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ABF0" w14:textId="77777777" w:rsidR="006E0F64" w:rsidRPr="001E4808" w:rsidRDefault="006E0F64" w:rsidP="00C13879">
      <w:pPr>
        <w:tabs>
          <w:tab w:val="left" w:pos="709"/>
          <w:tab w:val="left" w:pos="993"/>
        </w:tabs>
        <w:rPr>
          <w:rFonts w:ascii="Georgia" w:hAnsi="Georgia"/>
          <w:b/>
          <w:color w:val="002060"/>
          <w:sz w:val="32"/>
          <w:szCs w:val="32"/>
          <w:lang w:val="fr-BE"/>
        </w:rPr>
      </w:pPr>
    </w:p>
    <w:p w14:paraId="3906DA00" w14:textId="77777777" w:rsidR="006E0F64" w:rsidRPr="001E4808" w:rsidRDefault="006E0F64" w:rsidP="00C13879">
      <w:pPr>
        <w:tabs>
          <w:tab w:val="left" w:pos="709"/>
          <w:tab w:val="left" w:pos="993"/>
        </w:tabs>
        <w:rPr>
          <w:rFonts w:ascii="Georgia" w:hAnsi="Georgia"/>
          <w:b/>
          <w:color w:val="002060"/>
          <w:sz w:val="32"/>
          <w:szCs w:val="18"/>
          <w:lang w:val="fr-BE"/>
        </w:rPr>
      </w:pPr>
    </w:p>
    <w:p w14:paraId="56E5F43C" w14:textId="77777777" w:rsidR="00C13879" w:rsidRPr="00A510F1" w:rsidRDefault="00C13879" w:rsidP="00C13879">
      <w:pPr>
        <w:tabs>
          <w:tab w:val="left" w:pos="709"/>
          <w:tab w:val="left" w:pos="993"/>
        </w:tabs>
        <w:rPr>
          <w:rFonts w:ascii="Georgia" w:hAnsi="Georgia"/>
          <w:b/>
          <w:color w:val="002060"/>
          <w:sz w:val="32"/>
          <w:szCs w:val="18"/>
          <w:lang w:val="fr-BE"/>
        </w:rPr>
      </w:pPr>
      <w:r w:rsidRPr="00A510F1">
        <w:rPr>
          <w:rFonts w:ascii="Georgia" w:hAnsi="Georgia"/>
          <w:b/>
          <w:color w:val="002060"/>
          <w:sz w:val="32"/>
          <w:szCs w:val="18"/>
          <w:lang w:val="fr-BE"/>
        </w:rPr>
        <w:t>CONTRAT D’ASSURANCE</w:t>
      </w:r>
    </w:p>
    <w:p w14:paraId="4ED79184" w14:textId="77777777" w:rsidR="00C13879" w:rsidRPr="00A510F1" w:rsidRDefault="00C13879" w:rsidP="00C13879">
      <w:pPr>
        <w:tabs>
          <w:tab w:val="left" w:pos="709"/>
          <w:tab w:val="left" w:pos="993"/>
        </w:tabs>
        <w:rPr>
          <w:rFonts w:ascii="Georgia" w:hAnsi="Georgia"/>
          <w:b/>
          <w:color w:val="0070C0"/>
          <w:sz w:val="32"/>
          <w:szCs w:val="18"/>
          <w:lang w:val="fr-BE"/>
        </w:rPr>
      </w:pPr>
      <w:r w:rsidRPr="00A510F1">
        <w:rPr>
          <w:rFonts w:ascii="Georgia" w:hAnsi="Georgia"/>
          <w:b/>
          <w:color w:val="002060"/>
          <w:sz w:val="32"/>
          <w:szCs w:val="18"/>
          <w:lang w:val="fr-BE"/>
        </w:rPr>
        <w:t xml:space="preserve">DE LA </w:t>
      </w:r>
      <w:r w:rsidRPr="00A510F1">
        <w:rPr>
          <w:rFonts w:ascii="Georgia" w:hAnsi="Georgia"/>
          <w:b/>
          <w:caps/>
          <w:color w:val="002060"/>
          <w:sz w:val="32"/>
          <w:szCs w:val="18"/>
          <w:lang w:val="fr-BE"/>
        </w:rPr>
        <w:t>RESPONSABILITé</w:t>
      </w:r>
      <w:r w:rsidRPr="00A510F1">
        <w:rPr>
          <w:rFonts w:ascii="Georgia" w:hAnsi="Georgia"/>
          <w:b/>
          <w:color w:val="002060"/>
          <w:sz w:val="32"/>
          <w:szCs w:val="18"/>
          <w:lang w:val="fr-BE"/>
        </w:rPr>
        <w:t xml:space="preserve"> CIVILE </w:t>
      </w:r>
      <w:r w:rsidR="006E0F64" w:rsidRPr="00A510F1">
        <w:rPr>
          <w:rFonts w:ascii="Georgia" w:hAnsi="Georgia"/>
          <w:b/>
          <w:color w:val="002060"/>
          <w:sz w:val="32"/>
          <w:szCs w:val="18"/>
          <w:lang w:val="fr-BE"/>
        </w:rPr>
        <w:t>P</w:t>
      </w:r>
      <w:r w:rsidRPr="00A510F1">
        <w:rPr>
          <w:rFonts w:ascii="Georgia" w:hAnsi="Georgia"/>
          <w:b/>
          <w:color w:val="002060"/>
          <w:sz w:val="32"/>
          <w:szCs w:val="18"/>
          <w:lang w:val="fr-BE"/>
        </w:rPr>
        <w:t>ROFESSIONNELLE</w:t>
      </w:r>
      <w:r w:rsidR="006E0F64" w:rsidRPr="00A510F1">
        <w:rPr>
          <w:rFonts w:ascii="Georgia" w:hAnsi="Georgia"/>
          <w:b/>
          <w:color w:val="002060"/>
          <w:sz w:val="32"/>
          <w:szCs w:val="18"/>
          <w:lang w:val="fr-BE"/>
        </w:rPr>
        <w:t xml:space="preserve"> </w:t>
      </w:r>
      <w:r w:rsidRPr="00A510F1">
        <w:rPr>
          <w:rFonts w:ascii="Georgia" w:hAnsi="Georgia"/>
          <w:b/>
          <w:color w:val="0070C0"/>
          <w:sz w:val="32"/>
          <w:szCs w:val="18"/>
          <w:lang w:val="fr-BE"/>
        </w:rPr>
        <w:t>DES ARCHITECTES</w:t>
      </w:r>
    </w:p>
    <w:p w14:paraId="20E05520" w14:textId="77777777" w:rsidR="00AC5954" w:rsidRPr="00A510F1" w:rsidRDefault="00AC5954" w:rsidP="00C13879">
      <w:pPr>
        <w:tabs>
          <w:tab w:val="left" w:pos="709"/>
          <w:tab w:val="left" w:pos="993"/>
        </w:tabs>
        <w:rPr>
          <w:rFonts w:ascii="Georgia" w:hAnsi="Georgia"/>
          <w:b/>
          <w:color w:val="002060"/>
          <w:sz w:val="32"/>
          <w:szCs w:val="18"/>
          <w:lang w:val="fr-BE"/>
        </w:rPr>
      </w:pPr>
    </w:p>
    <w:p w14:paraId="3EF64820" w14:textId="77777777" w:rsidR="00C13879" w:rsidRPr="00A510F1" w:rsidRDefault="009C44C8" w:rsidP="00C13879">
      <w:pPr>
        <w:tabs>
          <w:tab w:val="left" w:pos="709"/>
          <w:tab w:val="left" w:pos="993"/>
        </w:tabs>
        <w:rPr>
          <w:rFonts w:ascii="Georgia" w:hAnsi="Georgia"/>
          <w:b/>
          <w:color w:val="002060"/>
          <w:sz w:val="32"/>
          <w:szCs w:val="18"/>
          <w:lang w:val="fr-BE"/>
        </w:rPr>
      </w:pPr>
      <w:r w:rsidRPr="00A510F1">
        <w:rPr>
          <w:rFonts w:ascii="Georgia" w:hAnsi="Georgia"/>
          <w:b/>
          <w:color w:val="002060"/>
          <w:sz w:val="32"/>
          <w:szCs w:val="18"/>
          <w:lang w:val="fr-BE"/>
        </w:rPr>
        <w:t xml:space="preserve">POLICE </w:t>
      </w:r>
      <w:r w:rsidR="00C13879" w:rsidRPr="00A510F1">
        <w:rPr>
          <w:rFonts w:ascii="Georgia" w:hAnsi="Georgia"/>
          <w:b/>
          <w:caps/>
          <w:color w:val="002060"/>
          <w:sz w:val="32"/>
          <w:szCs w:val="18"/>
          <w:lang w:val="fr-BE"/>
        </w:rPr>
        <w:t>Carrière</w:t>
      </w:r>
    </w:p>
    <w:p w14:paraId="4F6F93AD" w14:textId="77777777" w:rsidR="006B714D" w:rsidRPr="00A510F1" w:rsidRDefault="006B714D" w:rsidP="00C13879">
      <w:pPr>
        <w:tabs>
          <w:tab w:val="left" w:pos="709"/>
          <w:tab w:val="left" w:pos="993"/>
        </w:tabs>
        <w:rPr>
          <w:rFonts w:ascii="Georgia" w:hAnsi="Georgia"/>
          <w:b/>
          <w:sz w:val="32"/>
          <w:szCs w:val="18"/>
          <w:lang w:val="fr-BE"/>
        </w:rPr>
      </w:pPr>
    </w:p>
    <w:p w14:paraId="4E547B85" w14:textId="3751287A" w:rsidR="00C13879" w:rsidRPr="00A510F1" w:rsidRDefault="00C13879" w:rsidP="00C13879">
      <w:pPr>
        <w:tabs>
          <w:tab w:val="left" w:pos="709"/>
        </w:tabs>
        <w:rPr>
          <w:rFonts w:ascii="Georgia" w:hAnsi="Georgia"/>
          <w:b/>
          <w:color w:val="0070C0"/>
          <w:sz w:val="32"/>
          <w:szCs w:val="18"/>
          <w:lang w:val="fr-BE"/>
        </w:rPr>
      </w:pPr>
      <w:r w:rsidRPr="00A510F1">
        <w:rPr>
          <w:rFonts w:ascii="Georgia" w:hAnsi="Georgia"/>
          <w:b/>
          <w:color w:val="0070C0"/>
          <w:sz w:val="32"/>
          <w:szCs w:val="18"/>
          <w:lang w:val="fr-BE"/>
        </w:rPr>
        <w:t xml:space="preserve">CONDITIONS </w:t>
      </w:r>
      <w:r w:rsidRPr="00A510F1">
        <w:rPr>
          <w:rFonts w:ascii="Georgia" w:hAnsi="Georgia"/>
          <w:b/>
          <w:caps/>
          <w:color w:val="0070C0"/>
          <w:sz w:val="32"/>
          <w:szCs w:val="18"/>
          <w:lang w:val="fr-BE"/>
        </w:rPr>
        <w:t xml:space="preserve">générales </w:t>
      </w:r>
      <w:r w:rsidR="0045439B" w:rsidRPr="00A510F1">
        <w:rPr>
          <w:rFonts w:ascii="Georgia" w:hAnsi="Georgia"/>
          <w:b/>
          <w:caps/>
          <w:color w:val="0070C0"/>
          <w:sz w:val="32"/>
          <w:szCs w:val="18"/>
          <w:lang w:val="fr-BE"/>
        </w:rPr>
        <w:t>2</w:t>
      </w:r>
      <w:r w:rsidR="00541C7A" w:rsidRPr="00A510F1">
        <w:rPr>
          <w:rFonts w:ascii="Georgia" w:hAnsi="Georgia"/>
          <w:b/>
          <w:caps/>
          <w:color w:val="0070C0"/>
          <w:sz w:val="32"/>
          <w:szCs w:val="18"/>
          <w:lang w:val="fr-BE"/>
        </w:rPr>
        <w:t>2</w:t>
      </w:r>
      <w:r w:rsidR="00715E4A" w:rsidRPr="00A510F1">
        <w:rPr>
          <w:rFonts w:ascii="Georgia" w:hAnsi="Georgia"/>
          <w:b/>
          <w:caps/>
          <w:color w:val="0070C0"/>
          <w:sz w:val="32"/>
          <w:szCs w:val="18"/>
          <w:lang w:val="fr-BE"/>
        </w:rPr>
        <w:t>5</w:t>
      </w:r>
      <w:r w:rsidR="009A1EC2" w:rsidRPr="00A510F1">
        <w:rPr>
          <w:rFonts w:ascii="Georgia" w:hAnsi="Georgia"/>
          <w:b/>
          <w:caps/>
          <w:color w:val="0070C0"/>
          <w:sz w:val="32"/>
          <w:szCs w:val="18"/>
          <w:lang w:val="fr-BE"/>
        </w:rPr>
        <w:t>-1-</w:t>
      </w:r>
      <w:r w:rsidR="00AC5954" w:rsidRPr="00A510F1">
        <w:rPr>
          <w:rFonts w:ascii="Georgia" w:hAnsi="Georgia"/>
          <w:b/>
          <w:caps/>
          <w:color w:val="0070C0"/>
          <w:sz w:val="32"/>
          <w:szCs w:val="18"/>
          <w:lang w:val="fr-BE"/>
        </w:rPr>
        <w:t>ARCH</w:t>
      </w:r>
    </w:p>
    <w:p w14:paraId="1A136F97" w14:textId="77777777" w:rsidR="001E4808" w:rsidRPr="00A510F1" w:rsidRDefault="001E4808" w:rsidP="00C13879">
      <w:pPr>
        <w:tabs>
          <w:tab w:val="left" w:pos="709"/>
        </w:tabs>
        <w:rPr>
          <w:rFonts w:ascii="Georgia" w:hAnsi="Georgia"/>
          <w:b/>
          <w:color w:val="0070C0"/>
          <w:sz w:val="32"/>
          <w:szCs w:val="18"/>
          <w:lang w:val="fr-BE"/>
        </w:rPr>
      </w:pPr>
    </w:p>
    <w:p w14:paraId="76ACB843" w14:textId="77777777" w:rsidR="001E4808" w:rsidRPr="00A510F1" w:rsidRDefault="001E4808" w:rsidP="00C13879">
      <w:pPr>
        <w:tabs>
          <w:tab w:val="left" w:pos="709"/>
        </w:tabs>
        <w:rPr>
          <w:rFonts w:ascii="Georgia" w:hAnsi="Georgia"/>
          <w:b/>
          <w:color w:val="0070C0"/>
          <w:sz w:val="32"/>
          <w:szCs w:val="18"/>
          <w:lang w:val="fr-BE"/>
        </w:rPr>
      </w:pPr>
    </w:p>
    <w:p w14:paraId="5B25DC52" w14:textId="77777777" w:rsidR="00E14F79" w:rsidRPr="00A510F1" w:rsidRDefault="00D87C07" w:rsidP="00615898">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Art</w:t>
      </w:r>
      <w:r w:rsidR="00B271F0" w:rsidRPr="00A510F1">
        <w:rPr>
          <w:rFonts w:ascii="Georgia" w:hAnsi="Georgia"/>
          <w:b/>
          <w:bCs/>
          <w:color w:val="0070C0"/>
          <w:sz w:val="20"/>
          <w:szCs w:val="20"/>
          <w:lang w:val="fr-BE"/>
        </w:rPr>
        <w:t>.</w:t>
      </w:r>
      <w:r w:rsidRPr="00A510F1">
        <w:rPr>
          <w:rFonts w:ascii="Georgia" w:hAnsi="Georgia"/>
          <w:b/>
          <w:bCs/>
          <w:color w:val="0070C0"/>
          <w:sz w:val="20"/>
          <w:szCs w:val="20"/>
          <w:lang w:val="fr-BE"/>
        </w:rPr>
        <w:t xml:space="preserve"> </w:t>
      </w:r>
      <w:r w:rsidR="008F4324" w:rsidRPr="00A510F1">
        <w:rPr>
          <w:rFonts w:ascii="Georgia" w:hAnsi="Georgia"/>
          <w:b/>
          <w:bCs/>
          <w:color w:val="0070C0"/>
          <w:sz w:val="20"/>
          <w:szCs w:val="20"/>
          <w:lang w:val="fr-BE"/>
        </w:rPr>
        <w:t>1</w:t>
      </w:r>
      <w:r w:rsidRPr="00A510F1">
        <w:rPr>
          <w:rFonts w:ascii="Georgia" w:hAnsi="Georgia"/>
          <w:b/>
          <w:bCs/>
          <w:color w:val="0070C0"/>
          <w:sz w:val="20"/>
          <w:szCs w:val="20"/>
          <w:lang w:val="fr-BE"/>
        </w:rPr>
        <w:tab/>
        <w:t>Définitions</w:t>
      </w:r>
    </w:p>
    <w:p w14:paraId="56822AE7" w14:textId="77777777" w:rsidR="00E14F79" w:rsidRPr="00A510F1" w:rsidRDefault="00E14F79" w:rsidP="00E14F79">
      <w:pPr>
        <w:jc w:val="both"/>
        <w:rPr>
          <w:rFonts w:ascii="Georgia" w:hAnsi="Georgia"/>
          <w:b/>
          <w:bCs/>
          <w:sz w:val="18"/>
          <w:szCs w:val="18"/>
          <w:lang w:val="fr-BE"/>
        </w:rPr>
      </w:pPr>
    </w:p>
    <w:p w14:paraId="5AB4B616" w14:textId="77777777" w:rsidR="00E14F79" w:rsidRPr="00A510F1" w:rsidRDefault="008F4324" w:rsidP="002278D3">
      <w:pPr>
        <w:ind w:left="851" w:hanging="851"/>
        <w:jc w:val="both"/>
        <w:rPr>
          <w:rFonts w:ascii="Georgia" w:hAnsi="Georgia"/>
          <w:smallCaps/>
          <w:sz w:val="18"/>
          <w:szCs w:val="18"/>
          <w:lang w:val="fr-BE"/>
        </w:rPr>
      </w:pPr>
      <w:r w:rsidRPr="00A510F1">
        <w:rPr>
          <w:rFonts w:ascii="Georgia" w:hAnsi="Georgia"/>
          <w:smallCaps/>
          <w:sz w:val="18"/>
          <w:szCs w:val="18"/>
          <w:lang w:val="fr-BE"/>
        </w:rPr>
        <w:t>1.1</w:t>
      </w:r>
      <w:r w:rsidR="002278D3" w:rsidRPr="00A510F1">
        <w:rPr>
          <w:rFonts w:ascii="Georgia" w:hAnsi="Georgia"/>
          <w:smallCaps/>
          <w:sz w:val="18"/>
          <w:szCs w:val="18"/>
          <w:lang w:val="fr-BE"/>
        </w:rPr>
        <w:tab/>
      </w:r>
      <w:r w:rsidR="00310AE0" w:rsidRPr="00A510F1">
        <w:rPr>
          <w:rFonts w:ascii="Georgia" w:hAnsi="Georgia"/>
          <w:smallCaps/>
          <w:sz w:val="18"/>
          <w:szCs w:val="18"/>
          <w:lang w:val="fr-BE"/>
        </w:rPr>
        <w:t>ASSUREUR</w:t>
      </w:r>
    </w:p>
    <w:p w14:paraId="61BA3F7C" w14:textId="7BEB19B2" w:rsidR="008F4324" w:rsidRPr="00A510F1" w:rsidRDefault="00D87C07" w:rsidP="003C31AF">
      <w:pPr>
        <w:jc w:val="both"/>
        <w:rPr>
          <w:rFonts w:ascii="Georgia" w:hAnsi="Georgia"/>
          <w:sz w:val="18"/>
          <w:szCs w:val="18"/>
          <w:lang w:val="fr-BE"/>
        </w:rPr>
      </w:pPr>
      <w:r w:rsidRPr="00A510F1">
        <w:rPr>
          <w:rFonts w:ascii="Georgia" w:hAnsi="Georgia"/>
          <w:sz w:val="18"/>
          <w:szCs w:val="18"/>
          <w:lang w:val="fr-BE"/>
        </w:rPr>
        <w:t>AR-CO</w:t>
      </w:r>
      <w:r w:rsidR="008F4324" w:rsidRPr="00A510F1">
        <w:rPr>
          <w:rFonts w:ascii="Georgia" w:hAnsi="Georgia"/>
          <w:sz w:val="18"/>
          <w:szCs w:val="18"/>
          <w:lang w:val="fr-BE"/>
        </w:rPr>
        <w:t xml:space="preserve"> sc, 22 rue Tasson</w:t>
      </w:r>
      <w:r w:rsidR="00A15BE9" w:rsidRPr="00A510F1">
        <w:rPr>
          <w:rFonts w:ascii="Georgia" w:hAnsi="Georgia"/>
          <w:sz w:val="18"/>
          <w:szCs w:val="18"/>
          <w:lang w:val="fr-BE"/>
        </w:rPr>
        <w:t>-</w:t>
      </w:r>
      <w:proofErr w:type="spellStart"/>
      <w:r w:rsidR="008F4324" w:rsidRPr="00A510F1">
        <w:rPr>
          <w:rFonts w:ascii="Georgia" w:hAnsi="Georgia"/>
          <w:sz w:val="18"/>
          <w:szCs w:val="18"/>
          <w:lang w:val="fr-BE"/>
        </w:rPr>
        <w:t>Snel</w:t>
      </w:r>
      <w:proofErr w:type="spellEnd"/>
      <w:r w:rsidR="008F4324" w:rsidRPr="00A510F1">
        <w:rPr>
          <w:rFonts w:ascii="Georgia" w:hAnsi="Georgia"/>
          <w:sz w:val="18"/>
          <w:szCs w:val="18"/>
          <w:lang w:val="fr-BE"/>
        </w:rPr>
        <w:t>, 1060 Bruxelles, agréé</w:t>
      </w:r>
      <w:r w:rsidR="00F62E97" w:rsidRPr="00A510F1">
        <w:rPr>
          <w:rFonts w:ascii="Georgia" w:hAnsi="Georgia"/>
          <w:sz w:val="18"/>
          <w:szCs w:val="18"/>
          <w:lang w:val="fr-BE"/>
        </w:rPr>
        <w:t>e</w:t>
      </w:r>
      <w:r w:rsidR="008F4324" w:rsidRPr="00A510F1">
        <w:rPr>
          <w:rFonts w:ascii="Georgia" w:hAnsi="Georgia"/>
          <w:sz w:val="18"/>
          <w:szCs w:val="18"/>
          <w:lang w:val="fr-BE"/>
        </w:rPr>
        <w:t xml:space="preserve"> </w:t>
      </w:r>
      <w:r w:rsidR="00DF0A44" w:rsidRPr="00A510F1">
        <w:rPr>
          <w:rFonts w:ascii="Georgia" w:hAnsi="Georgia"/>
          <w:sz w:val="18"/>
          <w:szCs w:val="18"/>
          <w:lang w:val="fr-BE"/>
        </w:rPr>
        <w:t xml:space="preserve">par la BNB et la FSMA </w:t>
      </w:r>
      <w:r w:rsidR="008F4324" w:rsidRPr="00A510F1">
        <w:rPr>
          <w:rFonts w:ascii="Georgia" w:hAnsi="Georgia"/>
          <w:sz w:val="18"/>
          <w:szCs w:val="18"/>
          <w:lang w:val="fr-BE"/>
        </w:rPr>
        <w:t>sous le n° 0330</w:t>
      </w:r>
      <w:r w:rsidR="00DF0A44" w:rsidRPr="00A510F1">
        <w:rPr>
          <w:rFonts w:ascii="Georgia" w:hAnsi="Georgia"/>
          <w:sz w:val="18"/>
          <w:szCs w:val="18"/>
          <w:lang w:val="fr-BE"/>
        </w:rPr>
        <w:t>.</w:t>
      </w:r>
    </w:p>
    <w:p w14:paraId="41225B8D" w14:textId="77777777" w:rsidR="00E14F79" w:rsidRPr="00A510F1" w:rsidRDefault="00E14F79" w:rsidP="00E14F79">
      <w:pPr>
        <w:jc w:val="both"/>
        <w:rPr>
          <w:rFonts w:ascii="Georgia" w:hAnsi="Georgia"/>
          <w:iCs/>
          <w:smallCaps/>
          <w:sz w:val="18"/>
          <w:szCs w:val="18"/>
          <w:lang w:val="fr-BE"/>
        </w:rPr>
      </w:pPr>
    </w:p>
    <w:p w14:paraId="5E1F1274" w14:textId="77777777" w:rsidR="00E14F79" w:rsidRPr="00A510F1" w:rsidRDefault="004E341C" w:rsidP="00C44BE7">
      <w:pPr>
        <w:pStyle w:val="ListParagraph"/>
        <w:numPr>
          <w:ilvl w:val="1"/>
          <w:numId w:val="7"/>
        </w:numPr>
        <w:ind w:left="851" w:hanging="851"/>
        <w:jc w:val="both"/>
        <w:rPr>
          <w:rFonts w:ascii="Georgia" w:hAnsi="Georgia"/>
          <w:smallCaps/>
          <w:sz w:val="18"/>
          <w:szCs w:val="18"/>
          <w:lang w:val="fr-BE"/>
        </w:rPr>
      </w:pPr>
      <w:r w:rsidRPr="00A510F1">
        <w:rPr>
          <w:rFonts w:ascii="Georgia" w:hAnsi="Georgia"/>
          <w:smallCaps/>
          <w:sz w:val="18"/>
          <w:szCs w:val="18"/>
          <w:lang w:val="fr-BE"/>
        </w:rPr>
        <w:t>P</w:t>
      </w:r>
      <w:r w:rsidR="00B271F0" w:rsidRPr="00A510F1">
        <w:rPr>
          <w:rFonts w:ascii="Georgia" w:hAnsi="Georgia"/>
          <w:smallCaps/>
          <w:sz w:val="18"/>
          <w:szCs w:val="18"/>
          <w:lang w:val="fr-BE"/>
        </w:rPr>
        <w:t>RENEUR D’ASSURANCE</w:t>
      </w:r>
    </w:p>
    <w:p w14:paraId="6913CAFF" w14:textId="77777777" w:rsidR="00E14F79" w:rsidRPr="00A510F1" w:rsidRDefault="00D87C07" w:rsidP="00E14F79">
      <w:pPr>
        <w:jc w:val="both"/>
        <w:rPr>
          <w:rFonts w:ascii="Georgia" w:hAnsi="Georgia"/>
          <w:sz w:val="18"/>
          <w:szCs w:val="18"/>
          <w:lang w:val="fr-BE"/>
        </w:rPr>
      </w:pPr>
      <w:r w:rsidRPr="00A510F1">
        <w:rPr>
          <w:rFonts w:ascii="Georgia" w:hAnsi="Georgia"/>
          <w:sz w:val="18"/>
          <w:szCs w:val="18"/>
          <w:lang w:val="fr-BE"/>
        </w:rPr>
        <w:t>La personne physique ou morale</w:t>
      </w:r>
      <w:r w:rsidR="0056230D" w:rsidRPr="00A510F1">
        <w:rPr>
          <w:rFonts w:ascii="Georgia" w:hAnsi="Georgia"/>
          <w:strike/>
          <w:sz w:val="18"/>
          <w:szCs w:val="18"/>
          <w:lang w:val="fr-BE"/>
        </w:rPr>
        <w:t>,</w:t>
      </w:r>
      <w:r w:rsidRPr="00A510F1">
        <w:rPr>
          <w:rFonts w:ascii="Georgia" w:hAnsi="Georgia"/>
          <w:sz w:val="18"/>
          <w:szCs w:val="18"/>
          <w:lang w:val="fr-BE"/>
        </w:rPr>
        <w:t xml:space="preserve"> désignée aux conditions particulières, qui souscrit le contrat d’assurance, </w:t>
      </w:r>
      <w:r w:rsidR="00610F74" w:rsidRPr="00A510F1">
        <w:rPr>
          <w:rFonts w:ascii="Georgia" w:hAnsi="Georgia"/>
          <w:sz w:val="18"/>
          <w:szCs w:val="18"/>
          <w:lang w:val="fr-BE"/>
        </w:rPr>
        <w:t>établit</w:t>
      </w:r>
      <w:r w:rsidRPr="00A510F1">
        <w:rPr>
          <w:rFonts w:ascii="Georgia" w:hAnsi="Georgia"/>
          <w:sz w:val="18"/>
          <w:szCs w:val="18"/>
          <w:lang w:val="fr-BE"/>
        </w:rPr>
        <w:t xml:space="preserve"> les déclarations de </w:t>
      </w:r>
      <w:r w:rsidR="00FC4D14" w:rsidRPr="00A510F1">
        <w:rPr>
          <w:rFonts w:ascii="Georgia" w:hAnsi="Georgia"/>
          <w:sz w:val="18"/>
          <w:szCs w:val="18"/>
          <w:lang w:val="fr-BE"/>
        </w:rPr>
        <w:t>Mission</w:t>
      </w:r>
      <w:r w:rsidR="00405E4D" w:rsidRPr="00A510F1">
        <w:rPr>
          <w:rFonts w:ascii="Georgia" w:hAnsi="Georgia"/>
          <w:sz w:val="18"/>
          <w:szCs w:val="18"/>
          <w:lang w:val="fr-BE"/>
        </w:rPr>
        <w:t>s</w:t>
      </w:r>
      <w:r w:rsidRPr="00A510F1">
        <w:rPr>
          <w:rFonts w:ascii="Georgia" w:hAnsi="Georgia"/>
          <w:sz w:val="18"/>
          <w:szCs w:val="18"/>
          <w:lang w:val="fr-BE"/>
        </w:rPr>
        <w:t xml:space="preserve"> et paie les primes.</w:t>
      </w:r>
    </w:p>
    <w:p w14:paraId="375F9731" w14:textId="77777777" w:rsidR="00E14F79" w:rsidRPr="00A510F1" w:rsidRDefault="00E14F79" w:rsidP="00E14F79">
      <w:pPr>
        <w:jc w:val="both"/>
        <w:rPr>
          <w:rFonts w:ascii="Georgia" w:hAnsi="Georgia"/>
          <w:smallCaps/>
          <w:sz w:val="18"/>
          <w:szCs w:val="18"/>
          <w:lang w:val="fr-BE"/>
        </w:rPr>
      </w:pPr>
    </w:p>
    <w:p w14:paraId="6938049F" w14:textId="77777777" w:rsidR="00E14F79" w:rsidRPr="00A510F1" w:rsidRDefault="00310AE0" w:rsidP="00C44BE7">
      <w:pPr>
        <w:pStyle w:val="ListParagraph"/>
        <w:numPr>
          <w:ilvl w:val="1"/>
          <w:numId w:val="7"/>
        </w:numPr>
        <w:ind w:left="851" w:hanging="851"/>
        <w:jc w:val="both"/>
        <w:rPr>
          <w:rFonts w:ascii="Georgia" w:hAnsi="Georgia"/>
          <w:smallCaps/>
          <w:sz w:val="18"/>
          <w:szCs w:val="18"/>
          <w:lang w:val="fr-BE"/>
        </w:rPr>
      </w:pPr>
      <w:r w:rsidRPr="00A510F1">
        <w:rPr>
          <w:rFonts w:ascii="Georgia" w:hAnsi="Georgia"/>
          <w:smallCaps/>
          <w:sz w:val="18"/>
          <w:szCs w:val="18"/>
          <w:lang w:val="fr-BE"/>
        </w:rPr>
        <w:t>ASSURÉ</w:t>
      </w:r>
      <w:r w:rsidR="00970F4E" w:rsidRPr="00A510F1">
        <w:rPr>
          <w:rFonts w:ascii="Georgia" w:hAnsi="Georgia"/>
          <w:smallCaps/>
          <w:sz w:val="18"/>
          <w:szCs w:val="18"/>
          <w:lang w:val="fr-BE"/>
        </w:rPr>
        <w:t>S</w:t>
      </w:r>
    </w:p>
    <w:p w14:paraId="25162F17" w14:textId="52C977FC" w:rsidR="00636D2E" w:rsidRPr="00A510F1" w:rsidRDefault="00D87C07" w:rsidP="00E84A4D">
      <w:pPr>
        <w:pStyle w:val="BodyTextIndent"/>
        <w:spacing w:after="0"/>
        <w:ind w:left="0"/>
        <w:jc w:val="both"/>
        <w:rPr>
          <w:rFonts w:ascii="Georgia" w:hAnsi="Georgia"/>
          <w:sz w:val="18"/>
          <w:szCs w:val="18"/>
          <w:lang w:val="fr-BE"/>
        </w:rPr>
      </w:pPr>
      <w:r w:rsidRPr="00A510F1">
        <w:rPr>
          <w:rFonts w:ascii="Georgia" w:hAnsi="Georgia"/>
          <w:sz w:val="18"/>
          <w:szCs w:val="18"/>
          <w:lang w:val="fr-BE"/>
        </w:rPr>
        <w:t xml:space="preserve">Les personnes physiques et morales </w:t>
      </w:r>
      <w:r w:rsidR="00E84A4D" w:rsidRPr="00A510F1">
        <w:rPr>
          <w:rFonts w:ascii="Georgia" w:hAnsi="Georgia"/>
          <w:sz w:val="18"/>
          <w:szCs w:val="18"/>
          <w:lang w:val="fr-BE"/>
        </w:rPr>
        <w:t>qui sont autorisé</w:t>
      </w:r>
      <w:r w:rsidR="00ED7F4A" w:rsidRPr="00A510F1">
        <w:rPr>
          <w:rFonts w:ascii="Georgia" w:hAnsi="Georgia"/>
          <w:sz w:val="18"/>
          <w:szCs w:val="18"/>
          <w:lang w:val="fr-BE"/>
        </w:rPr>
        <w:t>e</w:t>
      </w:r>
      <w:r w:rsidR="00E84A4D" w:rsidRPr="00A510F1">
        <w:rPr>
          <w:rFonts w:ascii="Georgia" w:hAnsi="Georgia"/>
          <w:sz w:val="18"/>
          <w:szCs w:val="18"/>
          <w:lang w:val="fr-BE"/>
        </w:rPr>
        <w:t>s à exercer la profession d’architecte</w:t>
      </w:r>
      <w:r w:rsidR="00E10884" w:rsidRPr="00A510F1">
        <w:rPr>
          <w:rFonts w:ascii="Georgia" w:hAnsi="Georgia"/>
          <w:sz w:val="18"/>
          <w:szCs w:val="18"/>
          <w:lang w:val="fr-BE"/>
        </w:rPr>
        <w:t xml:space="preserve"> </w:t>
      </w:r>
      <w:r w:rsidR="00E84A4D" w:rsidRPr="00A510F1">
        <w:rPr>
          <w:rFonts w:ascii="Georgia" w:hAnsi="Georgia"/>
          <w:sz w:val="18"/>
          <w:szCs w:val="18"/>
          <w:lang w:val="fr-BE"/>
        </w:rPr>
        <w:t xml:space="preserve">et </w:t>
      </w:r>
      <w:r w:rsidRPr="00A510F1">
        <w:rPr>
          <w:rFonts w:ascii="Georgia" w:hAnsi="Georgia"/>
          <w:sz w:val="18"/>
          <w:szCs w:val="18"/>
          <w:lang w:val="fr-BE"/>
        </w:rPr>
        <w:t>nommément désigné</w:t>
      </w:r>
      <w:r w:rsidR="00636D2E" w:rsidRPr="00A510F1">
        <w:rPr>
          <w:rFonts w:ascii="Georgia" w:hAnsi="Georgia"/>
          <w:sz w:val="18"/>
          <w:szCs w:val="18"/>
          <w:lang w:val="fr-BE"/>
        </w:rPr>
        <w:t xml:space="preserve">es aux conditions particulières, </w:t>
      </w:r>
      <w:r w:rsidR="00E84A4D" w:rsidRPr="00A510F1">
        <w:rPr>
          <w:rFonts w:ascii="Georgia" w:hAnsi="Georgia"/>
          <w:sz w:val="18"/>
          <w:szCs w:val="18"/>
          <w:lang w:val="fr-BE"/>
        </w:rPr>
        <w:t xml:space="preserve">ainsi que leurs </w:t>
      </w:r>
      <w:r w:rsidR="00FA21C9" w:rsidRPr="00A510F1">
        <w:rPr>
          <w:rFonts w:ascii="Georgia" w:hAnsi="Georgia"/>
          <w:sz w:val="18"/>
          <w:szCs w:val="18"/>
          <w:lang w:val="fr-BE"/>
        </w:rPr>
        <w:t>préposés</w:t>
      </w:r>
      <w:r w:rsidR="00E84A4D" w:rsidRPr="00A510F1">
        <w:rPr>
          <w:rFonts w:ascii="Georgia" w:hAnsi="Georgia"/>
          <w:sz w:val="18"/>
          <w:szCs w:val="18"/>
          <w:lang w:val="fr-BE"/>
        </w:rPr>
        <w:t>, stagiaires, personnel</w:t>
      </w:r>
      <w:r w:rsidR="000F59C8" w:rsidRPr="00A510F1">
        <w:rPr>
          <w:rFonts w:ascii="Georgia" w:hAnsi="Georgia"/>
          <w:sz w:val="18"/>
          <w:szCs w:val="18"/>
          <w:lang w:val="fr-BE"/>
        </w:rPr>
        <w:t>s</w:t>
      </w:r>
      <w:r w:rsidR="00E84A4D" w:rsidRPr="00A510F1">
        <w:rPr>
          <w:rFonts w:ascii="Georgia" w:hAnsi="Georgia"/>
          <w:sz w:val="18"/>
          <w:szCs w:val="18"/>
          <w:lang w:val="fr-BE"/>
        </w:rPr>
        <w:t xml:space="preserve"> et autres </w:t>
      </w:r>
      <w:r w:rsidR="00E30C3D" w:rsidRPr="00A510F1">
        <w:rPr>
          <w:rFonts w:ascii="Georgia" w:hAnsi="Georgia"/>
          <w:sz w:val="18"/>
          <w:szCs w:val="18"/>
          <w:lang w:val="fr-BE"/>
        </w:rPr>
        <w:t>auxiliaires</w:t>
      </w:r>
      <w:r w:rsidR="005E0478" w:rsidRPr="00A510F1">
        <w:rPr>
          <w:rFonts w:ascii="Georgia" w:hAnsi="Georgia"/>
          <w:sz w:val="18"/>
          <w:szCs w:val="18"/>
          <w:lang w:val="fr-BE"/>
        </w:rPr>
        <w:t xml:space="preserve"> lorsqu’ils agissent pour compte de l’</w:t>
      </w:r>
      <w:r w:rsidR="00310AE0" w:rsidRPr="00A510F1">
        <w:rPr>
          <w:rFonts w:ascii="Georgia" w:hAnsi="Georgia"/>
          <w:sz w:val="18"/>
          <w:szCs w:val="18"/>
          <w:lang w:val="fr-BE"/>
        </w:rPr>
        <w:t>Assuré</w:t>
      </w:r>
      <w:r w:rsidR="00E84A4D" w:rsidRPr="00A510F1">
        <w:rPr>
          <w:rFonts w:ascii="Georgia" w:hAnsi="Georgia"/>
          <w:sz w:val="18"/>
          <w:szCs w:val="18"/>
          <w:lang w:val="fr-BE"/>
        </w:rPr>
        <w:t>, et pour les personnes morales les associés, les administrateurs ou gérants, les membres du comité de direction ou d’autres organes</w:t>
      </w:r>
      <w:r w:rsidR="00FA21C9" w:rsidRPr="00A510F1">
        <w:rPr>
          <w:rFonts w:ascii="Georgia" w:hAnsi="Georgia"/>
          <w:sz w:val="18"/>
          <w:szCs w:val="18"/>
          <w:lang w:val="fr-BE"/>
        </w:rPr>
        <w:t xml:space="preserve"> chargés de la gestion</w:t>
      </w:r>
      <w:r w:rsidR="00E84A4D" w:rsidRPr="00A510F1">
        <w:rPr>
          <w:rFonts w:ascii="Georgia" w:hAnsi="Georgia"/>
          <w:sz w:val="18"/>
          <w:szCs w:val="18"/>
          <w:lang w:val="fr-BE"/>
        </w:rPr>
        <w:t>.</w:t>
      </w:r>
    </w:p>
    <w:p w14:paraId="5F194B56" w14:textId="77777777" w:rsidR="0056230D" w:rsidRPr="00A510F1" w:rsidRDefault="0056230D" w:rsidP="00E84A4D">
      <w:pPr>
        <w:pStyle w:val="BodyTextIndent"/>
        <w:spacing w:after="0"/>
        <w:ind w:left="0"/>
        <w:jc w:val="both"/>
        <w:rPr>
          <w:rFonts w:ascii="Georgia" w:hAnsi="Georgia"/>
          <w:sz w:val="18"/>
          <w:szCs w:val="18"/>
          <w:lang w:val="fr-BE"/>
        </w:rPr>
      </w:pPr>
    </w:p>
    <w:p w14:paraId="686C151B" w14:textId="6336D339" w:rsidR="00FD25F9" w:rsidRPr="00A510F1" w:rsidRDefault="00FD25F9" w:rsidP="0056230D">
      <w:pPr>
        <w:pStyle w:val="BodyTextIndent"/>
        <w:spacing w:after="0"/>
        <w:ind w:left="0"/>
        <w:jc w:val="both"/>
        <w:rPr>
          <w:rFonts w:ascii="Georgia" w:hAnsi="Georgia"/>
          <w:sz w:val="18"/>
          <w:szCs w:val="18"/>
          <w:lang w:val="fr-BE"/>
        </w:rPr>
      </w:pPr>
      <w:r w:rsidRPr="00A510F1">
        <w:rPr>
          <w:rFonts w:ascii="Georgia" w:hAnsi="Georgia"/>
          <w:sz w:val="18"/>
          <w:szCs w:val="18"/>
          <w:lang w:val="fr-BE"/>
        </w:rPr>
        <w:t>Il est possible d’assurer</w:t>
      </w:r>
      <w:r w:rsidR="00AE5F43" w:rsidRPr="00A510F1">
        <w:rPr>
          <w:rFonts w:ascii="Georgia" w:hAnsi="Georgia"/>
          <w:sz w:val="18"/>
          <w:szCs w:val="18"/>
          <w:lang w:val="fr-BE"/>
        </w:rPr>
        <w:t>,</w:t>
      </w:r>
      <w:r w:rsidRPr="00A510F1">
        <w:rPr>
          <w:rFonts w:ascii="Georgia" w:hAnsi="Georgia"/>
          <w:sz w:val="18"/>
          <w:szCs w:val="18"/>
          <w:lang w:val="fr-BE"/>
        </w:rPr>
        <w:t xml:space="preserve"> par avenant</w:t>
      </w:r>
      <w:r w:rsidR="00AE5F43" w:rsidRPr="00A510F1">
        <w:rPr>
          <w:rFonts w:ascii="Georgia" w:hAnsi="Georgia"/>
          <w:sz w:val="18"/>
          <w:szCs w:val="18"/>
          <w:lang w:val="fr-BE"/>
        </w:rPr>
        <w:t xml:space="preserve"> au </w:t>
      </w:r>
      <w:r w:rsidR="000C2655" w:rsidRPr="00A510F1">
        <w:rPr>
          <w:rFonts w:ascii="Georgia" w:hAnsi="Georgia"/>
          <w:sz w:val="18"/>
          <w:szCs w:val="18"/>
          <w:lang w:val="fr-BE"/>
        </w:rPr>
        <w:t xml:space="preserve">présent </w:t>
      </w:r>
      <w:r w:rsidR="00AE5F43" w:rsidRPr="00A510F1">
        <w:rPr>
          <w:rFonts w:ascii="Georgia" w:hAnsi="Georgia"/>
          <w:sz w:val="18"/>
          <w:szCs w:val="18"/>
          <w:lang w:val="fr-BE"/>
        </w:rPr>
        <w:t>contrat,</w:t>
      </w:r>
      <w:r w:rsidRPr="00A510F1">
        <w:rPr>
          <w:rFonts w:ascii="Georgia" w:hAnsi="Georgia"/>
          <w:sz w:val="18"/>
          <w:szCs w:val="18"/>
          <w:lang w:val="fr-BE"/>
        </w:rPr>
        <w:t xml:space="preserve"> la responsabilité de l’</w:t>
      </w:r>
      <w:r w:rsidR="00310AE0" w:rsidRPr="00A510F1">
        <w:rPr>
          <w:rFonts w:ascii="Georgia" w:hAnsi="Georgia"/>
          <w:sz w:val="18"/>
          <w:szCs w:val="18"/>
          <w:lang w:val="fr-BE"/>
        </w:rPr>
        <w:t>Assuré</w:t>
      </w:r>
      <w:r w:rsidRPr="00A510F1">
        <w:rPr>
          <w:rFonts w:ascii="Georgia" w:hAnsi="Georgia"/>
          <w:sz w:val="18"/>
          <w:szCs w:val="18"/>
          <w:lang w:val="fr-BE"/>
        </w:rPr>
        <w:t xml:space="preserve"> pour une </w:t>
      </w:r>
      <w:r w:rsidR="00FC4D14" w:rsidRPr="00A510F1">
        <w:rPr>
          <w:rFonts w:ascii="Georgia" w:hAnsi="Georgia"/>
          <w:sz w:val="18"/>
          <w:szCs w:val="18"/>
          <w:lang w:val="fr-BE"/>
        </w:rPr>
        <w:t>Mission</w:t>
      </w:r>
      <w:r w:rsidRPr="00A510F1">
        <w:rPr>
          <w:rFonts w:ascii="Georgia" w:hAnsi="Georgia"/>
          <w:sz w:val="18"/>
          <w:szCs w:val="18"/>
          <w:lang w:val="fr-BE"/>
        </w:rPr>
        <w:t xml:space="preserve"> déterminée lorsque celui-ci participe à une </w:t>
      </w:r>
      <w:r w:rsidR="00E30C3D" w:rsidRPr="00A510F1">
        <w:rPr>
          <w:rFonts w:ascii="Georgia" w:hAnsi="Georgia"/>
          <w:sz w:val="18"/>
          <w:szCs w:val="18"/>
          <w:lang w:val="fr-BE"/>
        </w:rPr>
        <w:t>société simple</w:t>
      </w:r>
      <w:r w:rsidRPr="00A510F1">
        <w:rPr>
          <w:rFonts w:ascii="Georgia" w:hAnsi="Georgia"/>
          <w:sz w:val="18"/>
          <w:szCs w:val="18"/>
          <w:lang w:val="fr-BE"/>
        </w:rPr>
        <w:t xml:space="preserve"> momentanée.</w:t>
      </w:r>
    </w:p>
    <w:p w14:paraId="1572981C" w14:textId="77777777" w:rsidR="0056230D" w:rsidRPr="00A510F1" w:rsidRDefault="0056230D" w:rsidP="0056230D">
      <w:pPr>
        <w:pStyle w:val="BodyTextIndent"/>
        <w:spacing w:after="0"/>
        <w:ind w:left="0"/>
        <w:jc w:val="both"/>
        <w:rPr>
          <w:rFonts w:ascii="Georgia" w:hAnsi="Georgia"/>
          <w:sz w:val="18"/>
          <w:szCs w:val="18"/>
          <w:lang w:val="fr-BE"/>
        </w:rPr>
      </w:pPr>
    </w:p>
    <w:p w14:paraId="684221D7" w14:textId="45EB78EE" w:rsidR="00AE5F43" w:rsidRPr="00A510F1" w:rsidRDefault="00FD25F9" w:rsidP="0056230D">
      <w:pPr>
        <w:pStyle w:val="BodyTextIndent"/>
        <w:spacing w:after="0"/>
        <w:ind w:left="0"/>
        <w:jc w:val="both"/>
        <w:rPr>
          <w:rFonts w:ascii="Georgia" w:hAnsi="Georgia"/>
          <w:sz w:val="18"/>
          <w:szCs w:val="18"/>
          <w:lang w:val="fr-BE"/>
        </w:rPr>
      </w:pPr>
      <w:r w:rsidRPr="00A510F1">
        <w:rPr>
          <w:rFonts w:ascii="Georgia" w:hAnsi="Georgia"/>
          <w:sz w:val="18"/>
          <w:szCs w:val="18"/>
          <w:lang w:val="fr-BE"/>
        </w:rPr>
        <w:t>Il est possible d’assurer</w:t>
      </w:r>
      <w:r w:rsidR="009C44C8" w:rsidRPr="00A510F1">
        <w:rPr>
          <w:rFonts w:ascii="Georgia" w:hAnsi="Georgia"/>
          <w:sz w:val="18"/>
          <w:szCs w:val="18"/>
          <w:lang w:val="fr-BE"/>
        </w:rPr>
        <w:t xml:space="preserve">, moyennant énumération </w:t>
      </w:r>
      <w:r w:rsidR="00DF0A44" w:rsidRPr="00A510F1">
        <w:rPr>
          <w:rFonts w:ascii="Georgia" w:hAnsi="Georgia"/>
          <w:sz w:val="18"/>
          <w:szCs w:val="18"/>
          <w:lang w:val="fr-BE"/>
        </w:rPr>
        <w:t xml:space="preserve">des professions </w:t>
      </w:r>
      <w:r w:rsidR="009C44C8" w:rsidRPr="00A510F1">
        <w:rPr>
          <w:rFonts w:ascii="Georgia" w:hAnsi="Georgia"/>
          <w:sz w:val="18"/>
          <w:szCs w:val="18"/>
          <w:lang w:val="fr-BE"/>
        </w:rPr>
        <w:t>dans les conditions particulières</w:t>
      </w:r>
      <w:r w:rsidR="00AE5F43" w:rsidRPr="00A510F1">
        <w:rPr>
          <w:rFonts w:ascii="Georgia" w:hAnsi="Georgia"/>
          <w:sz w:val="18"/>
          <w:szCs w:val="18"/>
          <w:lang w:val="fr-BE"/>
        </w:rPr>
        <w:t xml:space="preserve">, </w:t>
      </w:r>
      <w:r w:rsidRPr="00A510F1">
        <w:rPr>
          <w:rFonts w:ascii="Georgia" w:hAnsi="Georgia"/>
          <w:sz w:val="18"/>
          <w:szCs w:val="18"/>
          <w:lang w:val="fr-BE"/>
        </w:rPr>
        <w:t xml:space="preserve">la responsabilité </w:t>
      </w:r>
      <w:r w:rsidR="00AE5F43" w:rsidRPr="00A510F1">
        <w:rPr>
          <w:rFonts w:ascii="Georgia" w:hAnsi="Georgia"/>
          <w:sz w:val="18"/>
          <w:szCs w:val="18"/>
          <w:lang w:val="fr-BE"/>
        </w:rPr>
        <w:t>de l’</w:t>
      </w:r>
      <w:r w:rsidR="00310AE0" w:rsidRPr="00A510F1">
        <w:rPr>
          <w:rFonts w:ascii="Georgia" w:hAnsi="Georgia"/>
          <w:sz w:val="18"/>
          <w:szCs w:val="18"/>
          <w:lang w:val="fr-BE"/>
        </w:rPr>
        <w:t>Assuré</w:t>
      </w:r>
      <w:r w:rsidR="00AE5F43" w:rsidRPr="00A510F1">
        <w:rPr>
          <w:rFonts w:ascii="Georgia" w:hAnsi="Georgia"/>
          <w:sz w:val="18"/>
          <w:szCs w:val="18"/>
          <w:lang w:val="fr-BE"/>
        </w:rPr>
        <w:t xml:space="preserve"> pour d’autres prestat</w:t>
      </w:r>
      <w:r w:rsidR="00E30C3D" w:rsidRPr="00A510F1">
        <w:rPr>
          <w:rFonts w:ascii="Georgia" w:hAnsi="Georgia"/>
          <w:sz w:val="18"/>
          <w:szCs w:val="18"/>
          <w:lang w:val="fr-BE"/>
        </w:rPr>
        <w:t>aires de service selon l’article 2.1</w:t>
      </w:r>
      <w:r w:rsidR="00AE5F43" w:rsidRPr="00A510F1">
        <w:rPr>
          <w:rFonts w:ascii="Georgia" w:hAnsi="Georgia"/>
          <w:sz w:val="18"/>
          <w:szCs w:val="18"/>
          <w:lang w:val="fr-BE"/>
        </w:rPr>
        <w:t>.</w:t>
      </w:r>
    </w:p>
    <w:p w14:paraId="4C1933BC" w14:textId="77777777" w:rsidR="0056230D" w:rsidRPr="00A510F1" w:rsidRDefault="0056230D" w:rsidP="00E84A4D">
      <w:pPr>
        <w:pStyle w:val="BodyTextIndent"/>
        <w:spacing w:after="0"/>
        <w:ind w:left="0"/>
        <w:jc w:val="both"/>
        <w:rPr>
          <w:rFonts w:ascii="Georgia" w:hAnsi="Georgia"/>
          <w:sz w:val="18"/>
          <w:szCs w:val="18"/>
          <w:lang w:val="fr-BE"/>
        </w:rPr>
      </w:pPr>
    </w:p>
    <w:p w14:paraId="7DE28C15" w14:textId="77777777" w:rsidR="00E14F79" w:rsidRPr="00A510F1" w:rsidRDefault="00B271F0" w:rsidP="00C44BE7">
      <w:pPr>
        <w:numPr>
          <w:ilvl w:val="1"/>
          <w:numId w:val="7"/>
        </w:numPr>
        <w:ind w:left="851" w:hanging="851"/>
        <w:jc w:val="both"/>
        <w:rPr>
          <w:rFonts w:ascii="Georgia" w:hAnsi="Georgia"/>
          <w:smallCaps/>
          <w:sz w:val="18"/>
          <w:szCs w:val="18"/>
          <w:lang w:val="fr-BE"/>
        </w:rPr>
      </w:pPr>
      <w:r w:rsidRPr="00A510F1">
        <w:rPr>
          <w:rFonts w:ascii="Georgia" w:hAnsi="Georgia"/>
          <w:smallCaps/>
          <w:sz w:val="18"/>
          <w:szCs w:val="18"/>
          <w:lang w:val="fr-BE"/>
        </w:rPr>
        <w:t>TIERS</w:t>
      </w:r>
    </w:p>
    <w:p w14:paraId="77250B32" w14:textId="77777777" w:rsidR="00E14F79" w:rsidRPr="00A510F1" w:rsidRDefault="00E84A4D" w:rsidP="00E14F79">
      <w:pPr>
        <w:jc w:val="both"/>
        <w:rPr>
          <w:rFonts w:ascii="Georgia" w:hAnsi="Georgia"/>
          <w:sz w:val="18"/>
          <w:szCs w:val="18"/>
          <w:lang w:val="fr-BE"/>
        </w:rPr>
      </w:pPr>
      <w:r w:rsidRPr="00A510F1">
        <w:rPr>
          <w:rFonts w:ascii="Georgia" w:hAnsi="Georgia"/>
          <w:sz w:val="18"/>
          <w:szCs w:val="18"/>
          <w:lang w:val="fr-BE"/>
        </w:rPr>
        <w:t xml:space="preserve">Toute personne autre que les </w:t>
      </w:r>
      <w:r w:rsidR="00310AE0" w:rsidRPr="00A510F1">
        <w:rPr>
          <w:rFonts w:ascii="Georgia" w:hAnsi="Georgia"/>
          <w:sz w:val="18"/>
          <w:szCs w:val="18"/>
          <w:lang w:val="fr-BE"/>
        </w:rPr>
        <w:t>Assuré</w:t>
      </w:r>
      <w:r w:rsidRPr="00A510F1">
        <w:rPr>
          <w:rFonts w:ascii="Georgia" w:hAnsi="Georgia"/>
          <w:sz w:val="18"/>
          <w:szCs w:val="18"/>
          <w:lang w:val="fr-BE"/>
        </w:rPr>
        <w:t>s</w:t>
      </w:r>
      <w:r w:rsidR="00D87C07" w:rsidRPr="00A510F1">
        <w:rPr>
          <w:rFonts w:ascii="Georgia" w:hAnsi="Georgia"/>
          <w:sz w:val="18"/>
          <w:szCs w:val="18"/>
          <w:lang w:val="fr-BE"/>
        </w:rPr>
        <w:t xml:space="preserve"> mentionnés ci-avant. </w:t>
      </w:r>
    </w:p>
    <w:p w14:paraId="1389F286" w14:textId="77777777" w:rsidR="00E14F79" w:rsidRPr="00A510F1" w:rsidRDefault="00E14F79" w:rsidP="00E14F79">
      <w:pPr>
        <w:jc w:val="both"/>
        <w:rPr>
          <w:rFonts w:ascii="Georgia" w:hAnsi="Georgia"/>
          <w:smallCaps/>
          <w:sz w:val="18"/>
          <w:szCs w:val="18"/>
          <w:lang w:val="fr-BE"/>
        </w:rPr>
      </w:pPr>
    </w:p>
    <w:p w14:paraId="2E29B5FA" w14:textId="77777777" w:rsidR="00E14F79" w:rsidRPr="00A510F1" w:rsidRDefault="00E84A4D" w:rsidP="002278D3">
      <w:pPr>
        <w:ind w:left="851" w:hanging="851"/>
        <w:jc w:val="both"/>
        <w:rPr>
          <w:rFonts w:ascii="Georgia" w:hAnsi="Georgia"/>
          <w:smallCaps/>
          <w:sz w:val="18"/>
          <w:szCs w:val="18"/>
          <w:lang w:val="fr-BE"/>
        </w:rPr>
      </w:pPr>
      <w:r w:rsidRPr="00A510F1">
        <w:rPr>
          <w:rFonts w:ascii="Georgia" w:hAnsi="Georgia"/>
          <w:smallCaps/>
          <w:sz w:val="18"/>
          <w:szCs w:val="18"/>
          <w:lang w:val="fr-BE"/>
        </w:rPr>
        <w:t>1</w:t>
      </w:r>
      <w:r w:rsidR="00D87C07" w:rsidRPr="00A510F1">
        <w:rPr>
          <w:rFonts w:ascii="Georgia" w:hAnsi="Georgia"/>
          <w:smallCaps/>
          <w:sz w:val="18"/>
          <w:szCs w:val="18"/>
          <w:lang w:val="fr-BE"/>
        </w:rPr>
        <w:t>.5</w:t>
      </w:r>
      <w:r w:rsidR="002278D3" w:rsidRPr="00A510F1">
        <w:rPr>
          <w:rFonts w:ascii="Georgia" w:hAnsi="Georgia"/>
          <w:smallCaps/>
          <w:sz w:val="18"/>
          <w:szCs w:val="18"/>
          <w:lang w:val="fr-BE"/>
        </w:rPr>
        <w:tab/>
      </w:r>
      <w:r w:rsidR="00FC4D14" w:rsidRPr="00A510F1">
        <w:rPr>
          <w:rFonts w:ascii="Georgia" w:hAnsi="Georgia"/>
          <w:smallCaps/>
          <w:sz w:val="18"/>
          <w:szCs w:val="18"/>
          <w:lang w:val="fr-BE"/>
        </w:rPr>
        <w:t>MISSION</w:t>
      </w:r>
    </w:p>
    <w:p w14:paraId="1137139C" w14:textId="2F614677" w:rsidR="00E84A4D" w:rsidRPr="00A510F1" w:rsidRDefault="00E84A4D" w:rsidP="00E14F79">
      <w:pPr>
        <w:jc w:val="both"/>
        <w:rPr>
          <w:rFonts w:ascii="Georgia" w:hAnsi="Georgia"/>
          <w:sz w:val="18"/>
          <w:szCs w:val="18"/>
          <w:lang w:val="fr-BE"/>
        </w:rPr>
      </w:pPr>
      <w:r w:rsidRPr="00A510F1">
        <w:rPr>
          <w:rFonts w:ascii="Georgia" w:hAnsi="Georgia"/>
          <w:sz w:val="18"/>
          <w:szCs w:val="18"/>
          <w:lang w:val="fr-BE"/>
        </w:rPr>
        <w:t>L’intervention de l’</w:t>
      </w:r>
      <w:r w:rsidR="00310AE0" w:rsidRPr="00A510F1">
        <w:rPr>
          <w:rFonts w:ascii="Georgia" w:hAnsi="Georgia"/>
          <w:sz w:val="18"/>
          <w:szCs w:val="18"/>
          <w:lang w:val="fr-BE"/>
        </w:rPr>
        <w:t>Assuré</w:t>
      </w:r>
      <w:r w:rsidR="00D87C07" w:rsidRPr="00A510F1">
        <w:rPr>
          <w:rFonts w:ascii="Georgia" w:hAnsi="Georgia"/>
          <w:sz w:val="18"/>
          <w:szCs w:val="18"/>
          <w:lang w:val="fr-BE"/>
        </w:rPr>
        <w:t xml:space="preserve"> </w:t>
      </w:r>
      <w:r w:rsidR="00DD0C1B" w:rsidRPr="00A510F1">
        <w:rPr>
          <w:rFonts w:ascii="Georgia" w:hAnsi="Georgia"/>
          <w:sz w:val="18"/>
          <w:szCs w:val="18"/>
          <w:lang w:val="fr-BE"/>
        </w:rPr>
        <w:t xml:space="preserve">dans le cadre de son activité </w:t>
      </w:r>
      <w:r w:rsidR="00FC4D14" w:rsidRPr="00A510F1">
        <w:rPr>
          <w:rFonts w:ascii="Georgia" w:hAnsi="Georgia"/>
          <w:sz w:val="18"/>
          <w:szCs w:val="18"/>
          <w:lang w:val="fr-BE"/>
        </w:rPr>
        <w:t>professionnelle dans la construction</w:t>
      </w:r>
      <w:r w:rsidR="00DD0C1B" w:rsidRPr="00A510F1">
        <w:rPr>
          <w:rFonts w:ascii="Georgia" w:hAnsi="Georgia"/>
          <w:sz w:val="18"/>
          <w:szCs w:val="18"/>
          <w:lang w:val="fr-BE"/>
        </w:rPr>
        <w:t xml:space="preserve"> </w:t>
      </w:r>
      <w:r w:rsidR="00D87C07" w:rsidRPr="00A510F1">
        <w:rPr>
          <w:rFonts w:ascii="Georgia" w:hAnsi="Georgia"/>
          <w:sz w:val="18"/>
          <w:szCs w:val="18"/>
          <w:lang w:val="fr-BE"/>
        </w:rPr>
        <w:t>qui</w:t>
      </w:r>
      <w:r w:rsidR="00D663D2" w:rsidRPr="00A510F1">
        <w:rPr>
          <w:rFonts w:ascii="Georgia" w:hAnsi="Georgia"/>
          <w:sz w:val="18"/>
          <w:szCs w:val="18"/>
          <w:lang w:val="fr-BE"/>
        </w:rPr>
        <w:t xml:space="preserve"> </w:t>
      </w:r>
      <w:r w:rsidR="00D87C07" w:rsidRPr="00A510F1">
        <w:rPr>
          <w:rFonts w:ascii="Georgia" w:hAnsi="Georgia"/>
          <w:sz w:val="18"/>
          <w:szCs w:val="18"/>
          <w:lang w:val="fr-BE"/>
        </w:rPr>
        <w:t>engage</w:t>
      </w:r>
      <w:r w:rsidRPr="00A510F1">
        <w:rPr>
          <w:rFonts w:ascii="Georgia" w:hAnsi="Georgia"/>
          <w:sz w:val="18"/>
          <w:szCs w:val="18"/>
          <w:lang w:val="fr-BE"/>
        </w:rPr>
        <w:t>rait</w:t>
      </w:r>
      <w:r w:rsidR="00D87C07" w:rsidRPr="00A510F1">
        <w:rPr>
          <w:rFonts w:ascii="Georgia" w:hAnsi="Georgia"/>
          <w:sz w:val="18"/>
          <w:szCs w:val="18"/>
          <w:lang w:val="fr-BE"/>
        </w:rPr>
        <w:t xml:space="preserve"> sa responsabilité </w:t>
      </w:r>
      <w:r w:rsidR="00FC6EB2" w:rsidRPr="00A510F1">
        <w:rPr>
          <w:rFonts w:ascii="Georgia" w:hAnsi="Georgia"/>
          <w:sz w:val="18"/>
          <w:szCs w:val="18"/>
          <w:lang w:val="fr-BE"/>
        </w:rPr>
        <w:t>contractuelle</w:t>
      </w:r>
      <w:r w:rsidR="00D87C07" w:rsidRPr="00A510F1">
        <w:rPr>
          <w:rFonts w:ascii="Georgia" w:hAnsi="Georgia"/>
          <w:sz w:val="18"/>
          <w:szCs w:val="18"/>
          <w:lang w:val="fr-BE"/>
        </w:rPr>
        <w:t>.</w:t>
      </w:r>
      <w:r w:rsidR="00DF0A44" w:rsidRPr="00A510F1">
        <w:rPr>
          <w:rFonts w:ascii="Georgia" w:hAnsi="Georgia"/>
          <w:sz w:val="18"/>
          <w:szCs w:val="18"/>
          <w:lang w:val="fr-BE"/>
        </w:rPr>
        <w:t xml:space="preserve"> </w:t>
      </w:r>
      <w:r w:rsidR="00DD0C1B" w:rsidRPr="00A510F1">
        <w:rPr>
          <w:rFonts w:ascii="Georgia" w:hAnsi="Georgia"/>
          <w:sz w:val="18"/>
          <w:szCs w:val="18"/>
          <w:lang w:val="fr-BE"/>
        </w:rPr>
        <w:t>T</w:t>
      </w:r>
      <w:r w:rsidR="00D87C07" w:rsidRPr="00A510F1">
        <w:rPr>
          <w:rFonts w:ascii="Georgia" w:hAnsi="Georgia"/>
          <w:sz w:val="18"/>
          <w:szCs w:val="18"/>
          <w:lang w:val="fr-BE"/>
        </w:rPr>
        <w:t xml:space="preserve">oute </w:t>
      </w:r>
      <w:r w:rsidR="00FC4D14" w:rsidRPr="00A510F1">
        <w:rPr>
          <w:rFonts w:ascii="Georgia" w:hAnsi="Georgia"/>
          <w:sz w:val="18"/>
          <w:szCs w:val="18"/>
          <w:lang w:val="fr-BE"/>
        </w:rPr>
        <w:t>Mission</w:t>
      </w:r>
      <w:r w:rsidR="00D87C07" w:rsidRPr="00A510F1">
        <w:rPr>
          <w:rFonts w:ascii="Georgia" w:hAnsi="Georgia"/>
          <w:sz w:val="18"/>
          <w:szCs w:val="18"/>
          <w:lang w:val="fr-BE"/>
        </w:rPr>
        <w:t xml:space="preserve"> fait l’objet</w:t>
      </w:r>
      <w:r w:rsidR="00FC6EB2" w:rsidRPr="00A510F1">
        <w:rPr>
          <w:rFonts w:ascii="Georgia" w:hAnsi="Georgia"/>
          <w:sz w:val="18"/>
          <w:szCs w:val="18"/>
          <w:lang w:val="fr-BE"/>
        </w:rPr>
        <w:t xml:space="preserve"> d’une commande ou</w:t>
      </w:r>
      <w:r w:rsidR="00D87C07" w:rsidRPr="00A510F1">
        <w:rPr>
          <w:rFonts w:ascii="Georgia" w:hAnsi="Georgia"/>
          <w:sz w:val="18"/>
          <w:szCs w:val="18"/>
          <w:lang w:val="fr-BE"/>
        </w:rPr>
        <w:t xml:space="preserve"> d’une convention écrite entr</w:t>
      </w:r>
      <w:r w:rsidRPr="00A510F1">
        <w:rPr>
          <w:rFonts w:ascii="Georgia" w:hAnsi="Georgia"/>
          <w:sz w:val="18"/>
          <w:szCs w:val="18"/>
          <w:lang w:val="fr-BE"/>
        </w:rPr>
        <w:t>e l’</w:t>
      </w:r>
      <w:r w:rsidR="00310AE0" w:rsidRPr="00A510F1">
        <w:rPr>
          <w:rFonts w:ascii="Georgia" w:hAnsi="Georgia"/>
          <w:sz w:val="18"/>
          <w:szCs w:val="18"/>
          <w:lang w:val="fr-BE"/>
        </w:rPr>
        <w:t>Assuré</w:t>
      </w:r>
      <w:r w:rsidR="00E0231F" w:rsidRPr="00A510F1">
        <w:rPr>
          <w:rFonts w:ascii="Georgia" w:hAnsi="Georgia"/>
          <w:sz w:val="18"/>
          <w:szCs w:val="18"/>
          <w:lang w:val="fr-BE"/>
        </w:rPr>
        <w:t xml:space="preserve"> et son cocontractant, </w:t>
      </w:r>
      <w:r w:rsidRPr="00A510F1">
        <w:rPr>
          <w:rFonts w:ascii="Georgia" w:hAnsi="Georgia"/>
          <w:sz w:val="18"/>
          <w:szCs w:val="18"/>
          <w:lang w:val="fr-BE"/>
        </w:rPr>
        <w:t>qui sera transmise à l’</w:t>
      </w:r>
      <w:r w:rsidR="00310AE0" w:rsidRPr="00A510F1">
        <w:rPr>
          <w:rFonts w:ascii="Georgia" w:hAnsi="Georgia"/>
          <w:sz w:val="18"/>
          <w:szCs w:val="18"/>
          <w:lang w:val="fr-BE"/>
        </w:rPr>
        <w:t>Assureur</w:t>
      </w:r>
      <w:r w:rsidR="00E0231F" w:rsidRPr="00A510F1">
        <w:rPr>
          <w:rFonts w:ascii="Georgia" w:hAnsi="Georgia"/>
          <w:sz w:val="18"/>
          <w:szCs w:val="18"/>
          <w:lang w:val="fr-BE"/>
        </w:rPr>
        <w:t xml:space="preserve"> par l’</w:t>
      </w:r>
      <w:r w:rsidR="00310AE0" w:rsidRPr="00A510F1">
        <w:rPr>
          <w:rFonts w:ascii="Georgia" w:hAnsi="Georgia"/>
          <w:sz w:val="18"/>
          <w:szCs w:val="18"/>
          <w:lang w:val="fr-BE"/>
        </w:rPr>
        <w:t>Assuré</w:t>
      </w:r>
      <w:r w:rsidR="00E0231F" w:rsidRPr="00A510F1">
        <w:rPr>
          <w:rFonts w:ascii="Georgia" w:hAnsi="Georgia"/>
          <w:sz w:val="18"/>
          <w:szCs w:val="18"/>
          <w:lang w:val="fr-BE"/>
        </w:rPr>
        <w:t xml:space="preserve"> </w:t>
      </w:r>
      <w:r w:rsidR="005813B5" w:rsidRPr="00A510F1">
        <w:rPr>
          <w:rFonts w:ascii="Georgia" w:hAnsi="Georgia"/>
          <w:sz w:val="18"/>
          <w:szCs w:val="18"/>
          <w:lang w:val="fr-BE"/>
        </w:rPr>
        <w:t xml:space="preserve">ou le Preneur </w:t>
      </w:r>
      <w:r w:rsidR="00E0231F" w:rsidRPr="00A510F1">
        <w:rPr>
          <w:rFonts w:ascii="Georgia" w:hAnsi="Georgia"/>
          <w:sz w:val="18"/>
          <w:szCs w:val="18"/>
          <w:lang w:val="fr-BE"/>
        </w:rPr>
        <w:t>à tout moment dès que l’</w:t>
      </w:r>
      <w:r w:rsidR="00310AE0" w:rsidRPr="00A510F1">
        <w:rPr>
          <w:rFonts w:ascii="Georgia" w:hAnsi="Georgia"/>
          <w:sz w:val="18"/>
          <w:szCs w:val="18"/>
          <w:lang w:val="fr-BE"/>
        </w:rPr>
        <w:t>Assureur</w:t>
      </w:r>
      <w:r w:rsidR="00E0231F" w:rsidRPr="00A510F1">
        <w:rPr>
          <w:rFonts w:ascii="Georgia" w:hAnsi="Georgia"/>
          <w:sz w:val="18"/>
          <w:szCs w:val="18"/>
          <w:lang w:val="fr-BE"/>
        </w:rPr>
        <w:t xml:space="preserve"> en fait la demande. </w:t>
      </w:r>
    </w:p>
    <w:p w14:paraId="08F80EB5" w14:textId="1B6F7E3D" w:rsidR="00E14F79" w:rsidRPr="00A510F1" w:rsidRDefault="00E84A4D" w:rsidP="00E14F79">
      <w:pPr>
        <w:jc w:val="both"/>
        <w:rPr>
          <w:rFonts w:ascii="Georgia" w:hAnsi="Georgia"/>
          <w:sz w:val="18"/>
          <w:szCs w:val="18"/>
          <w:lang w:val="fr-BE"/>
        </w:rPr>
      </w:pPr>
      <w:r w:rsidRPr="00A510F1">
        <w:rPr>
          <w:rFonts w:ascii="Georgia" w:hAnsi="Georgia"/>
          <w:sz w:val="18"/>
          <w:szCs w:val="18"/>
          <w:lang w:val="fr-BE"/>
        </w:rPr>
        <w:t xml:space="preserve">La </w:t>
      </w:r>
      <w:r w:rsidR="00FC4D14" w:rsidRPr="00A510F1">
        <w:rPr>
          <w:rFonts w:ascii="Georgia" w:hAnsi="Georgia"/>
          <w:sz w:val="18"/>
          <w:szCs w:val="18"/>
          <w:lang w:val="fr-BE"/>
        </w:rPr>
        <w:t>Mission</w:t>
      </w:r>
      <w:r w:rsidR="00E0231F" w:rsidRPr="00A510F1">
        <w:rPr>
          <w:rFonts w:ascii="Georgia" w:hAnsi="Georgia"/>
          <w:sz w:val="18"/>
          <w:szCs w:val="18"/>
          <w:lang w:val="fr-BE"/>
        </w:rPr>
        <w:t xml:space="preserve"> peut porter sur des </w:t>
      </w:r>
      <w:r w:rsidR="00FC6EB2" w:rsidRPr="00A510F1">
        <w:rPr>
          <w:rFonts w:ascii="Georgia" w:hAnsi="Georgia"/>
          <w:sz w:val="18"/>
          <w:szCs w:val="18"/>
          <w:lang w:val="fr-BE"/>
        </w:rPr>
        <w:t>T</w:t>
      </w:r>
      <w:r w:rsidR="00E0231F" w:rsidRPr="00A510F1">
        <w:rPr>
          <w:rFonts w:ascii="Georgia" w:hAnsi="Georgia"/>
          <w:sz w:val="18"/>
          <w:szCs w:val="18"/>
          <w:lang w:val="fr-BE"/>
        </w:rPr>
        <w:t xml:space="preserve">ravaux ou </w:t>
      </w:r>
      <w:r w:rsidR="00F62E97" w:rsidRPr="00A510F1">
        <w:rPr>
          <w:rFonts w:ascii="Georgia" w:hAnsi="Georgia"/>
          <w:sz w:val="18"/>
          <w:szCs w:val="18"/>
          <w:lang w:val="fr-BE"/>
        </w:rPr>
        <w:t xml:space="preserve">sur </w:t>
      </w:r>
      <w:r w:rsidR="00E0231F" w:rsidRPr="00A510F1">
        <w:rPr>
          <w:rFonts w:ascii="Georgia" w:hAnsi="Georgia"/>
          <w:sz w:val="18"/>
          <w:szCs w:val="18"/>
          <w:lang w:val="fr-BE"/>
        </w:rPr>
        <w:t>d’</w:t>
      </w:r>
      <w:r w:rsidR="00FC6EB2" w:rsidRPr="00A510F1">
        <w:rPr>
          <w:rFonts w:ascii="Georgia" w:hAnsi="Georgia"/>
          <w:sz w:val="18"/>
          <w:szCs w:val="18"/>
          <w:lang w:val="fr-BE"/>
        </w:rPr>
        <w:t>A</w:t>
      </w:r>
      <w:r w:rsidR="00E0231F" w:rsidRPr="00A510F1">
        <w:rPr>
          <w:rFonts w:ascii="Georgia" w:hAnsi="Georgia"/>
          <w:sz w:val="18"/>
          <w:szCs w:val="18"/>
          <w:lang w:val="fr-BE"/>
        </w:rPr>
        <w:t xml:space="preserve">utres </w:t>
      </w:r>
      <w:r w:rsidR="00FC6EB2" w:rsidRPr="00A510F1">
        <w:rPr>
          <w:rFonts w:ascii="Georgia" w:hAnsi="Georgia"/>
          <w:sz w:val="18"/>
          <w:szCs w:val="18"/>
          <w:lang w:val="fr-BE"/>
        </w:rPr>
        <w:t>Missions</w:t>
      </w:r>
      <w:r w:rsidR="00E0231F" w:rsidRPr="00A510F1">
        <w:rPr>
          <w:rFonts w:ascii="Georgia" w:hAnsi="Georgia"/>
          <w:sz w:val="18"/>
          <w:szCs w:val="18"/>
          <w:lang w:val="fr-BE"/>
        </w:rPr>
        <w:t>.</w:t>
      </w:r>
    </w:p>
    <w:p w14:paraId="2F58F0B9" w14:textId="77777777" w:rsidR="00E0231F" w:rsidRPr="00A510F1" w:rsidRDefault="00E0231F" w:rsidP="00E14F79">
      <w:pPr>
        <w:jc w:val="both"/>
        <w:rPr>
          <w:rFonts w:ascii="Georgia" w:hAnsi="Georgia"/>
          <w:sz w:val="18"/>
          <w:szCs w:val="18"/>
          <w:lang w:val="fr-BE"/>
        </w:rPr>
      </w:pPr>
    </w:p>
    <w:p w14:paraId="0217C12D" w14:textId="77777777" w:rsidR="00E0231F" w:rsidRPr="00A510F1" w:rsidRDefault="00E84A4D" w:rsidP="002278D3">
      <w:pPr>
        <w:pStyle w:val="BodyTextIndent"/>
        <w:tabs>
          <w:tab w:val="left" w:pos="851"/>
        </w:tabs>
        <w:spacing w:after="0"/>
        <w:ind w:left="0"/>
        <w:jc w:val="both"/>
        <w:rPr>
          <w:rFonts w:ascii="Georgia" w:hAnsi="Georgia"/>
          <w:smallCaps/>
          <w:sz w:val="18"/>
          <w:szCs w:val="18"/>
          <w:lang w:val="fr-BE"/>
        </w:rPr>
      </w:pPr>
      <w:r w:rsidRPr="00A510F1">
        <w:rPr>
          <w:rFonts w:ascii="Georgia" w:hAnsi="Georgia"/>
          <w:sz w:val="18"/>
          <w:szCs w:val="18"/>
          <w:lang w:val="fr-BE"/>
        </w:rPr>
        <w:t>1.5.1.</w:t>
      </w:r>
      <w:r w:rsidR="002278D3" w:rsidRPr="00A510F1">
        <w:rPr>
          <w:rFonts w:ascii="Georgia" w:hAnsi="Georgia"/>
          <w:sz w:val="18"/>
          <w:szCs w:val="18"/>
          <w:lang w:val="fr-BE"/>
        </w:rPr>
        <w:tab/>
      </w:r>
      <w:r w:rsidR="00FC4D14" w:rsidRPr="00A510F1">
        <w:rPr>
          <w:rFonts w:ascii="Georgia" w:hAnsi="Georgia"/>
          <w:smallCaps/>
          <w:sz w:val="18"/>
          <w:szCs w:val="18"/>
          <w:lang w:val="fr-BE"/>
        </w:rPr>
        <w:t>MISSION</w:t>
      </w:r>
      <w:r w:rsidR="00E0231F" w:rsidRPr="00A510F1">
        <w:rPr>
          <w:rFonts w:ascii="Georgia" w:hAnsi="Georgia"/>
          <w:smallCaps/>
          <w:sz w:val="18"/>
          <w:szCs w:val="18"/>
          <w:lang w:val="fr-BE"/>
        </w:rPr>
        <w:t xml:space="preserve"> DE TRAVAUX</w:t>
      </w:r>
    </w:p>
    <w:p w14:paraId="645A9843" w14:textId="77777777" w:rsidR="0043478D" w:rsidRPr="00A510F1" w:rsidRDefault="00FA21C9" w:rsidP="00E0231F">
      <w:pPr>
        <w:pStyle w:val="BodyTextIndent"/>
        <w:tabs>
          <w:tab w:val="left" w:pos="567"/>
        </w:tabs>
        <w:spacing w:after="0"/>
        <w:ind w:left="0"/>
        <w:jc w:val="both"/>
        <w:rPr>
          <w:rFonts w:ascii="Georgia" w:hAnsi="Georgia"/>
          <w:sz w:val="18"/>
          <w:szCs w:val="18"/>
          <w:lang w:val="fr-BE"/>
        </w:rPr>
      </w:pPr>
      <w:r w:rsidRPr="00A510F1">
        <w:rPr>
          <w:rFonts w:ascii="Georgia" w:hAnsi="Georgia"/>
          <w:sz w:val="18"/>
          <w:szCs w:val="18"/>
          <w:lang w:val="fr-BE"/>
        </w:rPr>
        <w:t xml:space="preserve">Toute </w:t>
      </w:r>
      <w:r w:rsidR="00FC4D14" w:rsidRPr="00A510F1">
        <w:rPr>
          <w:rFonts w:ascii="Georgia" w:hAnsi="Georgia"/>
          <w:sz w:val="18"/>
          <w:szCs w:val="18"/>
          <w:lang w:val="fr-BE"/>
        </w:rPr>
        <w:t>Mission</w:t>
      </w:r>
      <w:r w:rsidR="00E0231F" w:rsidRPr="00A510F1">
        <w:rPr>
          <w:rFonts w:ascii="Georgia" w:hAnsi="Georgia"/>
          <w:sz w:val="18"/>
          <w:szCs w:val="18"/>
          <w:lang w:val="fr-BE"/>
        </w:rPr>
        <w:t xml:space="preserve"> relevant du monopole de la profession d’architecte telle que définie dans l’article 4 de la Loi du 20 février </w:t>
      </w:r>
    </w:p>
    <w:p w14:paraId="02903609" w14:textId="77777777" w:rsidR="00E0231F" w:rsidRPr="00A510F1" w:rsidRDefault="00E0231F" w:rsidP="00E0231F">
      <w:pPr>
        <w:pStyle w:val="BodyTextIndent"/>
        <w:tabs>
          <w:tab w:val="left" w:pos="567"/>
        </w:tabs>
        <w:spacing w:after="0"/>
        <w:ind w:left="0"/>
        <w:jc w:val="both"/>
        <w:rPr>
          <w:rFonts w:ascii="Georgia" w:hAnsi="Georgia"/>
          <w:sz w:val="18"/>
          <w:szCs w:val="18"/>
          <w:lang w:val="fr-BE"/>
        </w:rPr>
      </w:pPr>
      <w:r w:rsidRPr="00A510F1">
        <w:rPr>
          <w:rFonts w:ascii="Georgia" w:hAnsi="Georgia"/>
          <w:sz w:val="18"/>
          <w:szCs w:val="18"/>
          <w:lang w:val="fr-BE"/>
        </w:rPr>
        <w:t xml:space="preserve">1939 et spécifiée dans </w:t>
      </w:r>
      <w:r w:rsidR="00FA21C9" w:rsidRPr="00A510F1">
        <w:rPr>
          <w:rFonts w:ascii="Georgia" w:hAnsi="Georgia"/>
          <w:sz w:val="18"/>
          <w:szCs w:val="18"/>
          <w:lang w:val="fr-BE"/>
        </w:rPr>
        <w:t>le</w:t>
      </w:r>
      <w:r w:rsidRPr="00A510F1">
        <w:rPr>
          <w:rFonts w:ascii="Georgia" w:hAnsi="Georgia"/>
          <w:sz w:val="18"/>
          <w:szCs w:val="18"/>
          <w:lang w:val="fr-BE"/>
        </w:rPr>
        <w:t xml:space="preserve"> Règlement de déontologie, indépendamment du fait que les travaux prévus nécessitent ou non un permis d’urbanisme et que des honoraires soi</w:t>
      </w:r>
      <w:r w:rsidR="00FA21C9" w:rsidRPr="00A510F1">
        <w:rPr>
          <w:rFonts w:ascii="Georgia" w:hAnsi="Georgia"/>
          <w:sz w:val="18"/>
          <w:szCs w:val="18"/>
          <w:lang w:val="fr-BE"/>
        </w:rPr>
        <w:t xml:space="preserve">ent ou non demandés pour cette </w:t>
      </w:r>
      <w:r w:rsidR="00FC4D14" w:rsidRPr="00A510F1">
        <w:rPr>
          <w:rFonts w:ascii="Georgia" w:hAnsi="Georgia"/>
          <w:sz w:val="18"/>
          <w:szCs w:val="18"/>
          <w:lang w:val="fr-BE"/>
        </w:rPr>
        <w:t>Mission</w:t>
      </w:r>
      <w:r w:rsidRPr="00A510F1">
        <w:rPr>
          <w:rFonts w:ascii="Georgia" w:hAnsi="Georgia"/>
          <w:sz w:val="18"/>
          <w:szCs w:val="18"/>
          <w:lang w:val="fr-BE"/>
        </w:rPr>
        <w:t>.</w:t>
      </w:r>
    </w:p>
    <w:p w14:paraId="4A71CF92" w14:textId="146ED82F" w:rsidR="00E0231F" w:rsidRPr="00A510F1" w:rsidRDefault="00DD2101" w:rsidP="002278D3">
      <w:pPr>
        <w:pStyle w:val="BodyTextIndent"/>
        <w:tabs>
          <w:tab w:val="left" w:pos="851"/>
        </w:tabs>
        <w:spacing w:after="0"/>
        <w:ind w:left="0"/>
        <w:jc w:val="both"/>
        <w:rPr>
          <w:rFonts w:ascii="Georgia" w:hAnsi="Georgia"/>
          <w:smallCaps/>
          <w:sz w:val="18"/>
          <w:szCs w:val="18"/>
          <w:lang w:val="fr-BE"/>
        </w:rPr>
      </w:pPr>
      <w:r w:rsidRPr="00A510F1">
        <w:rPr>
          <w:rFonts w:ascii="Georgia" w:hAnsi="Georgia"/>
          <w:sz w:val="18"/>
          <w:szCs w:val="18"/>
          <w:lang w:val="fr-BE"/>
        </w:rPr>
        <w:lastRenderedPageBreak/>
        <w:br/>
      </w:r>
      <w:r w:rsidR="00E84A4D" w:rsidRPr="00A510F1">
        <w:rPr>
          <w:rFonts w:ascii="Georgia" w:hAnsi="Georgia"/>
          <w:sz w:val="18"/>
          <w:szCs w:val="18"/>
          <w:lang w:val="fr-BE"/>
        </w:rPr>
        <w:t>1.5.2</w:t>
      </w:r>
      <w:r w:rsidR="002278D3" w:rsidRPr="00A510F1">
        <w:rPr>
          <w:rFonts w:ascii="Georgia" w:hAnsi="Georgia"/>
          <w:sz w:val="18"/>
          <w:szCs w:val="18"/>
          <w:lang w:val="fr-BE"/>
        </w:rPr>
        <w:tab/>
      </w:r>
      <w:r w:rsidR="00E0231F" w:rsidRPr="00A510F1">
        <w:rPr>
          <w:rFonts w:ascii="Georgia" w:hAnsi="Georgia"/>
          <w:smallCaps/>
          <w:sz w:val="18"/>
          <w:szCs w:val="18"/>
          <w:lang w:val="fr-BE"/>
        </w:rPr>
        <w:t xml:space="preserve">AUTRES </w:t>
      </w:r>
      <w:r w:rsidR="00FC4D14" w:rsidRPr="00A510F1">
        <w:rPr>
          <w:rFonts w:ascii="Georgia" w:hAnsi="Georgia"/>
          <w:smallCaps/>
          <w:sz w:val="18"/>
          <w:szCs w:val="18"/>
          <w:lang w:val="fr-BE"/>
        </w:rPr>
        <w:t>MISSION</w:t>
      </w:r>
      <w:r w:rsidR="00405E4D" w:rsidRPr="00A510F1">
        <w:rPr>
          <w:rFonts w:ascii="Georgia" w:hAnsi="Georgia"/>
          <w:smallCaps/>
          <w:sz w:val="18"/>
          <w:szCs w:val="18"/>
          <w:lang w:val="fr-BE"/>
        </w:rPr>
        <w:t>S</w:t>
      </w:r>
    </w:p>
    <w:p w14:paraId="0B34E1E5" w14:textId="77777777" w:rsidR="00F929D6" w:rsidRPr="00A510F1" w:rsidRDefault="00FA21C9" w:rsidP="00F929D6">
      <w:pPr>
        <w:pStyle w:val="BodyTextIndent"/>
        <w:tabs>
          <w:tab w:val="left" w:pos="567"/>
        </w:tabs>
        <w:spacing w:after="0"/>
        <w:ind w:left="0"/>
        <w:jc w:val="both"/>
        <w:rPr>
          <w:rFonts w:ascii="Georgia" w:hAnsi="Georgia"/>
          <w:sz w:val="18"/>
          <w:szCs w:val="18"/>
          <w:lang w:val="fr-BE"/>
        </w:rPr>
      </w:pPr>
      <w:r w:rsidRPr="00A510F1">
        <w:rPr>
          <w:rFonts w:ascii="Georgia" w:hAnsi="Georgia"/>
          <w:sz w:val="18"/>
          <w:szCs w:val="18"/>
          <w:lang w:val="fr-BE"/>
        </w:rPr>
        <w:t xml:space="preserve">Toute </w:t>
      </w:r>
      <w:r w:rsidR="00FC4D14" w:rsidRPr="00A510F1">
        <w:rPr>
          <w:rFonts w:ascii="Georgia" w:hAnsi="Georgia"/>
          <w:sz w:val="18"/>
          <w:szCs w:val="18"/>
          <w:lang w:val="fr-BE"/>
        </w:rPr>
        <w:t>Mission</w:t>
      </w:r>
      <w:r w:rsidR="00E0231F" w:rsidRPr="00A510F1">
        <w:rPr>
          <w:rFonts w:ascii="Georgia" w:hAnsi="Georgia"/>
          <w:sz w:val="18"/>
          <w:szCs w:val="18"/>
          <w:lang w:val="fr-BE"/>
        </w:rPr>
        <w:t xml:space="preserve"> qui n</w:t>
      </w:r>
      <w:r w:rsidRPr="00A510F1">
        <w:rPr>
          <w:rFonts w:ascii="Georgia" w:hAnsi="Georgia"/>
          <w:sz w:val="18"/>
          <w:szCs w:val="18"/>
          <w:lang w:val="fr-BE"/>
        </w:rPr>
        <w:t xml:space="preserve">’entre pas dans le cadre d’une </w:t>
      </w:r>
      <w:r w:rsidR="00FC4D14" w:rsidRPr="00A510F1">
        <w:rPr>
          <w:rFonts w:ascii="Georgia" w:hAnsi="Georgia"/>
          <w:sz w:val="18"/>
          <w:szCs w:val="18"/>
          <w:lang w:val="fr-BE"/>
        </w:rPr>
        <w:t>Mission</w:t>
      </w:r>
      <w:r w:rsidR="00E0231F" w:rsidRPr="00A510F1">
        <w:rPr>
          <w:rFonts w:ascii="Georgia" w:hAnsi="Georgia"/>
          <w:sz w:val="18"/>
          <w:szCs w:val="18"/>
          <w:lang w:val="fr-BE"/>
        </w:rPr>
        <w:t xml:space="preserve"> de travaux, mais qui relève des activités </w:t>
      </w:r>
      <w:r w:rsidR="003D46AC" w:rsidRPr="00A510F1">
        <w:rPr>
          <w:rFonts w:ascii="Georgia" w:hAnsi="Georgia"/>
          <w:sz w:val="18"/>
          <w:szCs w:val="18"/>
          <w:lang w:val="fr-BE"/>
        </w:rPr>
        <w:t xml:space="preserve">professionnelles </w:t>
      </w:r>
      <w:r w:rsidR="00E0231F" w:rsidRPr="00A510F1">
        <w:rPr>
          <w:rFonts w:ascii="Georgia" w:hAnsi="Georgia"/>
          <w:sz w:val="18"/>
          <w:szCs w:val="18"/>
          <w:lang w:val="fr-BE"/>
        </w:rPr>
        <w:t xml:space="preserve">qui sont exercées régulièrement et qui concernent </w:t>
      </w:r>
      <w:proofErr w:type="gramStart"/>
      <w:r w:rsidR="00E0231F" w:rsidRPr="00A510F1">
        <w:rPr>
          <w:rFonts w:ascii="Georgia" w:hAnsi="Georgia"/>
          <w:sz w:val="18"/>
          <w:szCs w:val="18"/>
          <w:lang w:val="fr-BE"/>
        </w:rPr>
        <w:t>de par</w:t>
      </w:r>
      <w:proofErr w:type="gramEnd"/>
      <w:r w:rsidR="00E0231F" w:rsidRPr="00A510F1">
        <w:rPr>
          <w:rFonts w:ascii="Georgia" w:hAnsi="Georgia"/>
          <w:sz w:val="18"/>
          <w:szCs w:val="18"/>
          <w:lang w:val="fr-BE"/>
        </w:rPr>
        <w:t xml:space="preserve"> leur nature des biens immobiliers. Relèvent de ces activités les études préliminaires ou la </w:t>
      </w:r>
      <w:r w:rsidR="001D712F" w:rsidRPr="00A510F1">
        <w:rPr>
          <w:rFonts w:ascii="Georgia" w:hAnsi="Georgia"/>
          <w:sz w:val="18"/>
          <w:szCs w:val="18"/>
          <w:lang w:val="fr-BE"/>
        </w:rPr>
        <w:t>participation à</w:t>
      </w:r>
      <w:r w:rsidR="00E0231F" w:rsidRPr="00A510F1">
        <w:rPr>
          <w:rFonts w:ascii="Georgia" w:hAnsi="Georgia"/>
          <w:sz w:val="18"/>
          <w:szCs w:val="18"/>
          <w:lang w:val="fr-BE"/>
        </w:rPr>
        <w:t xml:space="preserve"> des concours </w:t>
      </w:r>
      <w:r w:rsidRPr="00A510F1">
        <w:rPr>
          <w:rFonts w:ascii="Georgia" w:hAnsi="Georgia"/>
          <w:sz w:val="18"/>
          <w:szCs w:val="18"/>
          <w:lang w:val="fr-BE"/>
        </w:rPr>
        <w:t xml:space="preserve">(sans que cela aboutisse à une </w:t>
      </w:r>
      <w:r w:rsidR="00FC4D14" w:rsidRPr="00A510F1">
        <w:rPr>
          <w:rFonts w:ascii="Georgia" w:hAnsi="Georgia"/>
          <w:sz w:val="18"/>
          <w:szCs w:val="18"/>
          <w:lang w:val="fr-BE"/>
        </w:rPr>
        <w:t>Mission</w:t>
      </w:r>
      <w:r w:rsidR="00E0231F" w:rsidRPr="00A510F1">
        <w:rPr>
          <w:rFonts w:ascii="Georgia" w:hAnsi="Georgia"/>
          <w:sz w:val="18"/>
          <w:szCs w:val="18"/>
          <w:lang w:val="fr-BE"/>
        </w:rPr>
        <w:t xml:space="preserve"> de travaux), le conseil architectural, l’expertise, </w:t>
      </w:r>
      <w:r w:rsidR="001D712F" w:rsidRPr="00A510F1">
        <w:rPr>
          <w:rFonts w:ascii="Georgia" w:hAnsi="Georgia"/>
          <w:sz w:val="18"/>
          <w:szCs w:val="18"/>
          <w:lang w:val="fr-BE"/>
        </w:rPr>
        <w:t>l’estimation, l’urbanisme</w:t>
      </w:r>
      <w:r w:rsidR="00E0231F" w:rsidRPr="00A510F1">
        <w:rPr>
          <w:rFonts w:ascii="Georgia" w:hAnsi="Georgia"/>
          <w:sz w:val="18"/>
          <w:szCs w:val="18"/>
          <w:lang w:val="fr-BE"/>
        </w:rPr>
        <w:t>, la demande de permis pour les travaux de démolition, les états des lieux, la planification et la coordination dans le temps des entreprises, indépendamment du fait que des honoraires soi</w:t>
      </w:r>
      <w:r w:rsidRPr="00A510F1">
        <w:rPr>
          <w:rFonts w:ascii="Georgia" w:hAnsi="Georgia"/>
          <w:sz w:val="18"/>
          <w:szCs w:val="18"/>
          <w:lang w:val="fr-BE"/>
        </w:rPr>
        <w:t xml:space="preserve">ent ou non demandés pour cette </w:t>
      </w:r>
      <w:r w:rsidR="00FC4D14" w:rsidRPr="00A510F1">
        <w:rPr>
          <w:rFonts w:ascii="Georgia" w:hAnsi="Georgia"/>
          <w:sz w:val="18"/>
          <w:szCs w:val="18"/>
          <w:lang w:val="fr-BE"/>
        </w:rPr>
        <w:t>Mission</w:t>
      </w:r>
      <w:r w:rsidR="00E0231F" w:rsidRPr="00A510F1">
        <w:rPr>
          <w:rFonts w:ascii="Georgia" w:hAnsi="Georgia"/>
          <w:sz w:val="18"/>
          <w:szCs w:val="18"/>
          <w:lang w:val="fr-BE"/>
        </w:rPr>
        <w:t xml:space="preserve">. </w:t>
      </w:r>
    </w:p>
    <w:p w14:paraId="06CAB71B" w14:textId="77777777" w:rsidR="00F929D6" w:rsidRPr="00A510F1" w:rsidRDefault="00F929D6" w:rsidP="00F929D6">
      <w:pPr>
        <w:pStyle w:val="BodyTextIndent"/>
        <w:tabs>
          <w:tab w:val="left" w:pos="567"/>
        </w:tabs>
        <w:spacing w:after="0"/>
        <w:ind w:left="0"/>
        <w:jc w:val="both"/>
        <w:rPr>
          <w:rFonts w:ascii="Georgia" w:hAnsi="Georgia"/>
          <w:sz w:val="18"/>
          <w:szCs w:val="18"/>
          <w:lang w:val="fr-BE"/>
        </w:rPr>
      </w:pPr>
    </w:p>
    <w:p w14:paraId="29DF4108" w14:textId="77777777" w:rsidR="00FA21C9" w:rsidRPr="00A510F1" w:rsidRDefault="00F929D6" w:rsidP="002278D3">
      <w:pPr>
        <w:pStyle w:val="BodyTextIndent"/>
        <w:tabs>
          <w:tab w:val="left" w:pos="851"/>
        </w:tabs>
        <w:spacing w:after="0"/>
        <w:ind w:left="0"/>
        <w:jc w:val="both"/>
        <w:rPr>
          <w:rFonts w:ascii="Georgia" w:hAnsi="Georgia"/>
          <w:smallCaps/>
          <w:sz w:val="18"/>
          <w:szCs w:val="18"/>
          <w:lang w:val="fr-BE"/>
        </w:rPr>
      </w:pPr>
      <w:r w:rsidRPr="00A510F1">
        <w:rPr>
          <w:rFonts w:ascii="Georgia" w:hAnsi="Georgia"/>
          <w:sz w:val="18"/>
          <w:szCs w:val="18"/>
          <w:lang w:val="fr-BE"/>
        </w:rPr>
        <w:t>1.6</w:t>
      </w:r>
      <w:r w:rsidR="002278D3" w:rsidRPr="00A510F1">
        <w:rPr>
          <w:rFonts w:ascii="Georgia" w:hAnsi="Georgia"/>
          <w:sz w:val="18"/>
          <w:szCs w:val="18"/>
          <w:lang w:val="fr-BE"/>
        </w:rPr>
        <w:tab/>
      </w:r>
      <w:r w:rsidR="00FA21C9" w:rsidRPr="00A510F1">
        <w:rPr>
          <w:rFonts w:ascii="Georgia" w:hAnsi="Georgia"/>
          <w:smallCaps/>
          <w:sz w:val="18"/>
          <w:szCs w:val="18"/>
          <w:lang w:val="fr-BE"/>
        </w:rPr>
        <w:t>M</w:t>
      </w:r>
      <w:r w:rsidR="00B271F0" w:rsidRPr="00A510F1">
        <w:rPr>
          <w:rFonts w:ascii="Georgia" w:hAnsi="Georgia"/>
          <w:smallCaps/>
          <w:sz w:val="18"/>
          <w:szCs w:val="18"/>
          <w:lang w:val="fr-BE"/>
        </w:rPr>
        <w:t>AITRE D’OUVRAGE</w:t>
      </w:r>
    </w:p>
    <w:p w14:paraId="74CE888D" w14:textId="77777777" w:rsidR="004E341C" w:rsidRPr="00A510F1" w:rsidRDefault="004E341C" w:rsidP="005E0478">
      <w:pPr>
        <w:pStyle w:val="BodyTextIndent"/>
        <w:tabs>
          <w:tab w:val="left" w:pos="567"/>
        </w:tabs>
        <w:spacing w:after="0"/>
        <w:ind w:left="0"/>
        <w:jc w:val="both"/>
        <w:rPr>
          <w:rFonts w:ascii="Georgia" w:hAnsi="Georgia"/>
          <w:sz w:val="18"/>
          <w:szCs w:val="18"/>
          <w:lang w:val="fr-BE"/>
        </w:rPr>
      </w:pPr>
      <w:r w:rsidRPr="00A510F1">
        <w:rPr>
          <w:rFonts w:ascii="Georgia" w:hAnsi="Georgia"/>
          <w:sz w:val="18"/>
          <w:szCs w:val="18"/>
          <w:lang w:val="fr-BE"/>
        </w:rPr>
        <w:t>La personne qui confie à l’</w:t>
      </w:r>
      <w:r w:rsidR="00E10884" w:rsidRPr="00A510F1">
        <w:rPr>
          <w:rFonts w:ascii="Georgia" w:hAnsi="Georgia"/>
          <w:sz w:val="18"/>
          <w:szCs w:val="18"/>
          <w:lang w:val="fr-BE"/>
        </w:rPr>
        <w:t>A</w:t>
      </w:r>
      <w:r w:rsidR="00DF0A44" w:rsidRPr="00A510F1">
        <w:rPr>
          <w:rFonts w:ascii="Georgia" w:hAnsi="Georgia"/>
          <w:sz w:val="18"/>
          <w:szCs w:val="18"/>
          <w:lang w:val="fr-BE"/>
        </w:rPr>
        <w:t>ssuré</w:t>
      </w:r>
      <w:r w:rsidRPr="00A510F1">
        <w:rPr>
          <w:rFonts w:ascii="Georgia" w:hAnsi="Georgia"/>
          <w:sz w:val="18"/>
          <w:szCs w:val="18"/>
          <w:lang w:val="fr-BE"/>
        </w:rPr>
        <w:t xml:space="preserve"> la </w:t>
      </w:r>
      <w:r w:rsidR="00FC4D14" w:rsidRPr="00A510F1">
        <w:rPr>
          <w:rFonts w:ascii="Georgia" w:hAnsi="Georgia"/>
          <w:sz w:val="18"/>
          <w:szCs w:val="18"/>
          <w:lang w:val="fr-BE"/>
        </w:rPr>
        <w:t>Mission</w:t>
      </w:r>
      <w:r w:rsidRPr="00A510F1">
        <w:rPr>
          <w:rFonts w:ascii="Georgia" w:hAnsi="Georgia"/>
          <w:sz w:val="18"/>
          <w:szCs w:val="18"/>
          <w:lang w:val="fr-BE"/>
        </w:rPr>
        <w:t xml:space="preserve"> en tant que Maître d’ouvrage ou promoteur </w:t>
      </w:r>
      <w:r w:rsidR="005A14FF" w:rsidRPr="00A510F1">
        <w:rPr>
          <w:rFonts w:ascii="Georgia" w:hAnsi="Georgia"/>
          <w:sz w:val="18"/>
          <w:szCs w:val="18"/>
          <w:lang w:val="fr-BE"/>
        </w:rPr>
        <w:t xml:space="preserve">des travaux </w:t>
      </w:r>
      <w:r w:rsidRPr="00A510F1">
        <w:rPr>
          <w:rFonts w:ascii="Georgia" w:hAnsi="Georgia"/>
          <w:sz w:val="18"/>
          <w:szCs w:val="18"/>
          <w:lang w:val="fr-BE"/>
        </w:rPr>
        <w:t>du projet immobilier.</w:t>
      </w:r>
    </w:p>
    <w:p w14:paraId="32596F5A" w14:textId="77777777" w:rsidR="00FA21C9" w:rsidRPr="00A510F1" w:rsidRDefault="00FA21C9" w:rsidP="00ED48B2">
      <w:pPr>
        <w:pStyle w:val="ListParagraph"/>
        <w:ind w:left="0"/>
        <w:jc w:val="both"/>
        <w:rPr>
          <w:rFonts w:ascii="Georgia" w:hAnsi="Georgia"/>
          <w:smallCaps/>
          <w:sz w:val="18"/>
          <w:szCs w:val="18"/>
          <w:lang w:val="fr-BE"/>
        </w:rPr>
      </w:pPr>
    </w:p>
    <w:p w14:paraId="2C11995A" w14:textId="77777777" w:rsidR="00E14F79" w:rsidRPr="00A510F1" w:rsidRDefault="00FA21C9" w:rsidP="002278D3">
      <w:pPr>
        <w:ind w:left="851" w:hanging="851"/>
        <w:jc w:val="both"/>
        <w:rPr>
          <w:rFonts w:ascii="Georgia" w:hAnsi="Georgia"/>
          <w:smallCaps/>
          <w:sz w:val="18"/>
          <w:szCs w:val="18"/>
          <w:lang w:val="fr-BE"/>
        </w:rPr>
      </w:pPr>
      <w:r w:rsidRPr="00A510F1">
        <w:rPr>
          <w:rFonts w:ascii="Georgia" w:hAnsi="Georgia"/>
          <w:smallCaps/>
          <w:sz w:val="18"/>
          <w:szCs w:val="18"/>
          <w:lang w:val="fr-BE"/>
        </w:rPr>
        <w:t>1.7</w:t>
      </w:r>
      <w:r w:rsidR="002278D3" w:rsidRPr="00A510F1">
        <w:rPr>
          <w:rFonts w:ascii="Georgia" w:hAnsi="Georgia"/>
          <w:smallCaps/>
          <w:sz w:val="18"/>
          <w:szCs w:val="18"/>
          <w:lang w:val="fr-BE"/>
        </w:rPr>
        <w:tab/>
      </w:r>
      <w:r w:rsidR="00B271F0" w:rsidRPr="00A510F1">
        <w:rPr>
          <w:rFonts w:ascii="Georgia" w:hAnsi="Georgia"/>
          <w:smallCaps/>
          <w:sz w:val="18"/>
          <w:szCs w:val="18"/>
          <w:lang w:val="fr-BE"/>
        </w:rPr>
        <w:t>HONORAIRES</w:t>
      </w:r>
    </w:p>
    <w:p w14:paraId="3A34DA60" w14:textId="77777777" w:rsidR="00E14F79" w:rsidRPr="00A510F1" w:rsidRDefault="00D87C07" w:rsidP="00E14F79">
      <w:pPr>
        <w:widowControl w:val="0"/>
        <w:tabs>
          <w:tab w:val="left" w:pos="560"/>
          <w:tab w:val="left" w:pos="840"/>
          <w:tab w:val="left" w:pos="4500"/>
          <w:tab w:val="left" w:pos="5360"/>
        </w:tabs>
        <w:jc w:val="both"/>
        <w:rPr>
          <w:rFonts w:ascii="Georgia" w:hAnsi="Georgia"/>
          <w:iCs/>
          <w:sz w:val="18"/>
          <w:szCs w:val="18"/>
          <w:lang w:val="fr-BE"/>
        </w:rPr>
      </w:pPr>
      <w:r w:rsidRPr="00A510F1">
        <w:rPr>
          <w:rFonts w:ascii="Georgia" w:hAnsi="Georgia"/>
          <w:iCs/>
          <w:sz w:val="18"/>
          <w:szCs w:val="18"/>
          <w:lang w:val="fr-BE"/>
        </w:rPr>
        <w:t xml:space="preserve">La rétribution </w:t>
      </w:r>
      <w:r w:rsidR="004E341C" w:rsidRPr="00A510F1">
        <w:rPr>
          <w:rFonts w:ascii="Georgia" w:hAnsi="Georgia"/>
          <w:iCs/>
          <w:sz w:val="18"/>
          <w:szCs w:val="18"/>
          <w:lang w:val="fr-BE"/>
        </w:rPr>
        <w:t xml:space="preserve">normale </w:t>
      </w:r>
      <w:r w:rsidRPr="00A510F1">
        <w:rPr>
          <w:rFonts w:ascii="Georgia" w:hAnsi="Georgia"/>
          <w:iCs/>
          <w:sz w:val="18"/>
          <w:szCs w:val="18"/>
          <w:lang w:val="fr-BE"/>
        </w:rPr>
        <w:t>de</w:t>
      </w:r>
      <w:r w:rsidR="004E341C" w:rsidRPr="00A510F1">
        <w:rPr>
          <w:rFonts w:ascii="Georgia" w:hAnsi="Georgia"/>
          <w:iCs/>
          <w:sz w:val="18"/>
          <w:szCs w:val="18"/>
          <w:lang w:val="fr-BE"/>
        </w:rPr>
        <w:t xml:space="preserve"> la </w:t>
      </w:r>
      <w:r w:rsidR="00FC4D14" w:rsidRPr="00A510F1">
        <w:rPr>
          <w:rFonts w:ascii="Georgia" w:hAnsi="Georgia"/>
          <w:iCs/>
          <w:sz w:val="18"/>
          <w:szCs w:val="18"/>
          <w:lang w:val="fr-BE"/>
        </w:rPr>
        <w:t>Mission</w:t>
      </w:r>
      <w:r w:rsidRPr="00A510F1">
        <w:rPr>
          <w:rFonts w:ascii="Georgia" w:hAnsi="Georgia"/>
          <w:iCs/>
          <w:sz w:val="18"/>
          <w:szCs w:val="18"/>
          <w:lang w:val="fr-BE"/>
        </w:rPr>
        <w:t>, hors taxes.</w:t>
      </w:r>
      <w:r w:rsidR="00E0231F" w:rsidRPr="00A510F1">
        <w:rPr>
          <w:rFonts w:ascii="Georgia" w:hAnsi="Georgia"/>
          <w:iCs/>
          <w:sz w:val="18"/>
          <w:szCs w:val="18"/>
          <w:lang w:val="fr-BE"/>
        </w:rPr>
        <w:t xml:space="preserve"> </w:t>
      </w:r>
      <w:r w:rsidR="00E0231F" w:rsidRPr="00A510F1">
        <w:rPr>
          <w:rFonts w:ascii="Georgia" w:hAnsi="Georgia"/>
          <w:sz w:val="18"/>
          <w:szCs w:val="18"/>
          <w:lang w:val="fr-BE"/>
        </w:rPr>
        <w:t>Si aucun honoraire n’est demandé ou si les honoraires demandés semblent à première vue ne pas correspondre au montant des honoraires qu’un architecte dema</w:t>
      </w:r>
      <w:r w:rsidR="004E341C" w:rsidRPr="00A510F1">
        <w:rPr>
          <w:rFonts w:ascii="Georgia" w:hAnsi="Georgia"/>
          <w:sz w:val="18"/>
          <w:szCs w:val="18"/>
          <w:lang w:val="fr-BE"/>
        </w:rPr>
        <w:t xml:space="preserve">nde normalement pour une telle </w:t>
      </w:r>
      <w:r w:rsidR="00FC4D14" w:rsidRPr="00A510F1">
        <w:rPr>
          <w:rFonts w:ascii="Georgia" w:hAnsi="Georgia"/>
          <w:sz w:val="18"/>
          <w:szCs w:val="18"/>
          <w:lang w:val="fr-BE"/>
        </w:rPr>
        <w:t>Mission</w:t>
      </w:r>
      <w:r w:rsidR="00E0231F" w:rsidRPr="00A510F1">
        <w:rPr>
          <w:rFonts w:ascii="Georgia" w:hAnsi="Georgia"/>
          <w:sz w:val="18"/>
          <w:szCs w:val="18"/>
          <w:lang w:val="fr-BE"/>
        </w:rPr>
        <w:t>, l’</w:t>
      </w:r>
      <w:r w:rsidR="00310AE0" w:rsidRPr="00A510F1">
        <w:rPr>
          <w:rFonts w:ascii="Georgia" w:hAnsi="Georgia"/>
          <w:sz w:val="18"/>
          <w:szCs w:val="18"/>
          <w:lang w:val="fr-BE"/>
        </w:rPr>
        <w:t>Assureur</w:t>
      </w:r>
      <w:r w:rsidR="00E0231F" w:rsidRPr="00A510F1">
        <w:rPr>
          <w:rFonts w:ascii="Georgia" w:hAnsi="Georgia"/>
          <w:sz w:val="18"/>
          <w:szCs w:val="18"/>
          <w:lang w:val="fr-BE"/>
        </w:rPr>
        <w:t xml:space="preserve"> peut, également pour le calcul de la prime, se baser sur un montant qu’il détermine lui-même comme la rétribution de la </w:t>
      </w:r>
      <w:r w:rsidR="00FC4D14" w:rsidRPr="00A510F1">
        <w:rPr>
          <w:rFonts w:ascii="Georgia" w:hAnsi="Georgia"/>
          <w:sz w:val="18"/>
          <w:szCs w:val="18"/>
          <w:lang w:val="fr-BE"/>
        </w:rPr>
        <w:t>Mission</w:t>
      </w:r>
      <w:r w:rsidR="00E0231F" w:rsidRPr="00A510F1">
        <w:rPr>
          <w:rFonts w:ascii="Georgia" w:hAnsi="Georgia"/>
          <w:sz w:val="18"/>
          <w:szCs w:val="18"/>
          <w:lang w:val="fr-BE"/>
        </w:rPr>
        <w:t xml:space="preserve"> en question.</w:t>
      </w:r>
    </w:p>
    <w:p w14:paraId="18AA760F" w14:textId="6471ACD7" w:rsidR="00E14F79" w:rsidRPr="00A510F1" w:rsidRDefault="00D87C07" w:rsidP="00E14F79">
      <w:pPr>
        <w:widowControl w:val="0"/>
        <w:tabs>
          <w:tab w:val="left" w:pos="560"/>
          <w:tab w:val="left" w:pos="840"/>
          <w:tab w:val="left" w:pos="4500"/>
          <w:tab w:val="left" w:pos="5360"/>
        </w:tabs>
        <w:jc w:val="both"/>
        <w:rPr>
          <w:rFonts w:ascii="Georgia" w:hAnsi="Georgia"/>
          <w:iCs/>
          <w:sz w:val="18"/>
          <w:szCs w:val="18"/>
          <w:lang w:val="fr-BE"/>
        </w:rPr>
      </w:pPr>
      <w:r w:rsidRPr="00A510F1">
        <w:rPr>
          <w:rFonts w:ascii="Georgia" w:hAnsi="Georgia"/>
          <w:iCs/>
          <w:sz w:val="18"/>
          <w:szCs w:val="18"/>
          <w:lang w:val="fr-BE"/>
        </w:rPr>
        <w:t>L</w:t>
      </w:r>
      <w:r w:rsidR="005F3460" w:rsidRPr="00A510F1">
        <w:rPr>
          <w:rFonts w:ascii="Georgia" w:hAnsi="Georgia"/>
          <w:iCs/>
          <w:sz w:val="18"/>
          <w:szCs w:val="18"/>
          <w:lang w:val="fr-BE"/>
        </w:rPr>
        <w:t>e total des</w:t>
      </w:r>
      <w:r w:rsidRPr="00A510F1">
        <w:rPr>
          <w:rFonts w:ascii="Georgia" w:hAnsi="Georgia"/>
          <w:iCs/>
          <w:sz w:val="18"/>
          <w:szCs w:val="18"/>
          <w:lang w:val="fr-BE"/>
        </w:rPr>
        <w:t xml:space="preserve"> honoraires constitue pour l’</w:t>
      </w:r>
      <w:r w:rsidR="00310AE0" w:rsidRPr="00A510F1">
        <w:rPr>
          <w:rFonts w:ascii="Georgia" w:hAnsi="Georgia"/>
          <w:iCs/>
          <w:sz w:val="18"/>
          <w:szCs w:val="18"/>
          <w:lang w:val="fr-BE"/>
        </w:rPr>
        <w:t>Assureur</w:t>
      </w:r>
      <w:r w:rsidRPr="00A510F1">
        <w:rPr>
          <w:rFonts w:ascii="Georgia" w:hAnsi="Georgia"/>
          <w:iCs/>
          <w:sz w:val="18"/>
          <w:szCs w:val="18"/>
          <w:lang w:val="fr-BE"/>
        </w:rPr>
        <w:t xml:space="preserve"> un élément déterminant d’appréciation du risque. </w:t>
      </w:r>
      <w:r w:rsidRPr="00A510F1">
        <w:rPr>
          <w:rFonts w:ascii="Georgia" w:hAnsi="Georgia"/>
          <w:sz w:val="18"/>
          <w:szCs w:val="18"/>
          <w:lang w:val="fr-BE"/>
        </w:rPr>
        <w:t>L’</w:t>
      </w:r>
      <w:r w:rsidR="00310AE0" w:rsidRPr="00A510F1">
        <w:rPr>
          <w:rFonts w:ascii="Georgia" w:hAnsi="Georgia"/>
          <w:sz w:val="18"/>
          <w:szCs w:val="18"/>
          <w:lang w:val="fr-BE"/>
        </w:rPr>
        <w:t>Assureur</w:t>
      </w:r>
      <w:r w:rsidRPr="00A510F1">
        <w:rPr>
          <w:rFonts w:ascii="Georgia" w:hAnsi="Georgia"/>
          <w:sz w:val="18"/>
          <w:szCs w:val="18"/>
          <w:lang w:val="fr-BE"/>
        </w:rPr>
        <w:t xml:space="preserve"> se réserve en tout temps le droit d’exiger du </w:t>
      </w:r>
      <w:r w:rsidR="004E341C" w:rsidRPr="00A510F1">
        <w:rPr>
          <w:rFonts w:ascii="Georgia" w:hAnsi="Georgia"/>
          <w:sz w:val="18"/>
          <w:szCs w:val="18"/>
          <w:lang w:val="fr-BE"/>
        </w:rPr>
        <w:t>Preneur d’assurance</w:t>
      </w:r>
      <w:r w:rsidRPr="00A510F1">
        <w:rPr>
          <w:rFonts w:ascii="Georgia" w:hAnsi="Georgia"/>
          <w:sz w:val="18"/>
          <w:szCs w:val="18"/>
          <w:lang w:val="fr-BE"/>
        </w:rPr>
        <w:t xml:space="preserve"> les éléments</w:t>
      </w:r>
      <w:r w:rsidR="005F3460" w:rsidRPr="00A510F1">
        <w:rPr>
          <w:rFonts w:ascii="Georgia" w:hAnsi="Georgia"/>
          <w:sz w:val="18"/>
          <w:szCs w:val="18"/>
          <w:lang w:val="fr-BE"/>
        </w:rPr>
        <w:t xml:space="preserve"> de preuve</w:t>
      </w:r>
      <w:r w:rsidRPr="00A510F1">
        <w:rPr>
          <w:rFonts w:ascii="Georgia" w:hAnsi="Georgia"/>
          <w:sz w:val="18"/>
          <w:szCs w:val="18"/>
          <w:lang w:val="fr-BE"/>
        </w:rPr>
        <w:t xml:space="preserve"> justifi</w:t>
      </w:r>
      <w:r w:rsidR="005F3460" w:rsidRPr="00A510F1">
        <w:rPr>
          <w:rFonts w:ascii="Georgia" w:hAnsi="Georgia"/>
          <w:sz w:val="18"/>
          <w:szCs w:val="18"/>
          <w:lang w:val="fr-BE"/>
        </w:rPr>
        <w:t>ant les montants</w:t>
      </w:r>
      <w:r w:rsidRPr="00A510F1">
        <w:rPr>
          <w:rFonts w:ascii="Georgia" w:hAnsi="Georgia"/>
          <w:sz w:val="18"/>
          <w:szCs w:val="18"/>
          <w:lang w:val="fr-BE"/>
        </w:rPr>
        <w:t xml:space="preserve"> déclarés.</w:t>
      </w:r>
    </w:p>
    <w:p w14:paraId="5E7FE77A" w14:textId="77777777" w:rsidR="00E14F79" w:rsidRPr="00A510F1" w:rsidRDefault="00E14F79" w:rsidP="00E14F79">
      <w:pPr>
        <w:jc w:val="both"/>
        <w:rPr>
          <w:rFonts w:ascii="Georgia" w:hAnsi="Georgia"/>
          <w:smallCaps/>
          <w:sz w:val="18"/>
          <w:szCs w:val="18"/>
          <w:lang w:val="fr-BE"/>
        </w:rPr>
      </w:pPr>
    </w:p>
    <w:p w14:paraId="6BE01ED7" w14:textId="77777777" w:rsidR="00E14F79" w:rsidRPr="00A510F1" w:rsidRDefault="00B271F0" w:rsidP="00C44BE7">
      <w:pPr>
        <w:pStyle w:val="ListParagraph"/>
        <w:numPr>
          <w:ilvl w:val="1"/>
          <w:numId w:val="8"/>
        </w:numPr>
        <w:ind w:left="851" w:hanging="851"/>
        <w:jc w:val="both"/>
        <w:rPr>
          <w:rFonts w:ascii="Georgia" w:hAnsi="Georgia"/>
          <w:smallCaps/>
          <w:sz w:val="18"/>
          <w:szCs w:val="18"/>
          <w:lang w:val="fr-BE"/>
        </w:rPr>
      </w:pPr>
      <w:r w:rsidRPr="00A510F1">
        <w:rPr>
          <w:rFonts w:ascii="Georgia" w:hAnsi="Georgia"/>
          <w:smallCaps/>
          <w:sz w:val="18"/>
          <w:szCs w:val="18"/>
          <w:lang w:val="fr-BE"/>
        </w:rPr>
        <w:t>OUVRAGES</w:t>
      </w:r>
    </w:p>
    <w:p w14:paraId="100C110C" w14:textId="77777777" w:rsidR="00E14F79" w:rsidRPr="00A510F1" w:rsidRDefault="00D87C07" w:rsidP="00E14F79">
      <w:pPr>
        <w:jc w:val="both"/>
        <w:rPr>
          <w:rFonts w:ascii="Georgia" w:hAnsi="Georgia"/>
          <w:sz w:val="18"/>
          <w:szCs w:val="18"/>
          <w:lang w:val="fr-BE"/>
        </w:rPr>
      </w:pPr>
      <w:r w:rsidRPr="00A510F1">
        <w:rPr>
          <w:rFonts w:ascii="Georgia" w:hAnsi="Georgia"/>
          <w:sz w:val="18"/>
          <w:szCs w:val="18"/>
          <w:lang w:val="fr-BE"/>
        </w:rPr>
        <w:t>Les travaux et fournitures nécessaires à la réalisation du projet immobilier mentionné dan</w:t>
      </w:r>
      <w:r w:rsidR="004E341C" w:rsidRPr="00A510F1">
        <w:rPr>
          <w:rFonts w:ascii="Georgia" w:hAnsi="Georgia"/>
          <w:sz w:val="18"/>
          <w:szCs w:val="18"/>
          <w:lang w:val="fr-BE"/>
        </w:rPr>
        <w:t>s la convention écrite entre l’</w:t>
      </w:r>
      <w:r w:rsidR="00310AE0" w:rsidRPr="00A510F1">
        <w:rPr>
          <w:rFonts w:ascii="Georgia" w:hAnsi="Georgia"/>
          <w:sz w:val="18"/>
          <w:szCs w:val="18"/>
          <w:lang w:val="fr-BE"/>
        </w:rPr>
        <w:t>Assuré</w:t>
      </w:r>
      <w:r w:rsidR="004E341C" w:rsidRPr="00A510F1">
        <w:rPr>
          <w:rFonts w:ascii="Georgia" w:hAnsi="Georgia"/>
          <w:sz w:val="18"/>
          <w:szCs w:val="18"/>
          <w:lang w:val="fr-BE"/>
        </w:rPr>
        <w:t xml:space="preserve"> et le M</w:t>
      </w:r>
      <w:r w:rsidRPr="00A510F1">
        <w:rPr>
          <w:rFonts w:ascii="Georgia" w:hAnsi="Georgia"/>
          <w:sz w:val="18"/>
          <w:szCs w:val="18"/>
          <w:lang w:val="fr-BE"/>
        </w:rPr>
        <w:t>aître de l’ouvrage</w:t>
      </w:r>
      <w:r w:rsidR="00DF0A44" w:rsidRPr="00A510F1">
        <w:rPr>
          <w:rFonts w:ascii="Georgia" w:hAnsi="Georgia"/>
          <w:sz w:val="18"/>
          <w:szCs w:val="18"/>
          <w:lang w:val="fr-BE"/>
        </w:rPr>
        <w:t>.</w:t>
      </w:r>
    </w:p>
    <w:p w14:paraId="2B2C7DA4" w14:textId="77777777" w:rsidR="00715E4A" w:rsidRPr="00A510F1" w:rsidRDefault="00715E4A" w:rsidP="00E14F79">
      <w:pPr>
        <w:jc w:val="both"/>
        <w:rPr>
          <w:rFonts w:ascii="Georgia" w:hAnsi="Georgia"/>
          <w:sz w:val="18"/>
          <w:szCs w:val="18"/>
          <w:lang w:val="fr-BE"/>
        </w:rPr>
      </w:pPr>
    </w:p>
    <w:p w14:paraId="00F5D60F" w14:textId="0D67560F" w:rsidR="00715E4A" w:rsidRPr="00A510F1" w:rsidRDefault="00715E4A" w:rsidP="00715E4A">
      <w:pPr>
        <w:jc w:val="both"/>
        <w:rPr>
          <w:rFonts w:ascii="Georgia" w:hAnsi="Georgia"/>
          <w:smallCaps/>
          <w:sz w:val="18"/>
          <w:szCs w:val="18"/>
          <w:lang w:val="fr-BE"/>
        </w:rPr>
      </w:pPr>
      <w:r w:rsidRPr="00A510F1">
        <w:rPr>
          <w:rFonts w:ascii="Georgia" w:hAnsi="Georgia"/>
          <w:smallCaps/>
          <w:sz w:val="18"/>
          <w:szCs w:val="18"/>
          <w:lang w:val="fr-BE"/>
        </w:rPr>
        <w:t>1.9                GROS ŒUVRE FERME</w:t>
      </w:r>
    </w:p>
    <w:p w14:paraId="7221AD07" w14:textId="77777777" w:rsidR="00715E4A" w:rsidRPr="00A510F1" w:rsidRDefault="00715E4A" w:rsidP="00715E4A">
      <w:pPr>
        <w:jc w:val="both"/>
        <w:rPr>
          <w:rFonts w:ascii="Georgia" w:hAnsi="Georgia"/>
          <w:smallCaps/>
          <w:sz w:val="18"/>
          <w:szCs w:val="18"/>
          <w:lang w:val="fr-BE"/>
        </w:rPr>
      </w:pPr>
      <w:r w:rsidRPr="00A510F1">
        <w:rPr>
          <w:rFonts w:ascii="Georgia" w:hAnsi="Georgia"/>
          <w:sz w:val="18"/>
          <w:szCs w:val="18"/>
        </w:rPr>
        <w:t>On entend par gros œuvre fermé les éléments qui contribuent à la stabilité ou à la solidité de la construction ainsi que les éléments qui en assurent le clos et le couvert.</w:t>
      </w:r>
    </w:p>
    <w:p w14:paraId="10F7CC80" w14:textId="77777777" w:rsidR="00715E4A" w:rsidRPr="00A510F1" w:rsidRDefault="00715E4A" w:rsidP="00715E4A">
      <w:pPr>
        <w:jc w:val="both"/>
        <w:rPr>
          <w:rFonts w:ascii="Georgia" w:hAnsi="Georgia"/>
          <w:smallCaps/>
          <w:sz w:val="18"/>
          <w:szCs w:val="18"/>
          <w:lang w:val="fr-BE"/>
        </w:rPr>
      </w:pPr>
    </w:p>
    <w:p w14:paraId="4B0034FF" w14:textId="2241C4BD" w:rsidR="00E14F79" w:rsidRPr="00A510F1" w:rsidRDefault="00715E4A" w:rsidP="00715E4A">
      <w:pPr>
        <w:jc w:val="both"/>
        <w:rPr>
          <w:rFonts w:ascii="Georgia" w:hAnsi="Georgia"/>
          <w:smallCaps/>
          <w:sz w:val="18"/>
          <w:szCs w:val="18"/>
          <w:lang w:val="fr-BE"/>
        </w:rPr>
      </w:pPr>
      <w:r w:rsidRPr="00A510F1">
        <w:rPr>
          <w:rFonts w:ascii="Georgia" w:hAnsi="Georgia"/>
          <w:smallCaps/>
          <w:sz w:val="18"/>
          <w:szCs w:val="18"/>
          <w:lang w:val="fr-BE"/>
        </w:rPr>
        <w:t xml:space="preserve">1.10            OBJET CONFIE       </w:t>
      </w:r>
    </w:p>
    <w:p w14:paraId="61FDEB08" w14:textId="692F5FF5" w:rsidR="00E14F79" w:rsidRPr="00A510F1" w:rsidRDefault="00D87C07" w:rsidP="00E14F79">
      <w:pPr>
        <w:jc w:val="both"/>
        <w:rPr>
          <w:rFonts w:ascii="Georgia" w:hAnsi="Georgia"/>
          <w:smallCaps/>
          <w:sz w:val="18"/>
          <w:szCs w:val="18"/>
          <w:lang w:val="fr-BE"/>
        </w:rPr>
      </w:pPr>
      <w:r w:rsidRPr="00A510F1">
        <w:rPr>
          <w:rFonts w:ascii="Georgia" w:hAnsi="Georgia"/>
          <w:smallCaps/>
          <w:sz w:val="18"/>
          <w:szCs w:val="18"/>
          <w:lang w:val="fr-BE"/>
        </w:rPr>
        <w:t>B</w:t>
      </w:r>
      <w:r w:rsidRPr="00A510F1">
        <w:rPr>
          <w:rFonts w:ascii="Georgia" w:hAnsi="Georgia"/>
          <w:sz w:val="18"/>
          <w:szCs w:val="18"/>
          <w:lang w:val="fr-BE"/>
        </w:rPr>
        <w:t xml:space="preserve">ien mobilier, non motorisé, propriété d’un </w:t>
      </w:r>
      <w:r w:rsidR="005F3460" w:rsidRPr="00A510F1">
        <w:rPr>
          <w:rFonts w:ascii="Georgia" w:hAnsi="Georgia"/>
          <w:sz w:val="18"/>
          <w:szCs w:val="18"/>
          <w:lang w:val="fr-BE"/>
        </w:rPr>
        <w:t>T</w:t>
      </w:r>
      <w:r w:rsidRPr="00A510F1">
        <w:rPr>
          <w:rFonts w:ascii="Georgia" w:hAnsi="Georgia"/>
          <w:sz w:val="18"/>
          <w:szCs w:val="18"/>
          <w:lang w:val="fr-BE"/>
        </w:rPr>
        <w:t xml:space="preserve">iers, </w:t>
      </w:r>
      <w:r w:rsidR="004E341C" w:rsidRPr="00A510F1">
        <w:rPr>
          <w:rFonts w:ascii="Georgia" w:hAnsi="Georgia"/>
          <w:sz w:val="18"/>
          <w:szCs w:val="18"/>
          <w:lang w:val="fr-BE"/>
        </w:rPr>
        <w:t xml:space="preserve">nécessaire à l’exécution d’une </w:t>
      </w:r>
      <w:r w:rsidR="00FC4D14" w:rsidRPr="00A510F1">
        <w:rPr>
          <w:rFonts w:ascii="Georgia" w:hAnsi="Georgia"/>
          <w:sz w:val="18"/>
          <w:szCs w:val="18"/>
          <w:lang w:val="fr-BE"/>
        </w:rPr>
        <w:t>Mission</w:t>
      </w:r>
      <w:r w:rsidRPr="00A510F1">
        <w:rPr>
          <w:rFonts w:ascii="Georgia" w:hAnsi="Georgia"/>
          <w:sz w:val="18"/>
          <w:szCs w:val="18"/>
          <w:lang w:val="fr-BE"/>
        </w:rPr>
        <w:t xml:space="preserve"> de l’</w:t>
      </w:r>
      <w:r w:rsidR="00310AE0" w:rsidRPr="00A510F1">
        <w:rPr>
          <w:rFonts w:ascii="Georgia" w:hAnsi="Georgia"/>
          <w:sz w:val="18"/>
          <w:szCs w:val="18"/>
          <w:lang w:val="fr-BE"/>
        </w:rPr>
        <w:t>Assuré</w:t>
      </w:r>
      <w:r w:rsidRPr="00A510F1">
        <w:rPr>
          <w:rFonts w:ascii="Georgia" w:hAnsi="Georgia"/>
          <w:sz w:val="18"/>
          <w:szCs w:val="18"/>
          <w:lang w:val="fr-BE"/>
        </w:rPr>
        <w:t>.</w:t>
      </w:r>
    </w:p>
    <w:p w14:paraId="652E8E49" w14:textId="77777777" w:rsidR="00E14F79" w:rsidRPr="00A510F1" w:rsidRDefault="00E14F79" w:rsidP="00E14F79">
      <w:pPr>
        <w:jc w:val="both"/>
        <w:rPr>
          <w:rFonts w:ascii="Georgia" w:hAnsi="Georgia"/>
          <w:smallCaps/>
          <w:sz w:val="18"/>
          <w:szCs w:val="18"/>
          <w:lang w:val="fr-BE"/>
        </w:rPr>
      </w:pPr>
    </w:p>
    <w:p w14:paraId="46157470" w14:textId="4ED0F7FC" w:rsidR="00E14F79" w:rsidRPr="00A510F1" w:rsidRDefault="00715E4A" w:rsidP="00715E4A">
      <w:pPr>
        <w:numPr>
          <w:ilvl w:val="1"/>
          <w:numId w:val="18"/>
        </w:numPr>
        <w:jc w:val="both"/>
        <w:rPr>
          <w:rFonts w:ascii="Georgia" w:hAnsi="Georgia"/>
          <w:smallCaps/>
          <w:sz w:val="18"/>
          <w:szCs w:val="18"/>
          <w:lang w:val="fr-BE"/>
        </w:rPr>
      </w:pPr>
      <w:r w:rsidRPr="00A510F1">
        <w:rPr>
          <w:rFonts w:ascii="Georgia" w:hAnsi="Georgia"/>
          <w:smallCaps/>
          <w:sz w:val="18"/>
          <w:szCs w:val="18"/>
          <w:lang w:val="fr-BE"/>
        </w:rPr>
        <w:t xml:space="preserve">        </w:t>
      </w:r>
      <w:r w:rsidR="00B271F0" w:rsidRPr="00A510F1">
        <w:rPr>
          <w:rFonts w:ascii="Georgia" w:hAnsi="Georgia"/>
          <w:smallCaps/>
          <w:sz w:val="18"/>
          <w:szCs w:val="18"/>
          <w:lang w:val="fr-BE"/>
        </w:rPr>
        <w:t>VALEUR DES OUVRAGES</w:t>
      </w:r>
    </w:p>
    <w:p w14:paraId="4020D86F" w14:textId="77777777" w:rsidR="004E341C" w:rsidRPr="00A510F1" w:rsidRDefault="004E341C" w:rsidP="00D9444C">
      <w:pPr>
        <w:jc w:val="both"/>
        <w:rPr>
          <w:rFonts w:ascii="Georgia" w:hAnsi="Georgia"/>
          <w:sz w:val="18"/>
          <w:szCs w:val="18"/>
          <w:lang w:val="fr-BE"/>
        </w:rPr>
      </w:pPr>
      <w:r w:rsidRPr="00A510F1">
        <w:rPr>
          <w:rFonts w:ascii="Georgia" w:hAnsi="Georgia"/>
          <w:sz w:val="18"/>
          <w:szCs w:val="18"/>
          <w:lang w:val="fr-BE"/>
        </w:rPr>
        <w:t>La V</w:t>
      </w:r>
      <w:r w:rsidR="00D87C07" w:rsidRPr="00A510F1">
        <w:rPr>
          <w:rFonts w:ascii="Georgia" w:hAnsi="Georgia"/>
          <w:sz w:val="18"/>
          <w:szCs w:val="18"/>
          <w:lang w:val="fr-BE"/>
        </w:rPr>
        <w:t>aleur des ouvrages constitue pour l’</w:t>
      </w:r>
      <w:r w:rsidR="00310AE0" w:rsidRPr="00A510F1">
        <w:rPr>
          <w:rFonts w:ascii="Georgia" w:hAnsi="Georgia"/>
          <w:sz w:val="18"/>
          <w:szCs w:val="18"/>
          <w:lang w:val="fr-BE"/>
        </w:rPr>
        <w:t>Assureur</w:t>
      </w:r>
      <w:r w:rsidR="00D87C07" w:rsidRPr="00A510F1">
        <w:rPr>
          <w:rFonts w:ascii="Georgia" w:hAnsi="Georgia"/>
          <w:sz w:val="18"/>
          <w:szCs w:val="18"/>
          <w:lang w:val="fr-BE"/>
        </w:rPr>
        <w:t xml:space="preserve"> un élément déterminant d’appréciation du risque.</w:t>
      </w:r>
    </w:p>
    <w:p w14:paraId="471BFBCE" w14:textId="77777777" w:rsidR="0056230D" w:rsidRPr="00A510F1" w:rsidRDefault="00D87C07" w:rsidP="004E341C">
      <w:pPr>
        <w:jc w:val="both"/>
        <w:rPr>
          <w:rFonts w:ascii="Georgia" w:hAnsi="Georgia"/>
          <w:sz w:val="18"/>
          <w:szCs w:val="18"/>
          <w:lang w:val="fr-BE"/>
        </w:rPr>
      </w:pPr>
      <w:r w:rsidRPr="00A510F1">
        <w:rPr>
          <w:rFonts w:ascii="Georgia" w:hAnsi="Georgia"/>
          <w:sz w:val="18"/>
          <w:szCs w:val="18"/>
          <w:lang w:val="fr-BE"/>
        </w:rPr>
        <w:t xml:space="preserve">C’est pourquoi </w:t>
      </w:r>
      <w:r w:rsidR="0056230D" w:rsidRPr="00A510F1">
        <w:rPr>
          <w:rFonts w:ascii="Georgia" w:hAnsi="Georgia"/>
          <w:sz w:val="18"/>
          <w:szCs w:val="18"/>
          <w:lang w:val="fr-BE"/>
        </w:rPr>
        <w:t xml:space="preserve">la </w:t>
      </w:r>
      <w:r w:rsidR="00FC4D14" w:rsidRPr="00A510F1">
        <w:rPr>
          <w:rFonts w:ascii="Georgia" w:hAnsi="Georgia"/>
          <w:sz w:val="18"/>
          <w:szCs w:val="18"/>
          <w:lang w:val="fr-BE"/>
        </w:rPr>
        <w:t>V</w:t>
      </w:r>
      <w:r w:rsidR="0056230D" w:rsidRPr="00A510F1">
        <w:rPr>
          <w:rFonts w:ascii="Georgia" w:hAnsi="Georgia"/>
          <w:sz w:val="18"/>
          <w:szCs w:val="18"/>
          <w:lang w:val="fr-BE"/>
        </w:rPr>
        <w:t>aleur des ouvrages</w:t>
      </w:r>
      <w:r w:rsidRPr="00A510F1">
        <w:rPr>
          <w:rFonts w:ascii="Georgia" w:hAnsi="Georgia"/>
          <w:sz w:val="18"/>
          <w:szCs w:val="18"/>
          <w:lang w:val="fr-BE"/>
        </w:rPr>
        <w:t xml:space="preserve"> doit </w:t>
      </w:r>
      <w:r w:rsidR="00AE5F43" w:rsidRPr="00A510F1">
        <w:rPr>
          <w:rFonts w:ascii="Georgia" w:hAnsi="Georgia"/>
          <w:sz w:val="18"/>
          <w:szCs w:val="18"/>
          <w:lang w:val="fr-BE"/>
        </w:rPr>
        <w:t>inclure</w:t>
      </w:r>
      <w:r w:rsidRPr="00A510F1">
        <w:rPr>
          <w:rFonts w:ascii="Georgia" w:hAnsi="Georgia"/>
          <w:sz w:val="18"/>
          <w:szCs w:val="18"/>
          <w:lang w:val="fr-BE"/>
        </w:rPr>
        <w:t xml:space="preserve"> toutes les dépenses hors honoraires et taxes</w:t>
      </w:r>
      <w:r w:rsidR="0056230D" w:rsidRPr="00A510F1">
        <w:rPr>
          <w:rFonts w:ascii="Georgia" w:hAnsi="Georgia"/>
          <w:sz w:val="18"/>
          <w:szCs w:val="18"/>
          <w:lang w:val="fr-BE"/>
        </w:rPr>
        <w:t>.</w:t>
      </w:r>
    </w:p>
    <w:p w14:paraId="1797F3BE" w14:textId="2E5374A3" w:rsidR="00AE5F43" w:rsidRPr="00A510F1" w:rsidRDefault="00AE5F43" w:rsidP="0056230D">
      <w:pPr>
        <w:pStyle w:val="BodyTextIndent"/>
        <w:spacing w:after="0"/>
        <w:ind w:left="0"/>
        <w:jc w:val="both"/>
        <w:rPr>
          <w:rFonts w:ascii="Georgia" w:hAnsi="Georgia"/>
          <w:sz w:val="18"/>
          <w:szCs w:val="18"/>
          <w:lang w:val="fr-BE"/>
        </w:rPr>
      </w:pPr>
      <w:r w:rsidRPr="00A510F1">
        <w:rPr>
          <w:rFonts w:ascii="Georgia" w:hAnsi="Georgia"/>
          <w:sz w:val="18"/>
          <w:szCs w:val="18"/>
          <w:lang w:val="fr-BE"/>
        </w:rPr>
        <w:t xml:space="preserve">La valeur de la </w:t>
      </w:r>
      <w:r w:rsidR="00FC4D14" w:rsidRPr="00A510F1">
        <w:rPr>
          <w:rFonts w:ascii="Georgia" w:hAnsi="Georgia"/>
          <w:sz w:val="18"/>
          <w:szCs w:val="18"/>
          <w:lang w:val="fr-BE"/>
        </w:rPr>
        <w:t>Mission</w:t>
      </w:r>
      <w:r w:rsidRPr="00A510F1">
        <w:rPr>
          <w:rFonts w:ascii="Georgia" w:hAnsi="Georgia"/>
          <w:sz w:val="18"/>
          <w:szCs w:val="18"/>
          <w:lang w:val="fr-BE"/>
        </w:rPr>
        <w:t xml:space="preserve"> telle que convenue dans le contrat avec le </w:t>
      </w:r>
      <w:r w:rsidR="00047B58" w:rsidRPr="00A510F1">
        <w:rPr>
          <w:rFonts w:ascii="Georgia" w:hAnsi="Georgia"/>
          <w:sz w:val="18"/>
          <w:szCs w:val="18"/>
          <w:lang w:val="fr-BE"/>
        </w:rPr>
        <w:t>M</w:t>
      </w:r>
      <w:r w:rsidRPr="00A510F1">
        <w:rPr>
          <w:rFonts w:ascii="Georgia" w:hAnsi="Georgia"/>
          <w:sz w:val="18"/>
          <w:szCs w:val="18"/>
          <w:lang w:val="fr-BE"/>
        </w:rPr>
        <w:t xml:space="preserve">aître de l’ouvrage peut être </w:t>
      </w:r>
      <w:r w:rsidR="00715E4A" w:rsidRPr="00A510F1">
        <w:rPr>
          <w:rFonts w:ascii="Georgia" w:hAnsi="Georgia"/>
          <w:sz w:val="18"/>
          <w:szCs w:val="18"/>
          <w:lang w:val="fr-BE"/>
        </w:rPr>
        <w:t>déclarée :</w:t>
      </w:r>
    </w:p>
    <w:p w14:paraId="3B6E74B3" w14:textId="4FFBBED8" w:rsidR="009C1FB3" w:rsidRPr="00A510F1" w:rsidRDefault="009C1FB3" w:rsidP="007E6937">
      <w:pPr>
        <w:pStyle w:val="BodyTextIndent"/>
        <w:numPr>
          <w:ilvl w:val="0"/>
          <w:numId w:val="11"/>
        </w:numPr>
        <w:spacing w:after="0"/>
        <w:ind w:left="426" w:hanging="284"/>
        <w:jc w:val="both"/>
        <w:rPr>
          <w:rFonts w:ascii="Georgia" w:hAnsi="Georgia"/>
          <w:sz w:val="18"/>
          <w:szCs w:val="18"/>
          <w:lang w:val="fr-BE"/>
        </w:rPr>
      </w:pPr>
      <w:r w:rsidRPr="00A510F1">
        <w:rPr>
          <w:rFonts w:ascii="Georgia" w:hAnsi="Georgia"/>
          <w:sz w:val="18"/>
          <w:szCs w:val="18"/>
          <w:lang w:val="fr-BE"/>
        </w:rPr>
        <w:t xml:space="preserve">Soit </w:t>
      </w:r>
      <w:r w:rsidR="0010639C" w:rsidRPr="00A510F1">
        <w:rPr>
          <w:rFonts w:ascii="Georgia" w:hAnsi="Georgia"/>
          <w:sz w:val="18"/>
          <w:szCs w:val="18"/>
          <w:lang w:val="fr-BE"/>
        </w:rPr>
        <w:t xml:space="preserve">à hauteur de </w:t>
      </w:r>
      <w:r w:rsidR="00606716" w:rsidRPr="00A510F1">
        <w:rPr>
          <w:rFonts w:ascii="Georgia" w:hAnsi="Georgia"/>
          <w:sz w:val="18"/>
          <w:szCs w:val="18"/>
          <w:lang w:val="fr-BE"/>
        </w:rPr>
        <w:t>la valeur totale finitions comprises dans laquelle les frais de démolition, le gros</w:t>
      </w:r>
      <w:r w:rsidR="00BE2DA3" w:rsidRPr="00A510F1">
        <w:rPr>
          <w:rFonts w:ascii="Georgia" w:hAnsi="Georgia"/>
          <w:sz w:val="18"/>
          <w:szCs w:val="18"/>
          <w:lang w:val="fr-BE"/>
        </w:rPr>
        <w:t>-œuvre</w:t>
      </w:r>
      <w:r w:rsidR="00606716" w:rsidRPr="00A510F1">
        <w:rPr>
          <w:rFonts w:ascii="Georgia" w:hAnsi="Georgia"/>
          <w:sz w:val="18"/>
          <w:szCs w:val="18"/>
          <w:lang w:val="fr-BE"/>
        </w:rPr>
        <w:t xml:space="preserve"> fermé comprenant les travaux de stabilité, les finitions intérieures, </w:t>
      </w:r>
      <w:r w:rsidR="00056B67" w:rsidRPr="00A510F1">
        <w:rPr>
          <w:rFonts w:ascii="Georgia" w:hAnsi="Georgia"/>
          <w:sz w:val="18"/>
          <w:szCs w:val="18"/>
          <w:lang w:val="fr-BE"/>
        </w:rPr>
        <w:t>l’équipement immobilier par destination</w:t>
      </w:r>
      <w:r w:rsidR="00606716" w:rsidRPr="00A510F1">
        <w:rPr>
          <w:rFonts w:ascii="Georgia" w:hAnsi="Georgia"/>
          <w:sz w:val="18"/>
          <w:szCs w:val="18"/>
          <w:lang w:val="fr-BE"/>
        </w:rPr>
        <w:t xml:space="preserve"> et les travaux </w:t>
      </w:r>
      <w:r w:rsidR="00056B67" w:rsidRPr="00A510F1">
        <w:rPr>
          <w:rFonts w:ascii="Georgia" w:hAnsi="Georgia"/>
          <w:sz w:val="18"/>
          <w:szCs w:val="18"/>
          <w:lang w:val="fr-BE"/>
        </w:rPr>
        <w:t>d’aménagement</w:t>
      </w:r>
      <w:r w:rsidR="00C1235D" w:rsidRPr="00A510F1">
        <w:rPr>
          <w:rFonts w:ascii="Georgia" w:hAnsi="Georgia"/>
          <w:sz w:val="18"/>
          <w:szCs w:val="18"/>
          <w:lang w:val="fr-BE"/>
        </w:rPr>
        <w:t xml:space="preserve"> sont</w:t>
      </w:r>
      <w:r w:rsidR="0010639C" w:rsidRPr="00A510F1">
        <w:rPr>
          <w:rFonts w:ascii="Georgia" w:hAnsi="Georgia"/>
          <w:sz w:val="18"/>
          <w:szCs w:val="18"/>
          <w:lang w:val="fr-BE"/>
        </w:rPr>
        <w:t xml:space="preserve"> </w:t>
      </w:r>
      <w:r w:rsidR="00715E4A" w:rsidRPr="00A510F1">
        <w:rPr>
          <w:rFonts w:ascii="Georgia" w:hAnsi="Georgia"/>
          <w:sz w:val="18"/>
          <w:szCs w:val="18"/>
          <w:lang w:val="fr-BE"/>
        </w:rPr>
        <w:t>compris ;</w:t>
      </w:r>
    </w:p>
    <w:p w14:paraId="177FC51B" w14:textId="5904B2B5" w:rsidR="00606716" w:rsidRPr="00A510F1" w:rsidRDefault="00606716" w:rsidP="007E6937">
      <w:pPr>
        <w:pStyle w:val="BodyTextIndent"/>
        <w:numPr>
          <w:ilvl w:val="0"/>
          <w:numId w:val="11"/>
        </w:numPr>
        <w:spacing w:after="0"/>
        <w:ind w:left="426" w:hanging="284"/>
        <w:jc w:val="both"/>
        <w:rPr>
          <w:rFonts w:ascii="Georgia" w:hAnsi="Georgia"/>
          <w:sz w:val="18"/>
          <w:szCs w:val="18"/>
          <w:lang w:val="fr-BE"/>
        </w:rPr>
      </w:pPr>
      <w:r w:rsidRPr="00A510F1">
        <w:rPr>
          <w:rFonts w:ascii="Georgia" w:hAnsi="Georgia"/>
          <w:sz w:val="18"/>
          <w:szCs w:val="18"/>
          <w:lang w:val="fr-BE"/>
        </w:rPr>
        <w:t xml:space="preserve">Soit </w:t>
      </w:r>
      <w:r w:rsidR="0010639C" w:rsidRPr="00A510F1">
        <w:rPr>
          <w:rFonts w:ascii="Georgia" w:hAnsi="Georgia"/>
          <w:sz w:val="18"/>
          <w:szCs w:val="18"/>
          <w:lang w:val="fr-BE"/>
        </w:rPr>
        <w:t xml:space="preserve">à la hauteur de la valeur </w:t>
      </w:r>
      <w:r w:rsidR="00E241C1" w:rsidRPr="00A510F1">
        <w:rPr>
          <w:rFonts w:ascii="Georgia" w:hAnsi="Georgia"/>
          <w:sz w:val="18"/>
          <w:szCs w:val="18"/>
          <w:lang w:val="fr-BE"/>
        </w:rPr>
        <w:t xml:space="preserve">des travaux </w:t>
      </w:r>
      <w:r w:rsidR="0010639C" w:rsidRPr="00A510F1">
        <w:rPr>
          <w:rFonts w:ascii="Georgia" w:hAnsi="Georgia"/>
          <w:sz w:val="18"/>
          <w:szCs w:val="18"/>
          <w:lang w:val="fr-BE"/>
        </w:rPr>
        <w:t xml:space="preserve">lors </w:t>
      </w:r>
      <w:r w:rsidR="000F59C8" w:rsidRPr="00A510F1">
        <w:rPr>
          <w:rFonts w:ascii="Georgia" w:hAnsi="Georgia"/>
          <w:sz w:val="18"/>
          <w:szCs w:val="18"/>
          <w:lang w:val="fr-BE"/>
        </w:rPr>
        <w:t>de</w:t>
      </w:r>
      <w:r w:rsidR="0010639C" w:rsidRPr="00A510F1">
        <w:rPr>
          <w:rFonts w:ascii="Georgia" w:hAnsi="Georgia"/>
          <w:sz w:val="18"/>
          <w:szCs w:val="18"/>
          <w:lang w:val="fr-BE"/>
        </w:rPr>
        <w:t xml:space="preserve"> </w:t>
      </w:r>
      <w:r w:rsidRPr="00A510F1">
        <w:rPr>
          <w:rFonts w:ascii="Georgia" w:hAnsi="Georgia"/>
          <w:sz w:val="18"/>
          <w:szCs w:val="18"/>
          <w:lang w:val="fr-BE"/>
        </w:rPr>
        <w:t xml:space="preserve">la réception </w:t>
      </w:r>
      <w:r w:rsidR="00E241C1" w:rsidRPr="00A510F1">
        <w:rPr>
          <w:rFonts w:ascii="Georgia" w:hAnsi="Georgia"/>
          <w:sz w:val="18"/>
          <w:szCs w:val="18"/>
          <w:lang w:val="fr-BE"/>
        </w:rPr>
        <w:t>du</w:t>
      </w:r>
      <w:r w:rsidRPr="00A510F1">
        <w:rPr>
          <w:rFonts w:ascii="Georgia" w:hAnsi="Georgia"/>
          <w:sz w:val="18"/>
          <w:szCs w:val="18"/>
          <w:lang w:val="fr-BE"/>
        </w:rPr>
        <w:t xml:space="preserve"> gros</w:t>
      </w:r>
      <w:r w:rsidR="00BE2DA3" w:rsidRPr="00A510F1">
        <w:rPr>
          <w:rFonts w:ascii="Georgia" w:hAnsi="Georgia"/>
          <w:sz w:val="18"/>
          <w:szCs w:val="18"/>
          <w:lang w:val="fr-BE"/>
        </w:rPr>
        <w:t>-œuvre</w:t>
      </w:r>
      <w:r w:rsidRPr="00A510F1">
        <w:rPr>
          <w:rFonts w:ascii="Georgia" w:hAnsi="Georgia"/>
          <w:sz w:val="18"/>
          <w:szCs w:val="18"/>
          <w:lang w:val="fr-BE"/>
        </w:rPr>
        <w:t xml:space="preserve"> fermé</w:t>
      </w:r>
      <w:r w:rsidR="00B0545B" w:rsidRPr="00A510F1">
        <w:rPr>
          <w:rFonts w:ascii="Georgia" w:hAnsi="Georgia"/>
          <w:sz w:val="18"/>
          <w:szCs w:val="18"/>
          <w:lang w:val="fr-BE"/>
        </w:rPr>
        <w:t>, étanche au vent et à l’eau,</w:t>
      </w:r>
      <w:r w:rsidRPr="00A510F1">
        <w:rPr>
          <w:rFonts w:ascii="Georgia" w:hAnsi="Georgia"/>
          <w:sz w:val="18"/>
          <w:szCs w:val="18"/>
          <w:lang w:val="fr-BE"/>
        </w:rPr>
        <w:t xml:space="preserve"> en y incluant </w:t>
      </w:r>
      <w:r w:rsidR="000F59C8" w:rsidRPr="00A510F1">
        <w:rPr>
          <w:rFonts w:ascii="Georgia" w:hAnsi="Georgia"/>
          <w:sz w:val="18"/>
          <w:szCs w:val="18"/>
          <w:lang w:val="fr-BE"/>
        </w:rPr>
        <w:t>les frais de</w:t>
      </w:r>
      <w:r w:rsidRPr="00A510F1">
        <w:rPr>
          <w:rFonts w:ascii="Georgia" w:hAnsi="Georgia"/>
          <w:sz w:val="18"/>
          <w:szCs w:val="18"/>
          <w:lang w:val="fr-BE"/>
        </w:rPr>
        <w:t xml:space="preserve"> démolition,</w:t>
      </w:r>
      <w:r w:rsidR="00047B58" w:rsidRPr="00A510F1">
        <w:rPr>
          <w:rFonts w:ascii="Georgia" w:hAnsi="Georgia"/>
          <w:sz w:val="18"/>
          <w:szCs w:val="18"/>
          <w:lang w:val="fr-BE"/>
        </w:rPr>
        <w:t xml:space="preserve"> </w:t>
      </w:r>
      <w:r w:rsidR="00424654" w:rsidRPr="00A510F1">
        <w:rPr>
          <w:rFonts w:ascii="Georgia" w:hAnsi="Georgia"/>
          <w:sz w:val="18"/>
          <w:szCs w:val="18"/>
          <w:lang w:val="fr-BE"/>
        </w:rPr>
        <w:t>d’</w:t>
      </w:r>
      <w:r w:rsidR="00153022" w:rsidRPr="00A510F1">
        <w:rPr>
          <w:rFonts w:ascii="Georgia" w:hAnsi="Georgia"/>
          <w:sz w:val="18"/>
          <w:szCs w:val="18"/>
          <w:lang w:val="fr-BE"/>
        </w:rPr>
        <w:t>abaissement de la nappe phréatique,</w:t>
      </w:r>
      <w:r w:rsidRPr="00A510F1">
        <w:rPr>
          <w:rFonts w:ascii="Georgia" w:hAnsi="Georgia"/>
          <w:sz w:val="18"/>
          <w:szCs w:val="18"/>
          <w:lang w:val="fr-BE"/>
        </w:rPr>
        <w:t xml:space="preserve"> </w:t>
      </w:r>
      <w:r w:rsidR="000F59C8" w:rsidRPr="00A510F1">
        <w:rPr>
          <w:rFonts w:ascii="Georgia" w:hAnsi="Georgia"/>
          <w:sz w:val="18"/>
          <w:szCs w:val="18"/>
          <w:lang w:val="fr-BE"/>
        </w:rPr>
        <w:t xml:space="preserve">les travaux de </w:t>
      </w:r>
      <w:r w:rsidRPr="00A510F1">
        <w:rPr>
          <w:rFonts w:ascii="Georgia" w:hAnsi="Georgia"/>
          <w:sz w:val="18"/>
          <w:szCs w:val="18"/>
          <w:lang w:val="fr-BE"/>
        </w:rPr>
        <w:t xml:space="preserve">stabilité et les </w:t>
      </w:r>
      <w:r w:rsidR="00B0545B" w:rsidRPr="00A510F1">
        <w:rPr>
          <w:rFonts w:ascii="Georgia" w:hAnsi="Georgia"/>
          <w:sz w:val="18"/>
          <w:szCs w:val="18"/>
          <w:lang w:val="fr-BE"/>
        </w:rPr>
        <w:t>équipements</w:t>
      </w:r>
      <w:r w:rsidR="0031153F" w:rsidRPr="00A510F1">
        <w:rPr>
          <w:rFonts w:ascii="Georgia" w:hAnsi="Georgia"/>
          <w:sz w:val="18"/>
          <w:szCs w:val="18"/>
          <w:lang w:val="fr-BE"/>
        </w:rPr>
        <w:t xml:space="preserve"> de base</w:t>
      </w:r>
      <w:r w:rsidR="00B0545B" w:rsidRPr="00A510F1">
        <w:rPr>
          <w:rFonts w:ascii="Georgia" w:hAnsi="Georgia"/>
          <w:sz w:val="18"/>
          <w:szCs w:val="18"/>
          <w:lang w:val="fr-BE"/>
        </w:rPr>
        <w:t xml:space="preserve"> énergétiques et des eaux pluviales</w:t>
      </w:r>
      <w:r w:rsidR="009657AF" w:rsidRPr="00A510F1">
        <w:rPr>
          <w:rFonts w:ascii="Georgia" w:hAnsi="Georgia"/>
          <w:sz w:val="18"/>
          <w:szCs w:val="18"/>
          <w:lang w:val="fr-BE"/>
        </w:rPr>
        <w:t>.</w:t>
      </w:r>
    </w:p>
    <w:p w14:paraId="1BB95AA1" w14:textId="77777777" w:rsidR="006824F2" w:rsidRPr="00A510F1" w:rsidRDefault="006824F2" w:rsidP="004E341C">
      <w:pPr>
        <w:jc w:val="both"/>
        <w:rPr>
          <w:rFonts w:ascii="Georgia" w:hAnsi="Georgia"/>
          <w:sz w:val="18"/>
          <w:szCs w:val="18"/>
          <w:lang w:val="fr-BE"/>
        </w:rPr>
      </w:pPr>
    </w:p>
    <w:p w14:paraId="30D68058" w14:textId="28326016" w:rsidR="00D9444C" w:rsidRPr="00A510F1" w:rsidRDefault="00D9444C" w:rsidP="004E341C">
      <w:pPr>
        <w:jc w:val="both"/>
        <w:rPr>
          <w:rFonts w:ascii="Georgia" w:hAnsi="Georgia"/>
          <w:sz w:val="18"/>
          <w:szCs w:val="18"/>
          <w:lang w:val="fr-BE"/>
        </w:rPr>
      </w:pPr>
      <w:r w:rsidRPr="00A510F1">
        <w:rPr>
          <w:rFonts w:ascii="Georgia" w:hAnsi="Georgia"/>
          <w:sz w:val="18"/>
          <w:szCs w:val="18"/>
          <w:lang w:val="fr-BE"/>
        </w:rPr>
        <w:t>Ces dépenses sont calculées de préférence sur la base des factures hors TVA des différents exécutants et/ou fournisseurs. L’</w:t>
      </w:r>
      <w:r w:rsidR="00310AE0" w:rsidRPr="00A510F1">
        <w:rPr>
          <w:rFonts w:ascii="Georgia" w:hAnsi="Georgia"/>
          <w:sz w:val="18"/>
          <w:szCs w:val="18"/>
          <w:lang w:val="fr-BE"/>
        </w:rPr>
        <w:t>Assureur</w:t>
      </w:r>
      <w:r w:rsidRPr="00A510F1">
        <w:rPr>
          <w:rFonts w:ascii="Georgia" w:hAnsi="Georgia"/>
          <w:sz w:val="18"/>
          <w:szCs w:val="18"/>
          <w:lang w:val="fr-BE"/>
        </w:rPr>
        <w:t xml:space="preserve"> a le droit de choisir d’utiliser une estimation de ces dépenses effectuée par un </w:t>
      </w:r>
      <w:r w:rsidR="007F7F85" w:rsidRPr="00A510F1">
        <w:rPr>
          <w:rFonts w:ascii="Georgia" w:hAnsi="Georgia"/>
          <w:sz w:val="18"/>
          <w:szCs w:val="18"/>
          <w:lang w:val="fr-BE"/>
        </w:rPr>
        <w:t>expert</w:t>
      </w:r>
      <w:r w:rsidRPr="00A510F1">
        <w:rPr>
          <w:rFonts w:ascii="Georgia" w:hAnsi="Georgia"/>
          <w:sz w:val="18"/>
          <w:szCs w:val="18"/>
          <w:lang w:val="fr-BE"/>
        </w:rPr>
        <w:t xml:space="preserve"> sur la base des prix du marché alors pratiqués, à laquelle l’</w:t>
      </w:r>
      <w:r w:rsidR="00310AE0" w:rsidRPr="00A510F1">
        <w:rPr>
          <w:rFonts w:ascii="Georgia" w:hAnsi="Georgia"/>
          <w:sz w:val="18"/>
          <w:szCs w:val="18"/>
          <w:lang w:val="fr-BE"/>
        </w:rPr>
        <w:t>Assuré</w:t>
      </w:r>
      <w:r w:rsidRPr="00A510F1">
        <w:rPr>
          <w:rFonts w:ascii="Georgia" w:hAnsi="Georgia"/>
          <w:sz w:val="18"/>
          <w:szCs w:val="18"/>
          <w:lang w:val="fr-BE"/>
        </w:rPr>
        <w:t xml:space="preserve"> collaborera en </w:t>
      </w:r>
      <w:r w:rsidR="00AC5954" w:rsidRPr="00A510F1">
        <w:rPr>
          <w:rFonts w:ascii="Georgia" w:hAnsi="Georgia"/>
          <w:sz w:val="18"/>
          <w:szCs w:val="18"/>
          <w:lang w:val="fr-BE"/>
        </w:rPr>
        <w:t>communiquant</w:t>
      </w:r>
      <w:r w:rsidRPr="00A510F1">
        <w:rPr>
          <w:rFonts w:ascii="Georgia" w:hAnsi="Georgia"/>
          <w:sz w:val="18"/>
          <w:szCs w:val="18"/>
          <w:lang w:val="fr-BE"/>
        </w:rPr>
        <w:t xml:space="preserve"> sur première demande les métrés et toutes autres informations utiles. Ce paragraphe s’applique également aux travaux réalisés</w:t>
      </w:r>
      <w:r w:rsidR="0056230D" w:rsidRPr="00A510F1">
        <w:rPr>
          <w:rFonts w:ascii="Georgia" w:hAnsi="Georgia"/>
          <w:sz w:val="18"/>
          <w:szCs w:val="18"/>
          <w:lang w:val="fr-BE"/>
        </w:rPr>
        <w:t xml:space="preserve"> </w:t>
      </w:r>
      <w:r w:rsidRPr="00A510F1">
        <w:rPr>
          <w:rFonts w:ascii="Georgia" w:hAnsi="Georgia"/>
          <w:sz w:val="18"/>
          <w:szCs w:val="18"/>
          <w:lang w:val="fr-BE"/>
        </w:rPr>
        <w:t xml:space="preserve">par </w:t>
      </w:r>
      <w:r w:rsidR="001D712F" w:rsidRPr="00A510F1">
        <w:rPr>
          <w:rFonts w:ascii="Georgia" w:hAnsi="Georgia"/>
          <w:sz w:val="18"/>
          <w:szCs w:val="18"/>
          <w:lang w:val="fr-BE"/>
        </w:rPr>
        <w:t>le Maître</w:t>
      </w:r>
      <w:r w:rsidR="004E341C" w:rsidRPr="00A510F1">
        <w:rPr>
          <w:rFonts w:ascii="Georgia" w:hAnsi="Georgia"/>
          <w:sz w:val="18"/>
          <w:szCs w:val="18"/>
          <w:lang w:val="fr-BE"/>
        </w:rPr>
        <w:t xml:space="preserve"> d’ouvrage ou aux </w:t>
      </w:r>
      <w:r w:rsidR="00FC4D14" w:rsidRPr="00A510F1">
        <w:rPr>
          <w:rFonts w:ascii="Georgia" w:hAnsi="Georgia"/>
          <w:sz w:val="18"/>
          <w:szCs w:val="18"/>
          <w:lang w:val="fr-BE"/>
        </w:rPr>
        <w:t>Mission</w:t>
      </w:r>
      <w:r w:rsidR="00405E4D" w:rsidRPr="00A510F1">
        <w:rPr>
          <w:rFonts w:ascii="Georgia" w:hAnsi="Georgia"/>
          <w:sz w:val="18"/>
          <w:szCs w:val="18"/>
          <w:lang w:val="fr-BE"/>
        </w:rPr>
        <w:t>s</w:t>
      </w:r>
      <w:r w:rsidRPr="00A510F1">
        <w:rPr>
          <w:rFonts w:ascii="Georgia" w:hAnsi="Georgia"/>
          <w:sz w:val="18"/>
          <w:szCs w:val="18"/>
          <w:lang w:val="fr-BE"/>
        </w:rPr>
        <w:t xml:space="preserve"> partielles</w:t>
      </w:r>
      <w:r w:rsidR="004E341C" w:rsidRPr="00A510F1">
        <w:rPr>
          <w:rFonts w:ascii="Georgia" w:hAnsi="Georgia"/>
          <w:sz w:val="18"/>
          <w:szCs w:val="18"/>
          <w:lang w:val="fr-BE"/>
        </w:rPr>
        <w:t xml:space="preserve">, ou si la </w:t>
      </w:r>
      <w:r w:rsidR="00FC4D14" w:rsidRPr="00A510F1">
        <w:rPr>
          <w:rFonts w:ascii="Georgia" w:hAnsi="Georgia"/>
          <w:sz w:val="18"/>
          <w:szCs w:val="18"/>
          <w:lang w:val="fr-BE"/>
        </w:rPr>
        <w:t>Mission</w:t>
      </w:r>
      <w:r w:rsidRPr="00A510F1">
        <w:rPr>
          <w:rFonts w:ascii="Georgia" w:hAnsi="Georgia"/>
          <w:sz w:val="18"/>
          <w:szCs w:val="18"/>
          <w:lang w:val="fr-BE"/>
        </w:rPr>
        <w:t xml:space="preserve"> n’est pas exécutée</w:t>
      </w:r>
      <w:r w:rsidR="0056230D" w:rsidRPr="00A510F1">
        <w:rPr>
          <w:rFonts w:ascii="Georgia" w:hAnsi="Georgia"/>
          <w:sz w:val="18"/>
          <w:szCs w:val="18"/>
          <w:lang w:val="fr-BE"/>
        </w:rPr>
        <w:t xml:space="preserve"> ou est </w:t>
      </w:r>
      <w:r w:rsidR="00056B67" w:rsidRPr="00A510F1">
        <w:rPr>
          <w:rFonts w:ascii="Georgia" w:hAnsi="Georgia"/>
          <w:sz w:val="18"/>
          <w:szCs w:val="18"/>
          <w:lang w:val="fr-BE"/>
        </w:rPr>
        <w:t>modifiée</w:t>
      </w:r>
      <w:r w:rsidRPr="00A510F1">
        <w:rPr>
          <w:rFonts w:ascii="Georgia" w:hAnsi="Georgia"/>
          <w:sz w:val="18"/>
          <w:szCs w:val="18"/>
          <w:lang w:val="fr-BE"/>
        </w:rPr>
        <w:t>.</w:t>
      </w:r>
    </w:p>
    <w:p w14:paraId="3006901A" w14:textId="77777777" w:rsidR="00E14F79" w:rsidRPr="00A510F1" w:rsidRDefault="00E14F79" w:rsidP="00E14F79">
      <w:pPr>
        <w:jc w:val="both"/>
        <w:rPr>
          <w:rFonts w:ascii="Georgia" w:hAnsi="Georgia"/>
          <w:sz w:val="18"/>
          <w:szCs w:val="18"/>
          <w:lang w:val="fr-BE"/>
        </w:rPr>
      </w:pPr>
    </w:p>
    <w:p w14:paraId="06D31103" w14:textId="77777777" w:rsidR="00E14F79" w:rsidRPr="00A510F1" w:rsidRDefault="00B271F0" w:rsidP="00715E4A">
      <w:pPr>
        <w:numPr>
          <w:ilvl w:val="1"/>
          <w:numId w:val="18"/>
        </w:numPr>
        <w:ind w:left="851" w:hanging="851"/>
        <w:jc w:val="both"/>
        <w:rPr>
          <w:rFonts w:ascii="Georgia" w:hAnsi="Georgia"/>
          <w:smallCaps/>
          <w:sz w:val="18"/>
          <w:szCs w:val="18"/>
          <w:lang w:val="fr-BE"/>
        </w:rPr>
      </w:pPr>
      <w:r w:rsidRPr="00A510F1">
        <w:rPr>
          <w:rFonts w:ascii="Georgia" w:hAnsi="Georgia"/>
          <w:smallCaps/>
          <w:sz w:val="18"/>
          <w:szCs w:val="18"/>
          <w:lang w:val="fr-BE"/>
        </w:rPr>
        <w:t>DOMMAGE</w:t>
      </w:r>
    </w:p>
    <w:p w14:paraId="6A405237" w14:textId="455FE099" w:rsidR="00E14F79" w:rsidRPr="00A510F1" w:rsidRDefault="0055479B" w:rsidP="00E14F79">
      <w:pPr>
        <w:widowControl w:val="0"/>
        <w:tabs>
          <w:tab w:val="left" w:pos="560"/>
          <w:tab w:val="left" w:pos="840"/>
          <w:tab w:val="left" w:pos="4500"/>
          <w:tab w:val="left" w:pos="5360"/>
        </w:tabs>
        <w:jc w:val="both"/>
        <w:rPr>
          <w:rFonts w:ascii="Georgia" w:hAnsi="Georgia"/>
          <w:sz w:val="18"/>
          <w:szCs w:val="18"/>
          <w:lang w:val="fr-BE"/>
        </w:rPr>
      </w:pPr>
      <w:r w:rsidRPr="00A510F1">
        <w:rPr>
          <w:rFonts w:ascii="Georgia" w:hAnsi="Georgia"/>
          <w:iCs/>
          <w:sz w:val="18"/>
          <w:szCs w:val="18"/>
          <w:lang w:val="fr-BE"/>
        </w:rPr>
        <w:t>Les</w:t>
      </w:r>
      <w:r w:rsidR="00D87C07" w:rsidRPr="00A510F1">
        <w:rPr>
          <w:rFonts w:ascii="Georgia" w:hAnsi="Georgia"/>
          <w:iCs/>
          <w:sz w:val="18"/>
          <w:szCs w:val="18"/>
          <w:lang w:val="fr-BE"/>
        </w:rPr>
        <w:t xml:space="preserve"> conséquence</w:t>
      </w:r>
      <w:r w:rsidRPr="00A510F1">
        <w:rPr>
          <w:rFonts w:ascii="Georgia" w:hAnsi="Georgia"/>
          <w:iCs/>
          <w:sz w:val="18"/>
          <w:szCs w:val="18"/>
          <w:lang w:val="fr-BE"/>
        </w:rPr>
        <w:t>s raisonnablement prévisibles</w:t>
      </w:r>
      <w:r w:rsidR="00D87C07" w:rsidRPr="00A510F1">
        <w:rPr>
          <w:rFonts w:ascii="Georgia" w:hAnsi="Georgia"/>
          <w:iCs/>
          <w:sz w:val="18"/>
          <w:szCs w:val="18"/>
          <w:lang w:val="fr-BE"/>
        </w:rPr>
        <w:t xml:space="preserve"> d’un acte ou fait</w:t>
      </w:r>
      <w:r w:rsidRPr="00A510F1">
        <w:rPr>
          <w:rFonts w:ascii="Georgia" w:hAnsi="Georgia"/>
          <w:iCs/>
          <w:sz w:val="18"/>
          <w:szCs w:val="18"/>
          <w:lang w:val="fr-BE"/>
        </w:rPr>
        <w:t xml:space="preserve"> de l’Assuré </w:t>
      </w:r>
      <w:r w:rsidR="00D145B5" w:rsidRPr="00A510F1">
        <w:rPr>
          <w:rFonts w:ascii="Georgia" w:hAnsi="Georgia"/>
          <w:iCs/>
          <w:sz w:val="18"/>
          <w:szCs w:val="18"/>
          <w:lang w:val="fr-BE"/>
        </w:rPr>
        <w:t>qui cause préjudice</w:t>
      </w:r>
      <w:r w:rsidRPr="00A510F1">
        <w:rPr>
          <w:rFonts w:ascii="Georgia" w:hAnsi="Georgia"/>
          <w:iCs/>
          <w:sz w:val="18"/>
          <w:szCs w:val="18"/>
          <w:lang w:val="fr-BE"/>
        </w:rPr>
        <w:t xml:space="preserve"> au Maître de l’ouvrage ou</w:t>
      </w:r>
      <w:r w:rsidR="00D145B5" w:rsidRPr="00A510F1">
        <w:rPr>
          <w:rFonts w:ascii="Georgia" w:hAnsi="Georgia"/>
          <w:iCs/>
          <w:sz w:val="18"/>
          <w:szCs w:val="18"/>
          <w:lang w:val="fr-BE"/>
        </w:rPr>
        <w:t xml:space="preserve"> à un </w:t>
      </w:r>
      <w:r w:rsidRPr="00A510F1">
        <w:rPr>
          <w:rFonts w:ascii="Georgia" w:hAnsi="Georgia"/>
          <w:iCs/>
          <w:sz w:val="18"/>
          <w:szCs w:val="18"/>
          <w:lang w:val="fr-BE"/>
        </w:rPr>
        <w:t>T</w:t>
      </w:r>
      <w:r w:rsidR="00D145B5" w:rsidRPr="00A510F1">
        <w:rPr>
          <w:rFonts w:ascii="Georgia" w:hAnsi="Georgia"/>
          <w:iCs/>
          <w:sz w:val="18"/>
          <w:szCs w:val="18"/>
          <w:lang w:val="fr-BE"/>
        </w:rPr>
        <w:t xml:space="preserve">iers, </w:t>
      </w:r>
      <w:r w:rsidR="00D145B5" w:rsidRPr="00A510F1">
        <w:rPr>
          <w:rFonts w:ascii="Georgia" w:hAnsi="Georgia"/>
          <w:sz w:val="18"/>
          <w:szCs w:val="18"/>
          <w:lang w:val="fr-BE"/>
        </w:rPr>
        <w:t>à l’exception</w:t>
      </w:r>
      <w:r w:rsidRPr="00A510F1">
        <w:rPr>
          <w:rFonts w:ascii="Georgia" w:hAnsi="Georgia"/>
          <w:sz w:val="18"/>
          <w:szCs w:val="18"/>
          <w:lang w:val="fr-BE"/>
        </w:rPr>
        <w:t xml:space="preserve"> des honoraires de l’Assuré et</w:t>
      </w:r>
      <w:r w:rsidR="00D145B5" w:rsidRPr="00A510F1">
        <w:rPr>
          <w:rFonts w:ascii="Georgia" w:hAnsi="Georgia"/>
          <w:sz w:val="18"/>
          <w:szCs w:val="18"/>
          <w:lang w:val="fr-BE"/>
        </w:rPr>
        <w:t xml:space="preserve"> de la prestation de l’</w:t>
      </w:r>
      <w:r w:rsidR="00310AE0" w:rsidRPr="00A510F1">
        <w:rPr>
          <w:rFonts w:ascii="Georgia" w:hAnsi="Georgia"/>
          <w:sz w:val="18"/>
          <w:szCs w:val="18"/>
          <w:lang w:val="fr-BE"/>
        </w:rPr>
        <w:t>Assuré</w:t>
      </w:r>
      <w:r w:rsidR="00D145B5" w:rsidRPr="00A510F1">
        <w:rPr>
          <w:rFonts w:ascii="Georgia" w:hAnsi="Georgia"/>
          <w:sz w:val="18"/>
          <w:szCs w:val="18"/>
          <w:lang w:val="fr-BE"/>
        </w:rPr>
        <w:t xml:space="preserve"> dans la mesure où cette prestation doit être de nouveau fournie. Les amendes administra</w:t>
      </w:r>
      <w:r w:rsidR="00B91397" w:rsidRPr="00A510F1">
        <w:rPr>
          <w:rFonts w:ascii="Georgia" w:hAnsi="Georgia"/>
          <w:sz w:val="18"/>
          <w:szCs w:val="18"/>
          <w:lang w:val="fr-BE"/>
        </w:rPr>
        <w:t>tives</w:t>
      </w:r>
      <w:r w:rsidR="00FD3D5A" w:rsidRPr="00A510F1">
        <w:rPr>
          <w:rFonts w:ascii="Georgia" w:hAnsi="Georgia"/>
          <w:sz w:val="18"/>
          <w:szCs w:val="18"/>
          <w:lang w:val="fr-BE"/>
        </w:rPr>
        <w:t>, fiscales, économiques</w:t>
      </w:r>
      <w:r w:rsidR="00B91397" w:rsidRPr="00A510F1">
        <w:rPr>
          <w:rFonts w:ascii="Georgia" w:hAnsi="Georgia"/>
          <w:sz w:val="18"/>
          <w:szCs w:val="18"/>
          <w:lang w:val="fr-BE"/>
        </w:rPr>
        <w:t xml:space="preserve"> et pénales</w:t>
      </w:r>
      <w:r w:rsidR="00FD3D5A" w:rsidRPr="00A510F1">
        <w:rPr>
          <w:rFonts w:ascii="Georgia" w:hAnsi="Georgia"/>
          <w:sz w:val="18"/>
          <w:szCs w:val="18"/>
          <w:lang w:val="fr-BE"/>
        </w:rPr>
        <w:t xml:space="preserve">, </w:t>
      </w:r>
      <w:r w:rsidRPr="00A510F1">
        <w:rPr>
          <w:rFonts w:ascii="Georgia" w:hAnsi="Georgia"/>
          <w:sz w:val="18"/>
          <w:szCs w:val="18"/>
          <w:lang w:val="fr-BE"/>
        </w:rPr>
        <w:t xml:space="preserve">les clauses </w:t>
      </w:r>
      <w:r w:rsidR="00FC6EB2" w:rsidRPr="00A510F1">
        <w:rPr>
          <w:rFonts w:ascii="Georgia" w:hAnsi="Georgia"/>
          <w:sz w:val="18"/>
          <w:szCs w:val="18"/>
          <w:lang w:val="fr-BE"/>
        </w:rPr>
        <w:t>indemnitaires</w:t>
      </w:r>
      <w:r w:rsidRPr="00A510F1">
        <w:rPr>
          <w:rFonts w:ascii="Georgia" w:hAnsi="Georgia"/>
          <w:sz w:val="18"/>
          <w:szCs w:val="18"/>
          <w:lang w:val="fr-BE"/>
        </w:rPr>
        <w:t xml:space="preserve"> contractuelles et</w:t>
      </w:r>
      <w:r w:rsidR="00E241C1" w:rsidRPr="00A510F1">
        <w:rPr>
          <w:rFonts w:ascii="Georgia" w:hAnsi="Georgia"/>
          <w:sz w:val="18"/>
          <w:szCs w:val="18"/>
          <w:lang w:val="fr-BE"/>
        </w:rPr>
        <w:t xml:space="preserve"> a</w:t>
      </w:r>
      <w:r w:rsidR="00056B67" w:rsidRPr="00A510F1">
        <w:rPr>
          <w:rFonts w:ascii="Georgia" w:hAnsi="Georgia"/>
          <w:sz w:val="18"/>
          <w:szCs w:val="18"/>
          <w:lang w:val="fr-BE"/>
        </w:rPr>
        <w:t>streintes</w:t>
      </w:r>
      <w:r w:rsidRPr="00A510F1">
        <w:rPr>
          <w:rFonts w:ascii="Georgia" w:hAnsi="Georgia"/>
          <w:sz w:val="18"/>
          <w:szCs w:val="18"/>
          <w:lang w:val="fr-BE"/>
        </w:rPr>
        <w:t xml:space="preserve"> judiciaires</w:t>
      </w:r>
      <w:bookmarkStart w:id="1" w:name="_Hlk139385536"/>
      <w:r w:rsidR="00D145B5" w:rsidRPr="00A510F1">
        <w:rPr>
          <w:rFonts w:ascii="Georgia" w:hAnsi="Georgia"/>
          <w:sz w:val="18"/>
          <w:szCs w:val="18"/>
          <w:lang w:val="fr-BE"/>
        </w:rPr>
        <w:t xml:space="preserve"> </w:t>
      </w:r>
      <w:bookmarkEnd w:id="1"/>
      <w:r w:rsidR="00D145B5" w:rsidRPr="00A510F1">
        <w:rPr>
          <w:rFonts w:ascii="Georgia" w:hAnsi="Georgia"/>
          <w:sz w:val="18"/>
          <w:szCs w:val="18"/>
          <w:lang w:val="fr-BE"/>
        </w:rPr>
        <w:t xml:space="preserve">ne sont pas considérées comme des </w:t>
      </w:r>
      <w:r w:rsidR="00BE519B" w:rsidRPr="00A510F1">
        <w:rPr>
          <w:rFonts w:ascii="Georgia" w:hAnsi="Georgia"/>
          <w:sz w:val="18"/>
          <w:szCs w:val="18"/>
          <w:lang w:val="fr-BE"/>
        </w:rPr>
        <w:t>D</w:t>
      </w:r>
      <w:r w:rsidR="00D145B5" w:rsidRPr="00A510F1">
        <w:rPr>
          <w:rFonts w:ascii="Georgia" w:hAnsi="Georgia"/>
          <w:sz w:val="18"/>
          <w:szCs w:val="18"/>
          <w:lang w:val="fr-BE"/>
        </w:rPr>
        <w:t>ommages.</w:t>
      </w:r>
    </w:p>
    <w:p w14:paraId="409EF5AD" w14:textId="72326CBF" w:rsidR="000C2655" w:rsidRPr="00A510F1" w:rsidRDefault="00F474D9" w:rsidP="007E6937">
      <w:pPr>
        <w:pStyle w:val="BodyTextIndent"/>
        <w:numPr>
          <w:ilvl w:val="0"/>
          <w:numId w:val="2"/>
        </w:numPr>
        <w:spacing w:after="0"/>
        <w:ind w:left="426" w:hanging="284"/>
        <w:jc w:val="both"/>
        <w:rPr>
          <w:rFonts w:ascii="Georgia" w:hAnsi="Georgia"/>
          <w:sz w:val="18"/>
          <w:szCs w:val="18"/>
          <w:lang w:val="fr-BE"/>
        </w:rPr>
      </w:pPr>
      <w:r w:rsidRPr="00A510F1">
        <w:rPr>
          <w:rFonts w:ascii="Georgia" w:hAnsi="Georgia"/>
          <w:i/>
          <w:sz w:val="18"/>
          <w:szCs w:val="18"/>
          <w:lang w:val="fr-BE"/>
        </w:rPr>
        <w:t xml:space="preserve">Dommage corporel </w:t>
      </w:r>
      <w:r w:rsidRPr="00A510F1">
        <w:rPr>
          <w:rFonts w:ascii="Georgia" w:hAnsi="Georgia"/>
          <w:sz w:val="18"/>
          <w:szCs w:val="18"/>
          <w:lang w:val="fr-BE"/>
        </w:rPr>
        <w:t>: toute atteinte à l</w:t>
      </w:r>
      <w:r w:rsidR="00FC6EB2" w:rsidRPr="00A510F1">
        <w:rPr>
          <w:rFonts w:ascii="Georgia" w:hAnsi="Georgia"/>
          <w:sz w:val="18"/>
          <w:szCs w:val="18"/>
          <w:lang w:val="fr-BE"/>
        </w:rPr>
        <w:t xml:space="preserve">’intégrité corporelle </w:t>
      </w:r>
      <w:r w:rsidRPr="00A510F1">
        <w:rPr>
          <w:rFonts w:ascii="Georgia" w:hAnsi="Georgia"/>
          <w:sz w:val="18"/>
          <w:szCs w:val="18"/>
          <w:lang w:val="fr-BE"/>
        </w:rPr>
        <w:t>d’une personne physique et les conséquences qui en découlent</w:t>
      </w:r>
      <w:r w:rsidR="009657AF" w:rsidRPr="00A510F1">
        <w:rPr>
          <w:rFonts w:ascii="Georgia" w:hAnsi="Georgia"/>
          <w:sz w:val="18"/>
          <w:szCs w:val="18"/>
          <w:lang w:val="fr-BE"/>
        </w:rPr>
        <w:t>.</w:t>
      </w:r>
    </w:p>
    <w:p w14:paraId="2D43C4B1" w14:textId="1BA83EC7" w:rsidR="005E0478" w:rsidRPr="00A510F1" w:rsidRDefault="005E0478" w:rsidP="007E6937">
      <w:pPr>
        <w:pStyle w:val="BodyTextIndent"/>
        <w:numPr>
          <w:ilvl w:val="0"/>
          <w:numId w:val="2"/>
        </w:numPr>
        <w:spacing w:after="0"/>
        <w:ind w:left="426" w:hanging="284"/>
        <w:jc w:val="both"/>
        <w:rPr>
          <w:rFonts w:ascii="Georgia" w:hAnsi="Georgia"/>
          <w:sz w:val="18"/>
          <w:szCs w:val="18"/>
          <w:lang w:val="fr-BE"/>
        </w:rPr>
      </w:pPr>
      <w:r w:rsidRPr="00A510F1">
        <w:rPr>
          <w:rFonts w:ascii="Georgia" w:hAnsi="Georgia"/>
          <w:i/>
          <w:sz w:val="18"/>
          <w:szCs w:val="18"/>
          <w:lang w:val="fr-BE"/>
        </w:rPr>
        <w:t>Dommage matériel</w:t>
      </w:r>
      <w:r w:rsidRPr="00A510F1">
        <w:rPr>
          <w:rFonts w:ascii="Georgia" w:hAnsi="Georgia"/>
          <w:sz w:val="18"/>
          <w:szCs w:val="18"/>
          <w:lang w:val="fr-BE"/>
        </w:rPr>
        <w:t xml:space="preserve"> : tout endommagement, détérioration, destruction, contamination, altération, perte ou disparation de biens ou d’énergie ainsi que tout </w:t>
      </w:r>
      <w:r w:rsidR="00BE519B" w:rsidRPr="00A510F1">
        <w:rPr>
          <w:rFonts w:ascii="Georgia" w:hAnsi="Georgia"/>
          <w:sz w:val="18"/>
          <w:szCs w:val="18"/>
          <w:lang w:val="fr-BE"/>
        </w:rPr>
        <w:t>D</w:t>
      </w:r>
      <w:r w:rsidRPr="00A510F1">
        <w:rPr>
          <w:rFonts w:ascii="Georgia" w:hAnsi="Georgia"/>
          <w:sz w:val="18"/>
          <w:szCs w:val="18"/>
          <w:lang w:val="fr-BE"/>
        </w:rPr>
        <w:t>ommage à un animal</w:t>
      </w:r>
      <w:r w:rsidR="009657AF" w:rsidRPr="00A510F1">
        <w:rPr>
          <w:rFonts w:ascii="Georgia" w:hAnsi="Georgia"/>
          <w:sz w:val="18"/>
          <w:szCs w:val="18"/>
          <w:lang w:val="fr-BE"/>
        </w:rPr>
        <w:t>.</w:t>
      </w:r>
    </w:p>
    <w:p w14:paraId="1BDD81C9" w14:textId="7B38D3B4" w:rsidR="000C2655" w:rsidRPr="00A510F1" w:rsidRDefault="005E0478" w:rsidP="007E6937">
      <w:pPr>
        <w:pStyle w:val="ListParagraph"/>
        <w:numPr>
          <w:ilvl w:val="0"/>
          <w:numId w:val="2"/>
        </w:numPr>
        <w:ind w:left="426" w:hanging="284"/>
        <w:jc w:val="both"/>
        <w:rPr>
          <w:rFonts w:ascii="Georgia" w:hAnsi="Georgia"/>
          <w:sz w:val="18"/>
          <w:szCs w:val="18"/>
          <w:lang w:val="fr-BE"/>
        </w:rPr>
      </w:pPr>
      <w:r w:rsidRPr="00A510F1">
        <w:rPr>
          <w:rFonts w:ascii="Georgia" w:hAnsi="Georgia"/>
          <w:i/>
          <w:sz w:val="18"/>
          <w:szCs w:val="18"/>
          <w:lang w:val="fr-BE"/>
        </w:rPr>
        <w:t>Dommage immatériel</w:t>
      </w:r>
      <w:r w:rsidRPr="00A510F1">
        <w:rPr>
          <w:rFonts w:ascii="Georgia" w:hAnsi="Georgia"/>
          <w:sz w:val="18"/>
          <w:szCs w:val="18"/>
          <w:lang w:val="fr-BE"/>
        </w:rPr>
        <w:t xml:space="preserve"> : tout </w:t>
      </w:r>
      <w:r w:rsidR="00BE519B" w:rsidRPr="00A510F1">
        <w:rPr>
          <w:rFonts w:ascii="Georgia" w:hAnsi="Georgia"/>
          <w:sz w:val="18"/>
          <w:szCs w:val="18"/>
          <w:lang w:val="fr-BE"/>
        </w:rPr>
        <w:t>D</w:t>
      </w:r>
      <w:r w:rsidRPr="00A510F1">
        <w:rPr>
          <w:rFonts w:ascii="Georgia" w:hAnsi="Georgia"/>
          <w:sz w:val="18"/>
          <w:szCs w:val="18"/>
          <w:lang w:val="fr-BE"/>
        </w:rPr>
        <w:t xml:space="preserve">ommage qui n’est pas un </w:t>
      </w:r>
      <w:r w:rsidR="00BE519B" w:rsidRPr="00A510F1">
        <w:rPr>
          <w:rFonts w:ascii="Georgia" w:hAnsi="Georgia"/>
          <w:sz w:val="18"/>
          <w:szCs w:val="18"/>
          <w:lang w:val="fr-BE"/>
        </w:rPr>
        <w:t>D</w:t>
      </w:r>
      <w:r w:rsidRPr="00A510F1">
        <w:rPr>
          <w:rFonts w:ascii="Georgia" w:hAnsi="Georgia"/>
          <w:sz w:val="18"/>
          <w:szCs w:val="18"/>
          <w:lang w:val="fr-BE"/>
        </w:rPr>
        <w:t xml:space="preserve">ommage corporel ou un </w:t>
      </w:r>
      <w:r w:rsidR="00BE519B" w:rsidRPr="00A510F1">
        <w:rPr>
          <w:rFonts w:ascii="Georgia" w:hAnsi="Georgia"/>
          <w:sz w:val="18"/>
          <w:szCs w:val="18"/>
          <w:lang w:val="fr-BE"/>
        </w:rPr>
        <w:t>D</w:t>
      </w:r>
      <w:r w:rsidRPr="00A510F1">
        <w:rPr>
          <w:rFonts w:ascii="Georgia" w:hAnsi="Georgia"/>
          <w:sz w:val="18"/>
          <w:szCs w:val="18"/>
          <w:lang w:val="fr-BE"/>
        </w:rPr>
        <w:t>ommage matériel, notamment tout préjudice pécuniaire qui résulte de la privation d’avantages liés à l’exercice d’un droit, à la jouissance d’un bien ou aux services d’une personne et notamment : les pertes de marché, de clientèle, de bénéfice, l’arrêt de production, le chômage mobilier ou immobilier et tout autre préjudice similaire</w:t>
      </w:r>
      <w:r w:rsidR="009657AF" w:rsidRPr="00A510F1">
        <w:rPr>
          <w:rFonts w:ascii="Georgia" w:hAnsi="Georgia"/>
          <w:sz w:val="18"/>
          <w:szCs w:val="18"/>
          <w:lang w:val="fr-BE"/>
        </w:rPr>
        <w:t>.</w:t>
      </w:r>
    </w:p>
    <w:p w14:paraId="1BC8BA70" w14:textId="09C70497" w:rsidR="005E0478" w:rsidRPr="00A510F1" w:rsidRDefault="005E0478" w:rsidP="007E6937">
      <w:pPr>
        <w:pStyle w:val="ListParagraph"/>
        <w:numPr>
          <w:ilvl w:val="0"/>
          <w:numId w:val="2"/>
        </w:numPr>
        <w:ind w:left="426" w:hanging="284"/>
        <w:jc w:val="both"/>
        <w:rPr>
          <w:rFonts w:ascii="Georgia" w:hAnsi="Georgia"/>
          <w:sz w:val="18"/>
          <w:szCs w:val="18"/>
          <w:lang w:val="fr-BE"/>
        </w:rPr>
      </w:pPr>
      <w:r w:rsidRPr="00A510F1">
        <w:rPr>
          <w:rFonts w:ascii="Georgia" w:hAnsi="Georgia"/>
          <w:i/>
          <w:sz w:val="18"/>
          <w:szCs w:val="18"/>
          <w:lang w:val="fr-BE"/>
        </w:rPr>
        <w:t>Dommage immatériel consécutif</w:t>
      </w:r>
      <w:r w:rsidRPr="00A510F1">
        <w:rPr>
          <w:rFonts w:ascii="Georgia" w:hAnsi="Georgia"/>
          <w:sz w:val="18"/>
          <w:szCs w:val="18"/>
          <w:lang w:val="fr-BE"/>
        </w:rPr>
        <w:t xml:space="preserve"> : </w:t>
      </w:r>
      <w:r w:rsidR="00BE519B" w:rsidRPr="00A510F1">
        <w:rPr>
          <w:rFonts w:ascii="Georgia" w:hAnsi="Georgia"/>
          <w:sz w:val="18"/>
          <w:szCs w:val="18"/>
          <w:lang w:val="fr-BE"/>
        </w:rPr>
        <w:t>D</w:t>
      </w:r>
      <w:r w:rsidRPr="00A510F1">
        <w:rPr>
          <w:rFonts w:ascii="Georgia" w:hAnsi="Georgia"/>
          <w:sz w:val="18"/>
          <w:szCs w:val="18"/>
          <w:lang w:val="fr-BE"/>
        </w:rPr>
        <w:t xml:space="preserve">ommage immatériel résultant de </w:t>
      </w:r>
      <w:r w:rsidR="00BE519B" w:rsidRPr="00A510F1">
        <w:rPr>
          <w:rFonts w:ascii="Georgia" w:hAnsi="Georgia"/>
          <w:sz w:val="18"/>
          <w:szCs w:val="18"/>
          <w:lang w:val="fr-BE"/>
        </w:rPr>
        <w:t>D</w:t>
      </w:r>
      <w:r w:rsidRPr="00A510F1">
        <w:rPr>
          <w:rFonts w:ascii="Georgia" w:hAnsi="Georgia"/>
          <w:sz w:val="18"/>
          <w:szCs w:val="18"/>
          <w:lang w:val="fr-BE"/>
        </w:rPr>
        <w:t>ommages corporels ou matériels couverts</w:t>
      </w:r>
      <w:r w:rsidR="009657AF" w:rsidRPr="00A510F1">
        <w:rPr>
          <w:rFonts w:ascii="Georgia" w:hAnsi="Georgia"/>
          <w:sz w:val="18"/>
          <w:szCs w:val="18"/>
          <w:lang w:val="fr-BE"/>
        </w:rPr>
        <w:t>.</w:t>
      </w:r>
    </w:p>
    <w:p w14:paraId="7EA519EC" w14:textId="35B23C18" w:rsidR="005E0478" w:rsidRPr="00A510F1" w:rsidRDefault="005E0478" w:rsidP="007E6937">
      <w:pPr>
        <w:pStyle w:val="ListParagraph"/>
        <w:numPr>
          <w:ilvl w:val="0"/>
          <w:numId w:val="2"/>
        </w:numPr>
        <w:ind w:left="426" w:hanging="284"/>
        <w:jc w:val="both"/>
        <w:rPr>
          <w:rFonts w:ascii="Georgia" w:hAnsi="Georgia"/>
          <w:sz w:val="18"/>
          <w:szCs w:val="18"/>
          <w:lang w:val="fr-BE"/>
        </w:rPr>
      </w:pPr>
      <w:r w:rsidRPr="00A510F1">
        <w:rPr>
          <w:rFonts w:ascii="Georgia" w:hAnsi="Georgia"/>
          <w:i/>
          <w:sz w:val="18"/>
          <w:szCs w:val="18"/>
          <w:lang w:val="fr-BE"/>
        </w:rPr>
        <w:t>Dommage immatériel pur</w:t>
      </w:r>
      <w:r w:rsidRPr="00A510F1">
        <w:rPr>
          <w:rFonts w:ascii="Georgia" w:hAnsi="Georgia"/>
          <w:sz w:val="18"/>
          <w:szCs w:val="18"/>
          <w:lang w:val="fr-BE"/>
        </w:rPr>
        <w:t xml:space="preserve"> : </w:t>
      </w:r>
      <w:r w:rsidR="00BE519B" w:rsidRPr="00A510F1">
        <w:rPr>
          <w:rFonts w:ascii="Georgia" w:hAnsi="Georgia"/>
          <w:sz w:val="18"/>
          <w:szCs w:val="18"/>
          <w:lang w:val="fr-BE"/>
        </w:rPr>
        <w:t>D</w:t>
      </w:r>
      <w:r w:rsidRPr="00A510F1">
        <w:rPr>
          <w:rFonts w:ascii="Georgia" w:hAnsi="Georgia"/>
          <w:sz w:val="18"/>
          <w:szCs w:val="18"/>
          <w:lang w:val="fr-BE"/>
        </w:rPr>
        <w:t xml:space="preserve">ommage immatériel survenu en l’absence de </w:t>
      </w:r>
      <w:r w:rsidR="00BE519B" w:rsidRPr="00A510F1">
        <w:rPr>
          <w:rFonts w:ascii="Georgia" w:hAnsi="Georgia"/>
          <w:sz w:val="18"/>
          <w:szCs w:val="18"/>
          <w:lang w:val="fr-BE"/>
        </w:rPr>
        <w:t>D</w:t>
      </w:r>
      <w:r w:rsidRPr="00A510F1">
        <w:rPr>
          <w:rFonts w:ascii="Georgia" w:hAnsi="Georgia"/>
          <w:sz w:val="18"/>
          <w:szCs w:val="18"/>
          <w:lang w:val="fr-BE"/>
        </w:rPr>
        <w:t xml:space="preserve">ommages corporels ou de </w:t>
      </w:r>
      <w:r w:rsidR="00BE519B" w:rsidRPr="00A510F1">
        <w:rPr>
          <w:rFonts w:ascii="Georgia" w:hAnsi="Georgia"/>
          <w:sz w:val="18"/>
          <w:szCs w:val="18"/>
          <w:lang w:val="fr-BE"/>
        </w:rPr>
        <w:t>D</w:t>
      </w:r>
      <w:r w:rsidRPr="00A510F1">
        <w:rPr>
          <w:rFonts w:ascii="Georgia" w:hAnsi="Georgia"/>
          <w:sz w:val="18"/>
          <w:szCs w:val="18"/>
          <w:lang w:val="fr-BE"/>
        </w:rPr>
        <w:t>ommages matériels</w:t>
      </w:r>
      <w:r w:rsidR="005374B3" w:rsidRPr="00A510F1">
        <w:rPr>
          <w:rFonts w:ascii="Georgia" w:hAnsi="Georgia"/>
          <w:sz w:val="18"/>
          <w:szCs w:val="18"/>
          <w:lang w:val="fr-BE"/>
        </w:rPr>
        <w:t>.</w:t>
      </w:r>
    </w:p>
    <w:p w14:paraId="1EE07EA1" w14:textId="77777777" w:rsidR="00E14F79" w:rsidRPr="00A510F1" w:rsidRDefault="00E14F79" w:rsidP="00E14F79">
      <w:pPr>
        <w:jc w:val="both"/>
        <w:rPr>
          <w:rFonts w:ascii="Georgia" w:hAnsi="Georgia"/>
          <w:smallCaps/>
          <w:sz w:val="18"/>
          <w:szCs w:val="18"/>
          <w:lang w:val="fr-BE"/>
        </w:rPr>
      </w:pPr>
    </w:p>
    <w:p w14:paraId="25669EC3" w14:textId="77777777" w:rsidR="00E14F79" w:rsidRPr="00A510F1" w:rsidRDefault="00B271F0" w:rsidP="00715E4A">
      <w:pPr>
        <w:numPr>
          <w:ilvl w:val="1"/>
          <w:numId w:val="18"/>
        </w:numPr>
        <w:ind w:left="851" w:hanging="851"/>
        <w:jc w:val="both"/>
        <w:rPr>
          <w:rFonts w:ascii="Georgia" w:hAnsi="Georgia"/>
          <w:smallCaps/>
          <w:sz w:val="18"/>
          <w:szCs w:val="18"/>
          <w:lang w:val="fr-BE"/>
        </w:rPr>
      </w:pPr>
      <w:r w:rsidRPr="00A510F1">
        <w:rPr>
          <w:rFonts w:ascii="Georgia" w:hAnsi="Georgia"/>
          <w:smallCaps/>
          <w:sz w:val="18"/>
          <w:szCs w:val="18"/>
          <w:lang w:val="fr-BE"/>
        </w:rPr>
        <w:t>R</w:t>
      </w:r>
      <w:r w:rsidR="00590FDF" w:rsidRPr="00A510F1">
        <w:rPr>
          <w:rFonts w:ascii="Georgia" w:hAnsi="Georgia"/>
          <w:sz w:val="18"/>
          <w:szCs w:val="18"/>
          <w:lang w:val="fr-BE"/>
        </w:rPr>
        <w:t>É</w:t>
      </w:r>
      <w:r w:rsidRPr="00A510F1">
        <w:rPr>
          <w:rFonts w:ascii="Georgia" w:hAnsi="Georgia"/>
          <w:smallCaps/>
          <w:sz w:val="18"/>
          <w:szCs w:val="18"/>
          <w:lang w:val="fr-BE"/>
        </w:rPr>
        <w:t>CLAMATION</w:t>
      </w:r>
    </w:p>
    <w:p w14:paraId="6CE5621F" w14:textId="08366AB9" w:rsidR="00E14F79" w:rsidRPr="00A510F1" w:rsidRDefault="00D87C07" w:rsidP="00E14F79">
      <w:pPr>
        <w:widowControl w:val="0"/>
        <w:tabs>
          <w:tab w:val="left" w:pos="560"/>
          <w:tab w:val="left" w:pos="840"/>
          <w:tab w:val="left" w:pos="4500"/>
          <w:tab w:val="left" w:pos="5360"/>
        </w:tabs>
        <w:jc w:val="both"/>
        <w:rPr>
          <w:rFonts w:ascii="Georgia" w:hAnsi="Georgia"/>
          <w:sz w:val="18"/>
          <w:szCs w:val="18"/>
          <w:lang w:val="fr-BE"/>
        </w:rPr>
      </w:pPr>
      <w:r w:rsidRPr="00A510F1">
        <w:rPr>
          <w:rFonts w:ascii="Georgia" w:hAnsi="Georgia"/>
          <w:sz w:val="18"/>
          <w:szCs w:val="18"/>
          <w:lang w:val="fr-BE"/>
        </w:rPr>
        <w:t xml:space="preserve">Constitue une </w:t>
      </w:r>
      <w:r w:rsidR="002706A7" w:rsidRPr="00A510F1">
        <w:rPr>
          <w:rFonts w:ascii="Georgia" w:hAnsi="Georgia"/>
          <w:sz w:val="18"/>
          <w:szCs w:val="18"/>
          <w:lang w:val="fr-BE"/>
        </w:rPr>
        <w:t>R</w:t>
      </w:r>
      <w:r w:rsidRPr="00A510F1">
        <w:rPr>
          <w:rFonts w:ascii="Georgia" w:hAnsi="Georgia"/>
          <w:sz w:val="18"/>
          <w:szCs w:val="18"/>
          <w:lang w:val="fr-BE"/>
        </w:rPr>
        <w:t>éclamation</w:t>
      </w:r>
      <w:r w:rsidR="00BF0A92" w:rsidRPr="00A510F1">
        <w:rPr>
          <w:rFonts w:ascii="Georgia" w:hAnsi="Georgia"/>
          <w:sz w:val="18"/>
          <w:szCs w:val="18"/>
          <w:lang w:val="fr-BE"/>
        </w:rPr>
        <w:t>,</w:t>
      </w:r>
      <w:r w:rsidRPr="00A510F1">
        <w:rPr>
          <w:rFonts w:ascii="Georgia" w:hAnsi="Georgia"/>
          <w:sz w:val="18"/>
          <w:szCs w:val="18"/>
          <w:lang w:val="fr-BE"/>
        </w:rPr>
        <w:t xml:space="preserve"> toute </w:t>
      </w:r>
      <w:r w:rsidR="00BF0A92" w:rsidRPr="00A510F1">
        <w:rPr>
          <w:rFonts w:ascii="Georgia" w:hAnsi="Georgia"/>
          <w:sz w:val="18"/>
          <w:szCs w:val="18"/>
          <w:lang w:val="fr-BE"/>
        </w:rPr>
        <w:t>notification par laquelle un Tiers lésé exprime sa volonté d’obtenir réparation</w:t>
      </w:r>
      <w:r w:rsidRPr="00A510F1">
        <w:rPr>
          <w:rFonts w:ascii="Georgia" w:hAnsi="Georgia"/>
          <w:sz w:val="18"/>
          <w:szCs w:val="18"/>
          <w:lang w:val="fr-BE"/>
        </w:rPr>
        <w:t xml:space="preserve"> du </w:t>
      </w:r>
      <w:r w:rsidR="007F7F85" w:rsidRPr="00A510F1">
        <w:rPr>
          <w:rFonts w:ascii="Georgia" w:hAnsi="Georgia"/>
          <w:sz w:val="18"/>
          <w:szCs w:val="18"/>
          <w:lang w:val="fr-BE"/>
        </w:rPr>
        <w:t>D</w:t>
      </w:r>
      <w:r w:rsidRPr="00A510F1">
        <w:rPr>
          <w:rFonts w:ascii="Georgia" w:hAnsi="Georgia"/>
          <w:sz w:val="18"/>
          <w:szCs w:val="18"/>
          <w:lang w:val="fr-BE"/>
        </w:rPr>
        <w:t>ommage qu’il prétend avoir subi</w:t>
      </w:r>
      <w:r w:rsidR="00BF0A92" w:rsidRPr="00A510F1">
        <w:rPr>
          <w:rFonts w:ascii="Georgia" w:hAnsi="Georgia"/>
          <w:sz w:val="18"/>
          <w:szCs w:val="18"/>
          <w:lang w:val="fr-BE"/>
        </w:rPr>
        <w:t xml:space="preserve"> ou qu’il veut entreprendre une action préventive, autorisée par la loi.</w:t>
      </w:r>
    </w:p>
    <w:p w14:paraId="36F243D0" w14:textId="537F361B" w:rsidR="00E14F79" w:rsidRPr="00A510F1" w:rsidRDefault="00E14F79" w:rsidP="00E14F79">
      <w:pPr>
        <w:jc w:val="both"/>
        <w:rPr>
          <w:rFonts w:ascii="Georgia" w:hAnsi="Georgia"/>
          <w:smallCaps/>
          <w:sz w:val="18"/>
          <w:szCs w:val="18"/>
          <w:lang w:val="fr-BE"/>
        </w:rPr>
      </w:pPr>
    </w:p>
    <w:p w14:paraId="0720427B" w14:textId="77777777" w:rsidR="00E14F79" w:rsidRPr="00A510F1" w:rsidRDefault="00B271F0" w:rsidP="00715E4A">
      <w:pPr>
        <w:numPr>
          <w:ilvl w:val="1"/>
          <w:numId w:val="18"/>
        </w:numPr>
        <w:ind w:left="851" w:hanging="851"/>
        <w:jc w:val="both"/>
        <w:rPr>
          <w:rFonts w:ascii="Georgia" w:hAnsi="Georgia"/>
          <w:smallCaps/>
          <w:sz w:val="18"/>
          <w:szCs w:val="18"/>
          <w:lang w:val="fr-BE"/>
        </w:rPr>
      </w:pPr>
      <w:r w:rsidRPr="00A510F1">
        <w:rPr>
          <w:rFonts w:ascii="Georgia" w:hAnsi="Georgia"/>
          <w:smallCaps/>
          <w:sz w:val="18"/>
          <w:szCs w:val="18"/>
          <w:lang w:val="fr-BE"/>
        </w:rPr>
        <w:t>SINISTRE</w:t>
      </w:r>
    </w:p>
    <w:p w14:paraId="7BA319D5" w14:textId="0A96DA94" w:rsidR="00E14F79" w:rsidRPr="00A510F1" w:rsidRDefault="00E06893" w:rsidP="00E14F79">
      <w:pPr>
        <w:widowControl w:val="0"/>
        <w:tabs>
          <w:tab w:val="left" w:pos="560"/>
          <w:tab w:val="left" w:pos="840"/>
          <w:tab w:val="left" w:pos="4500"/>
          <w:tab w:val="left" w:pos="5360"/>
        </w:tabs>
        <w:jc w:val="both"/>
        <w:rPr>
          <w:rFonts w:ascii="Georgia" w:hAnsi="Georgia"/>
          <w:sz w:val="18"/>
          <w:szCs w:val="18"/>
          <w:lang w:val="fr-BE"/>
        </w:rPr>
      </w:pPr>
      <w:r w:rsidRPr="00A510F1">
        <w:rPr>
          <w:rFonts w:ascii="Georgia" w:hAnsi="Georgia"/>
          <w:sz w:val="18"/>
          <w:szCs w:val="18"/>
          <w:lang w:val="fr-BE"/>
        </w:rPr>
        <w:t>Toute R</w:t>
      </w:r>
      <w:r w:rsidR="00D87C07" w:rsidRPr="00A510F1">
        <w:rPr>
          <w:rFonts w:ascii="Georgia" w:hAnsi="Georgia"/>
          <w:sz w:val="18"/>
          <w:szCs w:val="18"/>
          <w:lang w:val="fr-BE"/>
        </w:rPr>
        <w:t>éclamation à l’en</w:t>
      </w:r>
      <w:r w:rsidRPr="00A510F1">
        <w:rPr>
          <w:rFonts w:ascii="Georgia" w:hAnsi="Georgia"/>
          <w:sz w:val="18"/>
          <w:szCs w:val="18"/>
          <w:lang w:val="fr-BE"/>
        </w:rPr>
        <w:t xml:space="preserve">contre du Preneur d’assurance, d’un </w:t>
      </w:r>
      <w:r w:rsidR="00310AE0" w:rsidRPr="00A510F1">
        <w:rPr>
          <w:rFonts w:ascii="Georgia" w:hAnsi="Georgia"/>
          <w:sz w:val="18"/>
          <w:szCs w:val="18"/>
          <w:lang w:val="fr-BE"/>
        </w:rPr>
        <w:t>Assuré</w:t>
      </w:r>
      <w:r w:rsidR="00D87C07" w:rsidRPr="00A510F1">
        <w:rPr>
          <w:rFonts w:ascii="Georgia" w:hAnsi="Georgia"/>
          <w:sz w:val="18"/>
          <w:szCs w:val="18"/>
          <w:lang w:val="fr-BE"/>
        </w:rPr>
        <w:t xml:space="preserve"> ou </w:t>
      </w:r>
      <w:r w:rsidR="00F62E97" w:rsidRPr="00A510F1">
        <w:rPr>
          <w:rFonts w:ascii="Georgia" w:hAnsi="Georgia"/>
          <w:sz w:val="18"/>
          <w:szCs w:val="18"/>
          <w:lang w:val="fr-BE"/>
        </w:rPr>
        <w:t xml:space="preserve">de </w:t>
      </w:r>
      <w:r w:rsidRPr="00A510F1">
        <w:rPr>
          <w:rFonts w:ascii="Georgia" w:hAnsi="Georgia"/>
          <w:sz w:val="18"/>
          <w:szCs w:val="18"/>
          <w:lang w:val="fr-BE"/>
        </w:rPr>
        <w:t>l’</w:t>
      </w:r>
      <w:r w:rsidR="00310AE0" w:rsidRPr="00A510F1">
        <w:rPr>
          <w:rFonts w:ascii="Georgia" w:hAnsi="Georgia"/>
          <w:sz w:val="18"/>
          <w:szCs w:val="18"/>
          <w:lang w:val="fr-BE"/>
        </w:rPr>
        <w:t>Assureur</w:t>
      </w:r>
      <w:r w:rsidR="00D87C07" w:rsidRPr="00A510F1">
        <w:rPr>
          <w:rFonts w:ascii="Georgia" w:hAnsi="Georgia"/>
          <w:sz w:val="18"/>
          <w:szCs w:val="18"/>
          <w:lang w:val="fr-BE"/>
        </w:rPr>
        <w:t xml:space="preserve"> sur la base d’une responsabilité couverte. Ne constituent qu</w:t>
      </w:r>
      <w:r w:rsidRPr="00A510F1">
        <w:rPr>
          <w:rFonts w:ascii="Georgia" w:hAnsi="Georgia"/>
          <w:sz w:val="18"/>
          <w:szCs w:val="18"/>
          <w:lang w:val="fr-BE"/>
        </w:rPr>
        <w:t>’un seul et même Sinistre, les Réclamations portant sur les D</w:t>
      </w:r>
      <w:r w:rsidR="00D87C07" w:rsidRPr="00A510F1">
        <w:rPr>
          <w:rFonts w:ascii="Georgia" w:hAnsi="Georgia"/>
          <w:sz w:val="18"/>
          <w:szCs w:val="18"/>
          <w:lang w:val="fr-BE"/>
        </w:rPr>
        <w:t xml:space="preserve">ommages survenus dans le cadre d’une même </w:t>
      </w:r>
      <w:r w:rsidR="00FC4D14" w:rsidRPr="00A510F1">
        <w:rPr>
          <w:rFonts w:ascii="Georgia" w:hAnsi="Georgia"/>
          <w:sz w:val="18"/>
          <w:szCs w:val="18"/>
          <w:lang w:val="fr-BE"/>
        </w:rPr>
        <w:t>Mission</w:t>
      </w:r>
      <w:r w:rsidR="00D87C07" w:rsidRPr="00A510F1">
        <w:rPr>
          <w:rFonts w:ascii="Georgia" w:hAnsi="Georgia"/>
          <w:sz w:val="18"/>
          <w:szCs w:val="18"/>
          <w:lang w:val="fr-BE"/>
        </w:rPr>
        <w:t xml:space="preserve">, à condition </w:t>
      </w:r>
      <w:r w:rsidRPr="00A510F1">
        <w:rPr>
          <w:rFonts w:ascii="Georgia" w:hAnsi="Georgia"/>
          <w:sz w:val="18"/>
          <w:szCs w:val="18"/>
          <w:lang w:val="fr-BE"/>
        </w:rPr>
        <w:t>que ces D</w:t>
      </w:r>
      <w:r w:rsidR="00300BC2" w:rsidRPr="00A510F1">
        <w:rPr>
          <w:rFonts w:ascii="Georgia" w:hAnsi="Georgia"/>
          <w:sz w:val="18"/>
          <w:szCs w:val="18"/>
          <w:lang w:val="fr-BE"/>
        </w:rPr>
        <w:t xml:space="preserve">ommages </w:t>
      </w:r>
      <w:r w:rsidR="000C2C1B" w:rsidRPr="00A510F1">
        <w:rPr>
          <w:rFonts w:ascii="Georgia" w:hAnsi="Georgia"/>
          <w:sz w:val="18"/>
          <w:szCs w:val="18"/>
          <w:lang w:val="fr-BE"/>
        </w:rPr>
        <w:t>aient l</w:t>
      </w:r>
      <w:r w:rsidR="00B853AE" w:rsidRPr="00A510F1">
        <w:rPr>
          <w:rFonts w:ascii="Georgia" w:hAnsi="Georgia"/>
          <w:sz w:val="18"/>
          <w:szCs w:val="18"/>
          <w:lang w:val="fr-BE"/>
        </w:rPr>
        <w:t>e</w:t>
      </w:r>
      <w:r w:rsidR="000C2C1B" w:rsidRPr="00A510F1">
        <w:rPr>
          <w:rFonts w:ascii="Georgia" w:hAnsi="Georgia"/>
          <w:sz w:val="18"/>
          <w:szCs w:val="18"/>
          <w:lang w:val="fr-BE"/>
        </w:rPr>
        <w:t xml:space="preserve"> même </w:t>
      </w:r>
      <w:r w:rsidR="00B853AE" w:rsidRPr="00A510F1">
        <w:rPr>
          <w:rFonts w:ascii="Georgia" w:hAnsi="Georgia"/>
          <w:sz w:val="18"/>
          <w:szCs w:val="18"/>
          <w:lang w:val="fr-BE"/>
        </w:rPr>
        <w:t xml:space="preserve">fait générateur, qu’ils </w:t>
      </w:r>
      <w:r w:rsidR="00300BC2" w:rsidRPr="00A510F1">
        <w:rPr>
          <w:rFonts w:ascii="Georgia" w:hAnsi="Georgia"/>
          <w:sz w:val="18"/>
          <w:szCs w:val="18"/>
          <w:lang w:val="fr-BE"/>
        </w:rPr>
        <w:t>soien</w:t>
      </w:r>
      <w:r w:rsidRPr="00A510F1">
        <w:rPr>
          <w:rFonts w:ascii="Georgia" w:hAnsi="Georgia"/>
          <w:sz w:val="18"/>
          <w:szCs w:val="18"/>
          <w:lang w:val="fr-BE"/>
        </w:rPr>
        <w:t>t</w:t>
      </w:r>
      <w:r w:rsidR="00B853AE" w:rsidRPr="00A510F1">
        <w:rPr>
          <w:rFonts w:ascii="Georgia" w:hAnsi="Georgia"/>
          <w:sz w:val="18"/>
          <w:szCs w:val="18"/>
          <w:lang w:val="fr-BE"/>
        </w:rPr>
        <w:t xml:space="preserve"> ou non</w:t>
      </w:r>
      <w:r w:rsidRPr="00A510F1">
        <w:rPr>
          <w:rFonts w:ascii="Georgia" w:hAnsi="Georgia"/>
          <w:sz w:val="18"/>
          <w:szCs w:val="18"/>
          <w:lang w:val="fr-BE"/>
        </w:rPr>
        <w:t xml:space="preserve"> déclarés dans une R</w:t>
      </w:r>
      <w:r w:rsidR="00300BC2" w:rsidRPr="00A510F1">
        <w:rPr>
          <w:rFonts w:ascii="Georgia" w:hAnsi="Georgia"/>
          <w:sz w:val="18"/>
          <w:szCs w:val="18"/>
          <w:lang w:val="fr-BE"/>
        </w:rPr>
        <w:t xml:space="preserve">éclamation ou plusieurs </w:t>
      </w:r>
      <w:r w:rsidRPr="00A510F1">
        <w:rPr>
          <w:rFonts w:ascii="Georgia" w:hAnsi="Georgia"/>
          <w:sz w:val="18"/>
          <w:szCs w:val="18"/>
          <w:lang w:val="fr-BE"/>
        </w:rPr>
        <w:t>R</w:t>
      </w:r>
      <w:r w:rsidR="00300BC2" w:rsidRPr="00A510F1">
        <w:rPr>
          <w:rFonts w:ascii="Georgia" w:hAnsi="Georgia"/>
          <w:sz w:val="18"/>
          <w:szCs w:val="18"/>
          <w:lang w:val="fr-BE"/>
        </w:rPr>
        <w:t>éclamations.</w:t>
      </w:r>
      <w:r w:rsidRPr="00A510F1">
        <w:rPr>
          <w:rFonts w:ascii="Georgia" w:hAnsi="Georgia"/>
          <w:sz w:val="18"/>
          <w:szCs w:val="18"/>
          <w:lang w:val="fr-BE"/>
        </w:rPr>
        <w:t xml:space="preserve"> Dans ce cas, la date du Sinistre est celle de l’introduction de la première Réclamation.</w:t>
      </w:r>
    </w:p>
    <w:p w14:paraId="3B230693" w14:textId="77777777" w:rsidR="00E025D2" w:rsidRPr="00A510F1" w:rsidRDefault="00E025D2">
      <w:pPr>
        <w:rPr>
          <w:rFonts w:ascii="Georgia" w:hAnsi="Georgia"/>
          <w:smallCaps/>
          <w:sz w:val="18"/>
          <w:szCs w:val="18"/>
          <w:lang w:val="fr-BE"/>
        </w:rPr>
      </w:pPr>
    </w:p>
    <w:p w14:paraId="49C01B88" w14:textId="77777777" w:rsidR="00E14F79" w:rsidRPr="00A510F1" w:rsidRDefault="00D87C07" w:rsidP="00715E4A">
      <w:pPr>
        <w:numPr>
          <w:ilvl w:val="1"/>
          <w:numId w:val="18"/>
        </w:numPr>
        <w:ind w:left="851" w:hanging="851"/>
        <w:jc w:val="both"/>
        <w:rPr>
          <w:rFonts w:ascii="Georgia" w:hAnsi="Georgia"/>
          <w:smallCaps/>
          <w:sz w:val="18"/>
          <w:szCs w:val="18"/>
          <w:lang w:val="fr-BE"/>
        </w:rPr>
      </w:pPr>
      <w:r w:rsidRPr="00A510F1">
        <w:rPr>
          <w:rFonts w:ascii="Georgia" w:hAnsi="Georgia"/>
          <w:smallCaps/>
          <w:sz w:val="18"/>
          <w:szCs w:val="18"/>
          <w:lang w:val="fr-BE"/>
        </w:rPr>
        <w:t>F</w:t>
      </w:r>
      <w:r w:rsidR="00B271F0" w:rsidRPr="00A510F1">
        <w:rPr>
          <w:rFonts w:ascii="Georgia" w:hAnsi="Georgia"/>
          <w:smallCaps/>
          <w:sz w:val="18"/>
          <w:szCs w:val="18"/>
          <w:lang w:val="fr-BE"/>
        </w:rPr>
        <w:t>RANCHISE</w:t>
      </w:r>
    </w:p>
    <w:p w14:paraId="69ECF9FC" w14:textId="77777777" w:rsidR="00300BC2" w:rsidRPr="00A510F1" w:rsidRDefault="00D87C07" w:rsidP="00E14F79">
      <w:pPr>
        <w:jc w:val="both"/>
        <w:rPr>
          <w:rFonts w:ascii="Georgia" w:hAnsi="Georgia"/>
          <w:sz w:val="18"/>
          <w:szCs w:val="18"/>
          <w:lang w:val="fr-BE"/>
        </w:rPr>
      </w:pPr>
      <w:r w:rsidRPr="00A510F1">
        <w:rPr>
          <w:rFonts w:ascii="Georgia" w:hAnsi="Georgia"/>
          <w:sz w:val="18"/>
          <w:szCs w:val="18"/>
          <w:lang w:val="fr-BE"/>
        </w:rPr>
        <w:t xml:space="preserve">La somme fixée </w:t>
      </w:r>
      <w:r w:rsidR="00E73D2D" w:rsidRPr="00A510F1">
        <w:rPr>
          <w:rFonts w:ascii="Georgia" w:hAnsi="Georgia"/>
          <w:sz w:val="18"/>
          <w:szCs w:val="18"/>
          <w:lang w:val="fr-BE"/>
        </w:rPr>
        <w:t>aux ou déterminable par les</w:t>
      </w:r>
      <w:r w:rsidRPr="00A510F1">
        <w:rPr>
          <w:rFonts w:ascii="Georgia" w:hAnsi="Georgia"/>
          <w:sz w:val="18"/>
          <w:szCs w:val="18"/>
          <w:lang w:val="fr-BE"/>
        </w:rPr>
        <w:t xml:space="preserve"> conditions particulières, par sinistre, qui reste à charge du </w:t>
      </w:r>
      <w:r w:rsidR="004E341C" w:rsidRPr="00A510F1">
        <w:rPr>
          <w:rFonts w:ascii="Georgia" w:hAnsi="Georgia"/>
          <w:sz w:val="18"/>
          <w:szCs w:val="18"/>
          <w:lang w:val="fr-BE"/>
        </w:rPr>
        <w:t>Preneur d’assurance</w:t>
      </w:r>
      <w:r w:rsidRPr="00A510F1">
        <w:rPr>
          <w:rFonts w:ascii="Georgia" w:hAnsi="Georgia"/>
          <w:sz w:val="18"/>
          <w:szCs w:val="18"/>
          <w:lang w:val="fr-BE"/>
        </w:rPr>
        <w:t xml:space="preserve"> ou</w:t>
      </w:r>
      <w:r w:rsidR="00E73D2D" w:rsidRPr="00A510F1">
        <w:rPr>
          <w:rFonts w:ascii="Georgia" w:hAnsi="Georgia"/>
          <w:sz w:val="18"/>
          <w:szCs w:val="18"/>
          <w:lang w:val="fr-BE"/>
        </w:rPr>
        <w:t xml:space="preserve"> </w:t>
      </w:r>
      <w:r w:rsidR="00ED7F4A" w:rsidRPr="00A510F1">
        <w:rPr>
          <w:rFonts w:ascii="Georgia" w:hAnsi="Georgia"/>
          <w:sz w:val="18"/>
          <w:szCs w:val="18"/>
          <w:lang w:val="fr-BE"/>
        </w:rPr>
        <w:t>de l’</w:t>
      </w:r>
      <w:r w:rsidR="00310AE0" w:rsidRPr="00A510F1">
        <w:rPr>
          <w:rFonts w:ascii="Georgia" w:hAnsi="Georgia"/>
          <w:sz w:val="18"/>
          <w:szCs w:val="18"/>
          <w:lang w:val="fr-BE"/>
        </w:rPr>
        <w:t>Assur</w:t>
      </w:r>
      <w:r w:rsidR="006A5023" w:rsidRPr="00A510F1">
        <w:rPr>
          <w:rFonts w:ascii="Georgia" w:hAnsi="Georgia"/>
          <w:sz w:val="18"/>
          <w:szCs w:val="18"/>
          <w:lang w:val="fr-BE"/>
        </w:rPr>
        <w:t>é.</w:t>
      </w:r>
    </w:p>
    <w:p w14:paraId="433F209F" w14:textId="77777777" w:rsidR="006A5023" w:rsidRPr="00A510F1" w:rsidRDefault="006A5023" w:rsidP="00E14F79">
      <w:pPr>
        <w:jc w:val="both"/>
        <w:rPr>
          <w:rFonts w:ascii="Georgia" w:hAnsi="Georgia"/>
          <w:sz w:val="18"/>
          <w:szCs w:val="18"/>
          <w:lang w:val="fr-BE"/>
        </w:rPr>
      </w:pPr>
    </w:p>
    <w:p w14:paraId="67D35910" w14:textId="77777777" w:rsidR="00300BC2" w:rsidRPr="00A510F1" w:rsidRDefault="00300BC2" w:rsidP="00715E4A">
      <w:pPr>
        <w:pStyle w:val="BodyTextIndent"/>
        <w:numPr>
          <w:ilvl w:val="1"/>
          <w:numId w:val="18"/>
        </w:numPr>
        <w:spacing w:after="0"/>
        <w:ind w:left="851" w:hanging="851"/>
        <w:jc w:val="both"/>
        <w:rPr>
          <w:rFonts w:ascii="Georgia" w:hAnsi="Georgia"/>
          <w:sz w:val="18"/>
          <w:szCs w:val="18"/>
          <w:lang w:val="fr-BE"/>
        </w:rPr>
      </w:pPr>
      <w:r w:rsidRPr="00A510F1">
        <w:rPr>
          <w:rFonts w:ascii="Georgia" w:hAnsi="Georgia"/>
          <w:sz w:val="18"/>
          <w:szCs w:val="18"/>
          <w:lang w:val="fr-BE"/>
        </w:rPr>
        <w:t>INTERVENTION</w:t>
      </w:r>
    </w:p>
    <w:p w14:paraId="320CAAD5" w14:textId="77777777" w:rsidR="00300BC2" w:rsidRPr="00A510F1" w:rsidRDefault="00300BC2" w:rsidP="00300BC2">
      <w:pPr>
        <w:pStyle w:val="BodyTextIndent"/>
        <w:tabs>
          <w:tab w:val="left" w:pos="0"/>
        </w:tabs>
        <w:spacing w:after="0"/>
        <w:ind w:left="0"/>
        <w:jc w:val="both"/>
        <w:rPr>
          <w:rFonts w:ascii="Georgia" w:hAnsi="Georgia"/>
          <w:sz w:val="18"/>
          <w:szCs w:val="18"/>
          <w:lang w:val="fr-BE"/>
        </w:rPr>
      </w:pPr>
      <w:r w:rsidRPr="00A510F1">
        <w:rPr>
          <w:rFonts w:ascii="Georgia" w:hAnsi="Georgia"/>
          <w:sz w:val="18"/>
          <w:szCs w:val="18"/>
          <w:lang w:val="fr-BE"/>
        </w:rPr>
        <w:t>L’intervention de l’</w:t>
      </w:r>
      <w:r w:rsidR="00310AE0" w:rsidRPr="00A510F1">
        <w:rPr>
          <w:rFonts w:ascii="Georgia" w:hAnsi="Georgia"/>
          <w:sz w:val="18"/>
          <w:szCs w:val="18"/>
          <w:lang w:val="fr-BE"/>
        </w:rPr>
        <w:t>Assureur</w:t>
      </w:r>
      <w:r w:rsidRPr="00A510F1">
        <w:rPr>
          <w:rFonts w:ascii="Georgia" w:hAnsi="Georgia"/>
          <w:sz w:val="18"/>
          <w:szCs w:val="18"/>
          <w:lang w:val="fr-BE"/>
        </w:rPr>
        <w:t xml:space="preserve"> comprend toutes les dépenses relatives à un </w:t>
      </w:r>
      <w:r w:rsidR="00310AE0" w:rsidRPr="00A510F1">
        <w:rPr>
          <w:rFonts w:ascii="Georgia" w:hAnsi="Georgia"/>
          <w:sz w:val="18"/>
          <w:szCs w:val="18"/>
          <w:lang w:val="fr-BE"/>
        </w:rPr>
        <w:t>S</w:t>
      </w:r>
      <w:r w:rsidRPr="00A510F1">
        <w:rPr>
          <w:rFonts w:ascii="Georgia" w:hAnsi="Georgia"/>
          <w:sz w:val="18"/>
          <w:szCs w:val="18"/>
          <w:lang w:val="fr-BE"/>
        </w:rPr>
        <w:t xml:space="preserve">inistre, y compris </w:t>
      </w:r>
      <w:r w:rsidR="001D712F" w:rsidRPr="00A510F1">
        <w:rPr>
          <w:rFonts w:ascii="Georgia" w:hAnsi="Georgia"/>
          <w:sz w:val="18"/>
          <w:szCs w:val="18"/>
          <w:lang w:val="fr-BE"/>
        </w:rPr>
        <w:t>les frais</w:t>
      </w:r>
      <w:r w:rsidRPr="00A510F1">
        <w:rPr>
          <w:rFonts w:ascii="Georgia" w:hAnsi="Georgia"/>
          <w:sz w:val="18"/>
          <w:szCs w:val="18"/>
          <w:lang w:val="fr-BE"/>
        </w:rPr>
        <w:t xml:space="preserve"> de sauvetage et les frais de défense.</w:t>
      </w:r>
    </w:p>
    <w:p w14:paraId="2B027610" w14:textId="77777777" w:rsidR="00300BC2" w:rsidRPr="00A510F1" w:rsidRDefault="00300BC2" w:rsidP="00300BC2">
      <w:pPr>
        <w:pStyle w:val="BodyTextIndent"/>
        <w:tabs>
          <w:tab w:val="left" w:pos="0"/>
        </w:tabs>
        <w:spacing w:after="0"/>
        <w:ind w:left="0"/>
        <w:jc w:val="both"/>
        <w:rPr>
          <w:rFonts w:ascii="Georgia" w:hAnsi="Georgia"/>
          <w:b/>
          <w:sz w:val="18"/>
          <w:szCs w:val="18"/>
          <w:lang w:val="fr-BE"/>
        </w:rPr>
      </w:pPr>
    </w:p>
    <w:p w14:paraId="1877FEA2" w14:textId="77777777" w:rsidR="00300BC2" w:rsidRPr="00A510F1" w:rsidRDefault="00300BC2" w:rsidP="00715E4A">
      <w:pPr>
        <w:pStyle w:val="BodyTextIndent"/>
        <w:numPr>
          <w:ilvl w:val="1"/>
          <w:numId w:val="18"/>
        </w:numPr>
        <w:tabs>
          <w:tab w:val="left" w:pos="851"/>
        </w:tabs>
        <w:spacing w:after="0"/>
        <w:ind w:left="0" w:firstLine="0"/>
        <w:jc w:val="both"/>
        <w:rPr>
          <w:rFonts w:ascii="Georgia" w:hAnsi="Georgia"/>
          <w:sz w:val="18"/>
          <w:szCs w:val="18"/>
          <w:lang w:val="fr-BE"/>
        </w:rPr>
      </w:pPr>
      <w:r w:rsidRPr="00A510F1">
        <w:rPr>
          <w:rFonts w:ascii="Georgia" w:hAnsi="Georgia"/>
          <w:sz w:val="18"/>
          <w:szCs w:val="18"/>
          <w:lang w:val="fr-BE"/>
        </w:rPr>
        <w:t>FRAIS DE SAUVETAGE</w:t>
      </w:r>
    </w:p>
    <w:p w14:paraId="4E7056E1" w14:textId="7E38AF92" w:rsidR="00300BC2" w:rsidRPr="00A510F1" w:rsidRDefault="00300BC2" w:rsidP="00300BC2">
      <w:pPr>
        <w:pStyle w:val="BodyTextIndent"/>
        <w:tabs>
          <w:tab w:val="left" w:pos="0"/>
        </w:tabs>
        <w:spacing w:after="0"/>
        <w:ind w:left="0"/>
        <w:jc w:val="both"/>
        <w:rPr>
          <w:rFonts w:ascii="Georgia" w:hAnsi="Georgia"/>
          <w:sz w:val="18"/>
          <w:szCs w:val="18"/>
          <w:lang w:val="fr-BE"/>
        </w:rPr>
      </w:pPr>
      <w:r w:rsidRPr="00A510F1">
        <w:rPr>
          <w:rFonts w:ascii="Georgia" w:hAnsi="Georgia"/>
          <w:sz w:val="18"/>
          <w:szCs w:val="18"/>
          <w:lang w:val="fr-BE"/>
        </w:rPr>
        <w:t xml:space="preserve">Les frais de sauvetage tels que définis dans le premier alinéa de l’article 106 de la Loi </w:t>
      </w:r>
      <w:r w:rsidR="00635834" w:rsidRPr="00A510F1">
        <w:rPr>
          <w:rFonts w:ascii="Georgia" w:hAnsi="Georgia"/>
          <w:sz w:val="18"/>
          <w:szCs w:val="18"/>
          <w:lang w:val="fr-BE"/>
        </w:rPr>
        <w:t>b</w:t>
      </w:r>
      <w:r w:rsidR="00FD3D5A" w:rsidRPr="00A510F1">
        <w:rPr>
          <w:rFonts w:ascii="Georgia" w:hAnsi="Georgia"/>
          <w:sz w:val="18"/>
          <w:szCs w:val="18"/>
          <w:lang w:val="fr-BE"/>
        </w:rPr>
        <w:t xml:space="preserve">elge </w:t>
      </w:r>
      <w:r w:rsidRPr="00A510F1">
        <w:rPr>
          <w:rFonts w:ascii="Georgia" w:hAnsi="Georgia"/>
          <w:sz w:val="18"/>
          <w:szCs w:val="18"/>
          <w:lang w:val="fr-BE"/>
        </w:rPr>
        <w:t>sur les assurances, à condition qu’ils aient été engagés en vue de prévenir un sinistre couvert</w:t>
      </w:r>
      <w:r w:rsidR="00AC4B80" w:rsidRPr="00A510F1">
        <w:rPr>
          <w:rFonts w:ascii="Georgia" w:hAnsi="Georgia"/>
          <w:sz w:val="18"/>
          <w:szCs w:val="18"/>
          <w:lang w:val="fr-BE"/>
        </w:rPr>
        <w:t>, et limité</w:t>
      </w:r>
      <w:r w:rsidR="005A14FF" w:rsidRPr="00A510F1">
        <w:rPr>
          <w:rFonts w:ascii="Georgia" w:hAnsi="Georgia"/>
          <w:sz w:val="18"/>
          <w:szCs w:val="18"/>
          <w:lang w:val="fr-BE"/>
        </w:rPr>
        <w:t>s</w:t>
      </w:r>
      <w:r w:rsidR="00AC4B80" w:rsidRPr="00A510F1">
        <w:rPr>
          <w:rFonts w:ascii="Georgia" w:hAnsi="Georgia"/>
          <w:sz w:val="18"/>
          <w:szCs w:val="18"/>
          <w:lang w:val="fr-BE"/>
        </w:rPr>
        <w:t xml:space="preserve"> au montant </w:t>
      </w:r>
      <w:r w:rsidR="00047B58" w:rsidRPr="00A510F1">
        <w:rPr>
          <w:rFonts w:ascii="Georgia" w:hAnsi="Georgia"/>
          <w:sz w:val="18"/>
          <w:szCs w:val="18"/>
          <w:lang w:val="fr-BE"/>
        </w:rPr>
        <w:t>a</w:t>
      </w:r>
      <w:r w:rsidR="00310AE0" w:rsidRPr="00A510F1">
        <w:rPr>
          <w:rFonts w:ascii="Georgia" w:hAnsi="Georgia"/>
          <w:sz w:val="18"/>
          <w:szCs w:val="18"/>
          <w:lang w:val="fr-BE"/>
        </w:rPr>
        <w:t>ssuré</w:t>
      </w:r>
      <w:r w:rsidR="006F1254" w:rsidRPr="00A510F1">
        <w:rPr>
          <w:rFonts w:ascii="Georgia" w:hAnsi="Georgia"/>
          <w:sz w:val="18"/>
          <w:szCs w:val="18"/>
          <w:lang w:val="fr-BE"/>
        </w:rPr>
        <w:t xml:space="preserve"> </w:t>
      </w:r>
      <w:r w:rsidR="00543708" w:rsidRPr="00A510F1">
        <w:rPr>
          <w:rFonts w:ascii="Georgia" w:hAnsi="Georgia"/>
          <w:sz w:val="18"/>
          <w:szCs w:val="18"/>
          <w:lang w:val="fr-BE"/>
        </w:rPr>
        <w:t>ainsi qu’au</w:t>
      </w:r>
      <w:r w:rsidR="006F1254" w:rsidRPr="00A510F1">
        <w:rPr>
          <w:rFonts w:ascii="Georgia" w:hAnsi="Georgia"/>
          <w:sz w:val="18"/>
          <w:szCs w:val="18"/>
          <w:lang w:val="fr-BE"/>
        </w:rPr>
        <w:t xml:space="preserve"> montant</w:t>
      </w:r>
      <w:r w:rsidR="00543708" w:rsidRPr="00A510F1">
        <w:rPr>
          <w:rFonts w:ascii="Georgia" w:hAnsi="Georgia"/>
          <w:sz w:val="18"/>
          <w:szCs w:val="18"/>
          <w:lang w:val="fr-BE"/>
        </w:rPr>
        <w:t xml:space="preserve"> limité</w:t>
      </w:r>
      <w:r w:rsidR="006F1254" w:rsidRPr="00A510F1">
        <w:rPr>
          <w:rFonts w:ascii="Georgia" w:hAnsi="Georgia"/>
          <w:sz w:val="18"/>
          <w:szCs w:val="18"/>
          <w:lang w:val="fr-BE"/>
        </w:rPr>
        <w:t xml:space="preserve"> par l’Arrêté Royal</w:t>
      </w:r>
      <w:r w:rsidR="00543708" w:rsidRPr="00A510F1">
        <w:rPr>
          <w:rFonts w:ascii="Georgia" w:hAnsi="Georgia"/>
          <w:sz w:val="18"/>
          <w:szCs w:val="18"/>
          <w:lang w:val="fr-BE"/>
        </w:rPr>
        <w:t xml:space="preserve"> du 24 décembre 1992. Pour autant</w:t>
      </w:r>
      <w:r w:rsidR="00495022" w:rsidRPr="00A510F1">
        <w:rPr>
          <w:rFonts w:ascii="Georgia" w:hAnsi="Georgia"/>
          <w:sz w:val="18"/>
          <w:szCs w:val="18"/>
          <w:lang w:val="fr-BE"/>
        </w:rPr>
        <w:t xml:space="preserve"> que le</w:t>
      </w:r>
      <w:r w:rsidR="00AC4B80" w:rsidRPr="00A510F1">
        <w:rPr>
          <w:rFonts w:ascii="Georgia" w:hAnsi="Georgia"/>
          <w:sz w:val="18"/>
          <w:szCs w:val="18"/>
          <w:lang w:val="fr-BE"/>
        </w:rPr>
        <w:t xml:space="preserve"> T</w:t>
      </w:r>
      <w:r w:rsidRPr="00A510F1">
        <w:rPr>
          <w:rFonts w:ascii="Georgia" w:hAnsi="Georgia"/>
          <w:sz w:val="18"/>
          <w:szCs w:val="18"/>
          <w:lang w:val="fr-BE"/>
        </w:rPr>
        <w:t>iers</w:t>
      </w:r>
      <w:r w:rsidR="00495022" w:rsidRPr="00A510F1">
        <w:rPr>
          <w:rFonts w:ascii="Georgia" w:hAnsi="Georgia"/>
          <w:sz w:val="18"/>
          <w:szCs w:val="18"/>
          <w:lang w:val="fr-BE"/>
        </w:rPr>
        <w:t xml:space="preserve"> prenne des mesures raisonnables afin d’éviter ou limiter les </w:t>
      </w:r>
      <w:r w:rsidR="002706A7" w:rsidRPr="00A510F1">
        <w:rPr>
          <w:rFonts w:ascii="Georgia" w:hAnsi="Georgia"/>
          <w:sz w:val="18"/>
          <w:szCs w:val="18"/>
          <w:lang w:val="fr-BE"/>
        </w:rPr>
        <w:t>D</w:t>
      </w:r>
      <w:r w:rsidR="00495022" w:rsidRPr="00A510F1">
        <w:rPr>
          <w:rFonts w:ascii="Georgia" w:hAnsi="Georgia"/>
          <w:sz w:val="18"/>
          <w:szCs w:val="18"/>
          <w:lang w:val="fr-BE"/>
        </w:rPr>
        <w:t>ommages, les frais raisonnables y afférents seront pris en charge</w:t>
      </w:r>
      <w:r w:rsidRPr="00A510F1">
        <w:rPr>
          <w:rFonts w:ascii="Georgia" w:hAnsi="Georgia"/>
          <w:sz w:val="18"/>
          <w:szCs w:val="18"/>
          <w:lang w:val="fr-BE"/>
        </w:rPr>
        <w:t>.</w:t>
      </w:r>
    </w:p>
    <w:p w14:paraId="46C1E143" w14:textId="77777777" w:rsidR="00300BC2" w:rsidRPr="00A510F1" w:rsidRDefault="00300BC2" w:rsidP="00300BC2">
      <w:pPr>
        <w:pStyle w:val="BodyTextIndent"/>
        <w:tabs>
          <w:tab w:val="left" w:pos="0"/>
        </w:tabs>
        <w:spacing w:after="0"/>
        <w:ind w:left="0"/>
        <w:jc w:val="both"/>
        <w:rPr>
          <w:rFonts w:ascii="Georgia" w:hAnsi="Georgia"/>
          <w:sz w:val="18"/>
          <w:szCs w:val="18"/>
          <w:lang w:val="fr-BE"/>
        </w:rPr>
      </w:pPr>
    </w:p>
    <w:p w14:paraId="16EB93EB" w14:textId="77777777" w:rsidR="00300BC2" w:rsidRPr="00A510F1" w:rsidRDefault="00300BC2" w:rsidP="00715E4A">
      <w:pPr>
        <w:pStyle w:val="BodyTextIndent"/>
        <w:numPr>
          <w:ilvl w:val="1"/>
          <w:numId w:val="18"/>
        </w:numPr>
        <w:tabs>
          <w:tab w:val="left" w:pos="851"/>
        </w:tabs>
        <w:spacing w:after="0"/>
        <w:ind w:left="0" w:firstLine="0"/>
        <w:jc w:val="both"/>
        <w:rPr>
          <w:rFonts w:ascii="Georgia" w:hAnsi="Georgia"/>
          <w:sz w:val="18"/>
          <w:szCs w:val="18"/>
          <w:lang w:val="fr-BE"/>
        </w:rPr>
      </w:pPr>
      <w:r w:rsidRPr="00A510F1">
        <w:rPr>
          <w:rFonts w:ascii="Georgia" w:hAnsi="Georgia"/>
          <w:sz w:val="18"/>
          <w:szCs w:val="18"/>
          <w:lang w:val="fr-BE"/>
        </w:rPr>
        <w:t>FRAIS DE DÉFENSE</w:t>
      </w:r>
    </w:p>
    <w:p w14:paraId="66966A45" w14:textId="20AD5782" w:rsidR="00300BC2" w:rsidRPr="00A510F1" w:rsidRDefault="00300BC2" w:rsidP="00300BC2">
      <w:pPr>
        <w:pStyle w:val="BodyTextIndent"/>
        <w:tabs>
          <w:tab w:val="left" w:pos="0"/>
        </w:tabs>
        <w:spacing w:after="0"/>
        <w:ind w:left="0"/>
        <w:jc w:val="both"/>
        <w:rPr>
          <w:rFonts w:ascii="Georgia" w:hAnsi="Georgia"/>
          <w:sz w:val="18"/>
          <w:szCs w:val="18"/>
          <w:lang w:val="fr-BE"/>
        </w:rPr>
      </w:pPr>
      <w:r w:rsidRPr="00A510F1">
        <w:rPr>
          <w:rFonts w:ascii="Georgia" w:hAnsi="Georgia"/>
          <w:sz w:val="18"/>
          <w:szCs w:val="18"/>
          <w:lang w:val="fr-BE"/>
        </w:rPr>
        <w:t xml:space="preserve">Les frais de défense sont les frais et honoraires </w:t>
      </w:r>
      <w:r w:rsidR="00083852" w:rsidRPr="00A510F1">
        <w:rPr>
          <w:rFonts w:ascii="Georgia" w:hAnsi="Georgia"/>
          <w:sz w:val="18"/>
          <w:szCs w:val="18"/>
          <w:lang w:val="fr-BE"/>
        </w:rPr>
        <w:t>exposés</w:t>
      </w:r>
      <w:r w:rsidRPr="00A510F1">
        <w:rPr>
          <w:rFonts w:ascii="Georgia" w:hAnsi="Georgia"/>
          <w:sz w:val="18"/>
          <w:szCs w:val="18"/>
          <w:lang w:val="fr-BE"/>
        </w:rPr>
        <w:t xml:space="preserve"> à par</w:t>
      </w:r>
      <w:r w:rsidR="00AC4B80" w:rsidRPr="00A510F1">
        <w:rPr>
          <w:rFonts w:ascii="Georgia" w:hAnsi="Georgia"/>
          <w:sz w:val="18"/>
          <w:szCs w:val="18"/>
          <w:lang w:val="fr-BE"/>
        </w:rPr>
        <w:t>tir du moment où se produit un S</w:t>
      </w:r>
      <w:r w:rsidRPr="00A510F1">
        <w:rPr>
          <w:rFonts w:ascii="Georgia" w:hAnsi="Georgia"/>
          <w:sz w:val="18"/>
          <w:szCs w:val="18"/>
          <w:lang w:val="fr-BE"/>
        </w:rPr>
        <w:t>inistre, o</w:t>
      </w:r>
      <w:r w:rsidR="00ED7F4A" w:rsidRPr="00A510F1">
        <w:rPr>
          <w:rFonts w:ascii="Georgia" w:hAnsi="Georgia"/>
          <w:sz w:val="18"/>
          <w:szCs w:val="18"/>
          <w:lang w:val="fr-BE"/>
        </w:rPr>
        <w:t>u si</w:t>
      </w:r>
      <w:r w:rsidRPr="00A510F1">
        <w:rPr>
          <w:rFonts w:ascii="Georgia" w:hAnsi="Georgia"/>
          <w:sz w:val="18"/>
          <w:szCs w:val="18"/>
          <w:lang w:val="fr-BE"/>
        </w:rPr>
        <w:t xml:space="preserve"> l’</w:t>
      </w:r>
      <w:r w:rsidR="00310AE0" w:rsidRPr="00A510F1">
        <w:rPr>
          <w:rFonts w:ascii="Georgia" w:hAnsi="Georgia"/>
          <w:sz w:val="18"/>
          <w:szCs w:val="18"/>
          <w:lang w:val="fr-BE"/>
        </w:rPr>
        <w:t>Assuré</w:t>
      </w:r>
      <w:r w:rsidRPr="00A510F1">
        <w:rPr>
          <w:rFonts w:ascii="Georgia" w:hAnsi="Georgia"/>
          <w:sz w:val="18"/>
          <w:szCs w:val="18"/>
          <w:lang w:val="fr-BE"/>
        </w:rPr>
        <w:t xml:space="preserve"> </w:t>
      </w:r>
      <w:r w:rsidR="00AC4B80" w:rsidRPr="00A510F1">
        <w:rPr>
          <w:rFonts w:ascii="Georgia" w:hAnsi="Georgia"/>
          <w:sz w:val="18"/>
          <w:szCs w:val="18"/>
          <w:lang w:val="fr-BE"/>
        </w:rPr>
        <w:t>est assigné en justice pour un S</w:t>
      </w:r>
      <w:r w:rsidRPr="00A510F1">
        <w:rPr>
          <w:rFonts w:ascii="Georgia" w:hAnsi="Georgia"/>
          <w:sz w:val="18"/>
          <w:szCs w:val="18"/>
          <w:lang w:val="fr-BE"/>
        </w:rPr>
        <w:t xml:space="preserve">inistre </w:t>
      </w:r>
      <w:r w:rsidR="001D712F" w:rsidRPr="00A510F1">
        <w:rPr>
          <w:rFonts w:ascii="Georgia" w:hAnsi="Georgia"/>
          <w:sz w:val="18"/>
          <w:szCs w:val="18"/>
          <w:lang w:val="fr-BE"/>
        </w:rPr>
        <w:t>couvert,</w:t>
      </w:r>
      <w:r w:rsidRPr="00A510F1">
        <w:rPr>
          <w:rFonts w:ascii="Georgia" w:hAnsi="Georgia"/>
          <w:sz w:val="18"/>
          <w:szCs w:val="18"/>
          <w:lang w:val="fr-BE"/>
        </w:rPr>
        <w:t xml:space="preserve"> dans la mesure où et tant que l’</w:t>
      </w:r>
      <w:r w:rsidR="00310AE0" w:rsidRPr="00A510F1">
        <w:rPr>
          <w:rFonts w:ascii="Georgia" w:hAnsi="Georgia"/>
          <w:sz w:val="18"/>
          <w:szCs w:val="18"/>
          <w:lang w:val="fr-BE"/>
        </w:rPr>
        <w:t>Assureur</w:t>
      </w:r>
      <w:r w:rsidRPr="00A510F1">
        <w:rPr>
          <w:rFonts w:ascii="Georgia" w:hAnsi="Georgia"/>
          <w:sz w:val="18"/>
          <w:szCs w:val="18"/>
          <w:lang w:val="fr-BE"/>
        </w:rPr>
        <w:t xml:space="preserve"> a ou conserve la direction du litige. Tous les frais et honoraires que le </w:t>
      </w:r>
      <w:r w:rsidR="004E341C" w:rsidRPr="00A510F1">
        <w:rPr>
          <w:rFonts w:ascii="Georgia" w:hAnsi="Georgia"/>
          <w:sz w:val="18"/>
          <w:szCs w:val="18"/>
          <w:lang w:val="fr-BE"/>
        </w:rPr>
        <w:t>Preneur d’assurance</w:t>
      </w:r>
      <w:r w:rsidR="00AC4B80" w:rsidRPr="00A510F1">
        <w:rPr>
          <w:rFonts w:ascii="Georgia" w:hAnsi="Georgia"/>
          <w:sz w:val="18"/>
          <w:szCs w:val="18"/>
          <w:lang w:val="fr-BE"/>
        </w:rPr>
        <w:t xml:space="preserve"> ou l’</w:t>
      </w:r>
      <w:r w:rsidR="00310AE0" w:rsidRPr="00A510F1">
        <w:rPr>
          <w:rFonts w:ascii="Georgia" w:hAnsi="Georgia"/>
          <w:sz w:val="18"/>
          <w:szCs w:val="18"/>
          <w:lang w:val="fr-BE"/>
        </w:rPr>
        <w:t>Assuré</w:t>
      </w:r>
      <w:r w:rsidRPr="00A510F1">
        <w:rPr>
          <w:rFonts w:ascii="Georgia" w:hAnsi="Georgia"/>
          <w:sz w:val="18"/>
          <w:szCs w:val="18"/>
          <w:lang w:val="fr-BE"/>
        </w:rPr>
        <w:t xml:space="preserve"> engagent</w:t>
      </w:r>
      <w:r w:rsidR="00AC4B80" w:rsidRPr="00A510F1">
        <w:rPr>
          <w:rFonts w:ascii="Georgia" w:hAnsi="Georgia"/>
          <w:sz w:val="18"/>
          <w:szCs w:val="18"/>
          <w:lang w:val="fr-BE"/>
        </w:rPr>
        <w:t xml:space="preserve">, </w:t>
      </w:r>
      <w:r w:rsidRPr="00A510F1">
        <w:rPr>
          <w:rFonts w:ascii="Georgia" w:hAnsi="Georgia"/>
          <w:sz w:val="18"/>
          <w:szCs w:val="18"/>
          <w:lang w:val="fr-BE"/>
        </w:rPr>
        <w:t>n’entrent pas dans le cadre de cette définition.</w:t>
      </w:r>
      <w:r w:rsidR="00A0267B" w:rsidRPr="00A510F1">
        <w:rPr>
          <w:rFonts w:ascii="Georgia" w:hAnsi="Georgia"/>
          <w:sz w:val="18"/>
          <w:szCs w:val="18"/>
          <w:lang w:val="fr-BE"/>
        </w:rPr>
        <w:t xml:space="preserve"> </w:t>
      </w:r>
      <w:r w:rsidRPr="00A510F1">
        <w:rPr>
          <w:rFonts w:ascii="Georgia" w:hAnsi="Georgia"/>
          <w:sz w:val="18"/>
          <w:szCs w:val="18"/>
          <w:lang w:val="fr-BE"/>
        </w:rPr>
        <w:t>Les frais de défense concernent tous les frais de justice, y compris les frais et honoraires d’une expertise judiciaire, d’un avocat et d’un expert désigné unilatéralement.</w:t>
      </w:r>
    </w:p>
    <w:p w14:paraId="3377D958" w14:textId="77777777" w:rsidR="00300BC2" w:rsidRPr="00A510F1" w:rsidRDefault="00300BC2" w:rsidP="00300BC2">
      <w:pPr>
        <w:pStyle w:val="BodyTextIndent"/>
        <w:tabs>
          <w:tab w:val="left" w:pos="0"/>
        </w:tabs>
        <w:spacing w:after="0"/>
        <w:ind w:left="0"/>
        <w:jc w:val="both"/>
        <w:rPr>
          <w:rFonts w:ascii="Georgia" w:hAnsi="Georgia"/>
          <w:sz w:val="18"/>
          <w:szCs w:val="18"/>
          <w:lang w:val="fr-BE"/>
        </w:rPr>
      </w:pPr>
    </w:p>
    <w:p w14:paraId="17D9DD9D" w14:textId="77777777" w:rsidR="00300BC2" w:rsidRPr="00A510F1" w:rsidRDefault="00300BC2" w:rsidP="00715E4A">
      <w:pPr>
        <w:pStyle w:val="BodyTextIndent"/>
        <w:numPr>
          <w:ilvl w:val="1"/>
          <w:numId w:val="18"/>
        </w:numPr>
        <w:tabs>
          <w:tab w:val="left" w:pos="851"/>
        </w:tabs>
        <w:spacing w:after="0"/>
        <w:ind w:left="0" w:firstLine="0"/>
        <w:jc w:val="both"/>
        <w:rPr>
          <w:rFonts w:ascii="Georgia" w:hAnsi="Georgia"/>
          <w:sz w:val="18"/>
          <w:szCs w:val="18"/>
          <w:lang w:val="fr-BE"/>
        </w:rPr>
      </w:pPr>
      <w:r w:rsidRPr="00A510F1">
        <w:rPr>
          <w:rFonts w:ascii="Georgia" w:hAnsi="Georgia"/>
          <w:sz w:val="18"/>
          <w:szCs w:val="18"/>
          <w:lang w:val="fr-BE"/>
        </w:rPr>
        <w:t>GARANTIE</w:t>
      </w:r>
    </w:p>
    <w:p w14:paraId="1C177EF1" w14:textId="297B0CAF" w:rsidR="00300BC2" w:rsidRPr="00A510F1" w:rsidRDefault="00300BC2" w:rsidP="00300BC2">
      <w:pPr>
        <w:pStyle w:val="BodyTextIndent"/>
        <w:tabs>
          <w:tab w:val="left" w:pos="0"/>
        </w:tabs>
        <w:spacing w:after="0"/>
        <w:ind w:left="0"/>
        <w:jc w:val="both"/>
        <w:rPr>
          <w:rFonts w:ascii="Georgia" w:hAnsi="Georgia"/>
          <w:sz w:val="18"/>
          <w:szCs w:val="18"/>
          <w:lang w:val="fr-BE"/>
        </w:rPr>
      </w:pPr>
      <w:r w:rsidRPr="00A510F1">
        <w:rPr>
          <w:rFonts w:ascii="Georgia" w:hAnsi="Georgia"/>
          <w:sz w:val="18"/>
          <w:szCs w:val="18"/>
          <w:lang w:val="fr-BE"/>
        </w:rPr>
        <w:t xml:space="preserve">La </w:t>
      </w:r>
      <w:r w:rsidR="002706A7" w:rsidRPr="00A510F1">
        <w:rPr>
          <w:rFonts w:ascii="Georgia" w:hAnsi="Georgia"/>
          <w:sz w:val="18"/>
          <w:szCs w:val="18"/>
          <w:lang w:val="fr-BE"/>
        </w:rPr>
        <w:t>G</w:t>
      </w:r>
      <w:r w:rsidRPr="00A510F1">
        <w:rPr>
          <w:rFonts w:ascii="Georgia" w:hAnsi="Georgia"/>
          <w:sz w:val="18"/>
          <w:szCs w:val="18"/>
          <w:lang w:val="fr-BE"/>
        </w:rPr>
        <w:t>arantie est l’intervention maximale par sinistre à laquelle est tenu l’</w:t>
      </w:r>
      <w:r w:rsidR="00310AE0" w:rsidRPr="00A510F1">
        <w:rPr>
          <w:rFonts w:ascii="Georgia" w:hAnsi="Georgia"/>
          <w:sz w:val="18"/>
          <w:szCs w:val="18"/>
          <w:lang w:val="fr-BE"/>
        </w:rPr>
        <w:t>Assureur</w:t>
      </w:r>
      <w:r w:rsidRPr="00A510F1">
        <w:rPr>
          <w:rFonts w:ascii="Georgia" w:hAnsi="Georgia"/>
          <w:sz w:val="18"/>
          <w:szCs w:val="18"/>
          <w:lang w:val="fr-BE"/>
        </w:rPr>
        <w:t xml:space="preserve"> en vertu de cette police d’assurance</w:t>
      </w:r>
      <w:r w:rsidR="00083852" w:rsidRPr="00A510F1">
        <w:rPr>
          <w:rFonts w:ascii="Georgia" w:hAnsi="Georgia"/>
          <w:sz w:val="18"/>
          <w:szCs w:val="18"/>
          <w:lang w:val="fr-BE"/>
        </w:rPr>
        <w:t>.</w:t>
      </w:r>
      <w:r w:rsidRPr="00A510F1">
        <w:rPr>
          <w:rFonts w:ascii="Georgia" w:hAnsi="Georgia"/>
          <w:sz w:val="18"/>
          <w:szCs w:val="18"/>
          <w:lang w:val="fr-BE"/>
        </w:rPr>
        <w:t xml:space="preserve"> </w:t>
      </w:r>
      <w:r w:rsidR="00083852" w:rsidRPr="00A510F1">
        <w:rPr>
          <w:rFonts w:ascii="Georgia" w:hAnsi="Georgia"/>
          <w:sz w:val="18"/>
          <w:szCs w:val="18"/>
          <w:lang w:val="fr-BE"/>
        </w:rPr>
        <w:t>Les montants d’</w:t>
      </w:r>
      <w:r w:rsidRPr="00A510F1">
        <w:rPr>
          <w:rFonts w:ascii="Georgia" w:hAnsi="Georgia"/>
          <w:sz w:val="18"/>
          <w:szCs w:val="18"/>
          <w:lang w:val="fr-BE"/>
        </w:rPr>
        <w:t xml:space="preserve">intervention maximale </w:t>
      </w:r>
      <w:r w:rsidR="00083852" w:rsidRPr="00A510F1">
        <w:rPr>
          <w:rFonts w:ascii="Georgia" w:hAnsi="Georgia"/>
          <w:sz w:val="18"/>
          <w:szCs w:val="18"/>
          <w:lang w:val="fr-BE"/>
        </w:rPr>
        <w:t>sont mentionnés d</w:t>
      </w:r>
      <w:r w:rsidRPr="00A510F1">
        <w:rPr>
          <w:rFonts w:ascii="Georgia" w:hAnsi="Georgia"/>
          <w:sz w:val="18"/>
          <w:szCs w:val="18"/>
          <w:lang w:val="fr-BE"/>
        </w:rPr>
        <w:t>ans les conditions particulières ou avenants.</w:t>
      </w:r>
    </w:p>
    <w:p w14:paraId="4C6DB226" w14:textId="1D5D8373" w:rsidR="00AC4B80" w:rsidRPr="00A510F1" w:rsidRDefault="00F929D6" w:rsidP="00F929D6">
      <w:pPr>
        <w:pStyle w:val="BodyTextIndent"/>
        <w:ind w:left="0"/>
        <w:rPr>
          <w:rFonts w:ascii="Georgia" w:hAnsi="Georgia"/>
          <w:sz w:val="18"/>
          <w:szCs w:val="18"/>
          <w:lang w:val="fr-BE"/>
        </w:rPr>
      </w:pPr>
      <w:r w:rsidRPr="00A510F1">
        <w:rPr>
          <w:rFonts w:ascii="Georgia" w:hAnsi="Georgia"/>
          <w:sz w:val="18"/>
          <w:szCs w:val="18"/>
          <w:lang w:val="fr-BE"/>
        </w:rPr>
        <w:t xml:space="preserve">La </w:t>
      </w:r>
      <w:r w:rsidR="002706A7" w:rsidRPr="00A510F1">
        <w:rPr>
          <w:rFonts w:ascii="Georgia" w:hAnsi="Georgia"/>
          <w:sz w:val="18"/>
          <w:szCs w:val="18"/>
          <w:lang w:val="fr-BE"/>
        </w:rPr>
        <w:t>G</w:t>
      </w:r>
      <w:r w:rsidRPr="00A510F1">
        <w:rPr>
          <w:rFonts w:ascii="Georgia" w:hAnsi="Georgia"/>
          <w:sz w:val="18"/>
          <w:szCs w:val="18"/>
          <w:lang w:val="fr-BE"/>
        </w:rPr>
        <w:t>arantie par Sinistre est au moins égale a</w:t>
      </w:r>
      <w:r w:rsidR="00D07EB8" w:rsidRPr="00A510F1">
        <w:rPr>
          <w:rFonts w:ascii="Georgia" w:hAnsi="Georgia"/>
          <w:sz w:val="18"/>
          <w:szCs w:val="18"/>
          <w:lang w:val="fr-BE"/>
        </w:rPr>
        <w:t>ux montants imposés par la l</w:t>
      </w:r>
      <w:r w:rsidR="00A27A24" w:rsidRPr="00A510F1">
        <w:rPr>
          <w:rFonts w:ascii="Georgia" w:hAnsi="Georgia"/>
          <w:sz w:val="18"/>
          <w:szCs w:val="18"/>
          <w:lang w:val="fr-BE"/>
        </w:rPr>
        <w:t>égislation</w:t>
      </w:r>
      <w:r w:rsidR="00D07EB8" w:rsidRPr="00A510F1">
        <w:rPr>
          <w:rFonts w:ascii="Georgia" w:hAnsi="Georgia"/>
          <w:sz w:val="18"/>
          <w:szCs w:val="18"/>
          <w:lang w:val="fr-BE"/>
        </w:rPr>
        <w:t>.</w:t>
      </w:r>
    </w:p>
    <w:p w14:paraId="27584A67" w14:textId="77777777" w:rsidR="00300BC2" w:rsidRPr="00A510F1" w:rsidRDefault="00300BC2" w:rsidP="00715E4A">
      <w:pPr>
        <w:pStyle w:val="BodyTextIndent"/>
        <w:numPr>
          <w:ilvl w:val="1"/>
          <w:numId w:val="18"/>
        </w:numPr>
        <w:tabs>
          <w:tab w:val="left" w:pos="851"/>
        </w:tabs>
        <w:spacing w:after="0"/>
        <w:ind w:left="0" w:firstLine="0"/>
        <w:jc w:val="both"/>
        <w:rPr>
          <w:rFonts w:ascii="Georgia" w:hAnsi="Georgia"/>
          <w:sz w:val="18"/>
          <w:szCs w:val="18"/>
          <w:lang w:val="fr-BE"/>
        </w:rPr>
      </w:pPr>
      <w:r w:rsidRPr="00A510F1">
        <w:rPr>
          <w:rFonts w:ascii="Georgia" w:hAnsi="Georgia"/>
          <w:sz w:val="18"/>
          <w:szCs w:val="18"/>
          <w:lang w:val="fr-BE"/>
        </w:rPr>
        <w:t>PRIME</w:t>
      </w:r>
    </w:p>
    <w:p w14:paraId="012B08CB" w14:textId="77777777" w:rsidR="00300BC2" w:rsidRPr="00A510F1" w:rsidRDefault="00A0267B" w:rsidP="00300BC2">
      <w:pPr>
        <w:jc w:val="both"/>
        <w:rPr>
          <w:rFonts w:ascii="Georgia" w:hAnsi="Georgia"/>
          <w:sz w:val="18"/>
          <w:szCs w:val="18"/>
          <w:lang w:val="fr-BE"/>
        </w:rPr>
      </w:pPr>
      <w:r w:rsidRPr="00A510F1">
        <w:rPr>
          <w:rFonts w:ascii="Georgia" w:hAnsi="Georgia"/>
          <w:sz w:val="18"/>
          <w:szCs w:val="18"/>
          <w:lang w:val="fr-BE"/>
        </w:rPr>
        <w:t>La Prime reprend</w:t>
      </w:r>
      <w:r w:rsidR="00300BC2" w:rsidRPr="00A510F1">
        <w:rPr>
          <w:rFonts w:ascii="Georgia" w:hAnsi="Georgia"/>
          <w:sz w:val="18"/>
          <w:szCs w:val="18"/>
          <w:lang w:val="fr-BE"/>
        </w:rPr>
        <w:t xml:space="preserve"> toutes les p</w:t>
      </w:r>
      <w:r w:rsidR="00AC4B80" w:rsidRPr="00A510F1">
        <w:rPr>
          <w:rFonts w:ascii="Georgia" w:hAnsi="Georgia"/>
          <w:sz w:val="18"/>
          <w:szCs w:val="18"/>
          <w:lang w:val="fr-BE"/>
        </w:rPr>
        <w:t>rimes décrites dans l’article 13</w:t>
      </w:r>
      <w:r w:rsidR="00300BC2" w:rsidRPr="00A510F1">
        <w:rPr>
          <w:rFonts w:ascii="Georgia" w:hAnsi="Georgia"/>
          <w:sz w:val="18"/>
          <w:szCs w:val="18"/>
          <w:lang w:val="fr-BE"/>
        </w:rPr>
        <w:t>, à augmenter des frais et des taxes.</w:t>
      </w:r>
    </w:p>
    <w:p w14:paraId="6AFD1023" w14:textId="77777777" w:rsidR="00D93B7F" w:rsidRPr="00A510F1" w:rsidRDefault="00D93B7F" w:rsidP="00E14F79">
      <w:pPr>
        <w:jc w:val="both"/>
        <w:rPr>
          <w:rFonts w:ascii="Georgia" w:hAnsi="Georgia"/>
          <w:b/>
          <w:bCs/>
          <w:smallCaps/>
          <w:sz w:val="18"/>
          <w:szCs w:val="18"/>
          <w:lang w:val="fr-BE"/>
        </w:rPr>
      </w:pPr>
    </w:p>
    <w:p w14:paraId="0960F7FE" w14:textId="0B6E075B" w:rsidR="00B46838" w:rsidRPr="00A510F1" w:rsidRDefault="00BC0E42" w:rsidP="00715E4A">
      <w:pPr>
        <w:pStyle w:val="BodyTextIndent"/>
        <w:numPr>
          <w:ilvl w:val="1"/>
          <w:numId w:val="18"/>
        </w:numPr>
        <w:tabs>
          <w:tab w:val="left" w:pos="851"/>
        </w:tabs>
        <w:spacing w:after="0"/>
        <w:ind w:left="0" w:firstLine="0"/>
        <w:jc w:val="both"/>
        <w:rPr>
          <w:rFonts w:ascii="Georgia" w:hAnsi="Georgia"/>
          <w:sz w:val="18"/>
          <w:szCs w:val="18"/>
          <w:lang w:val="fr-BE"/>
        </w:rPr>
      </w:pPr>
      <w:r w:rsidRPr="00A510F1">
        <w:rPr>
          <w:rFonts w:ascii="Georgia" w:hAnsi="Georgia"/>
          <w:sz w:val="18"/>
          <w:szCs w:val="18"/>
          <w:lang w:val="fr-BE"/>
        </w:rPr>
        <w:t>L</w:t>
      </w:r>
      <w:r w:rsidR="00BE2DA3" w:rsidRPr="00A510F1">
        <w:rPr>
          <w:rFonts w:ascii="Georgia" w:hAnsi="Georgia"/>
          <w:sz w:val="18"/>
          <w:szCs w:val="18"/>
          <w:lang w:val="fr-BE"/>
        </w:rPr>
        <w:t>OI DU</w:t>
      </w:r>
      <w:r w:rsidR="00B46838" w:rsidRPr="00A510F1">
        <w:rPr>
          <w:rFonts w:ascii="Georgia" w:hAnsi="Georgia"/>
          <w:sz w:val="18"/>
          <w:szCs w:val="18"/>
          <w:lang w:val="fr-BE"/>
        </w:rPr>
        <w:t xml:space="preserve"> 31 </w:t>
      </w:r>
      <w:r w:rsidR="00751D44" w:rsidRPr="00A510F1">
        <w:rPr>
          <w:rFonts w:ascii="Georgia" w:hAnsi="Georgia"/>
          <w:sz w:val="18"/>
          <w:szCs w:val="18"/>
          <w:lang w:val="fr-BE"/>
        </w:rPr>
        <w:t>MAI</w:t>
      </w:r>
      <w:r w:rsidR="00B46838" w:rsidRPr="00A510F1">
        <w:rPr>
          <w:rFonts w:ascii="Georgia" w:hAnsi="Georgia"/>
          <w:sz w:val="18"/>
          <w:szCs w:val="18"/>
          <w:lang w:val="fr-BE"/>
        </w:rPr>
        <w:t xml:space="preserve"> 2017</w:t>
      </w:r>
    </w:p>
    <w:p w14:paraId="6816923A" w14:textId="419F47C4" w:rsidR="00B95534" w:rsidRPr="00A510F1" w:rsidRDefault="00B46838" w:rsidP="00C20842">
      <w:pPr>
        <w:pStyle w:val="BodyTextIndent"/>
        <w:tabs>
          <w:tab w:val="left" w:pos="851"/>
        </w:tabs>
        <w:spacing w:after="0"/>
        <w:ind w:left="0"/>
        <w:jc w:val="both"/>
        <w:rPr>
          <w:rFonts w:ascii="Georgia" w:hAnsi="Georgia"/>
          <w:sz w:val="18"/>
          <w:szCs w:val="18"/>
          <w:lang w:val="fr-BE"/>
        </w:rPr>
      </w:pPr>
      <w:r w:rsidRPr="00A510F1">
        <w:rPr>
          <w:rFonts w:ascii="Georgia" w:hAnsi="Georgia"/>
          <w:sz w:val="18"/>
          <w:szCs w:val="18"/>
          <w:lang w:val="fr-BE"/>
        </w:rPr>
        <w:t xml:space="preserve">La loi belge relative </w:t>
      </w:r>
      <w:r w:rsidR="00030563" w:rsidRPr="00A510F1">
        <w:rPr>
          <w:rFonts w:ascii="Georgia" w:hAnsi="Georgia"/>
          <w:sz w:val="18"/>
          <w:szCs w:val="18"/>
          <w:lang w:val="fr-BE"/>
        </w:rPr>
        <w:t>à l’assurance obligatoire de la responsabilité</w:t>
      </w:r>
      <w:r w:rsidR="00C20842" w:rsidRPr="00A510F1">
        <w:rPr>
          <w:rFonts w:ascii="Georgia" w:hAnsi="Georgia"/>
          <w:sz w:val="18"/>
          <w:szCs w:val="18"/>
          <w:lang w:val="fr-BE"/>
        </w:rPr>
        <w:t xml:space="preserve"> </w:t>
      </w:r>
      <w:r w:rsidR="00030563" w:rsidRPr="00A510F1">
        <w:rPr>
          <w:rFonts w:ascii="Georgia" w:hAnsi="Georgia"/>
          <w:sz w:val="18"/>
          <w:szCs w:val="18"/>
          <w:lang w:val="fr-BE"/>
        </w:rPr>
        <w:t>civile décennale des entrepreneurs, architectes et autres</w:t>
      </w:r>
      <w:r w:rsidR="00C20842" w:rsidRPr="00A510F1">
        <w:rPr>
          <w:rFonts w:ascii="Georgia" w:hAnsi="Georgia"/>
          <w:sz w:val="18"/>
          <w:szCs w:val="18"/>
          <w:lang w:val="fr-BE"/>
        </w:rPr>
        <w:t xml:space="preserve"> p</w:t>
      </w:r>
      <w:r w:rsidR="00030563" w:rsidRPr="00A510F1">
        <w:rPr>
          <w:rFonts w:ascii="Georgia" w:hAnsi="Georgia"/>
          <w:sz w:val="18"/>
          <w:szCs w:val="18"/>
          <w:lang w:val="fr-BE"/>
        </w:rPr>
        <w:t>restataires du secteur de la construction de travaux immobiliers</w:t>
      </w:r>
      <w:r w:rsidR="00A27A24" w:rsidRPr="00A510F1">
        <w:rPr>
          <w:rFonts w:ascii="Georgia" w:hAnsi="Georgia"/>
          <w:sz w:val="18"/>
          <w:szCs w:val="18"/>
          <w:lang w:val="fr-BE"/>
        </w:rPr>
        <w:t xml:space="preserve"> en Belgique</w:t>
      </w:r>
      <w:r w:rsidR="00C20842" w:rsidRPr="00A510F1">
        <w:rPr>
          <w:rFonts w:ascii="Georgia" w:hAnsi="Georgia"/>
          <w:sz w:val="18"/>
          <w:szCs w:val="18"/>
          <w:lang w:val="fr-BE"/>
        </w:rPr>
        <w:t xml:space="preserve"> </w:t>
      </w:r>
      <w:r w:rsidR="00030563" w:rsidRPr="00A510F1">
        <w:rPr>
          <w:rFonts w:ascii="Georgia" w:hAnsi="Georgia"/>
          <w:sz w:val="18"/>
          <w:szCs w:val="18"/>
          <w:lang w:val="fr-BE"/>
        </w:rPr>
        <w:t xml:space="preserve">et portant modification de la </w:t>
      </w:r>
      <w:r w:rsidR="00A27A24" w:rsidRPr="00A510F1">
        <w:rPr>
          <w:rFonts w:ascii="Georgia" w:hAnsi="Georgia"/>
          <w:sz w:val="18"/>
          <w:szCs w:val="18"/>
          <w:lang w:val="fr-BE"/>
        </w:rPr>
        <w:t>L</w:t>
      </w:r>
      <w:r w:rsidR="00030563" w:rsidRPr="00A510F1">
        <w:rPr>
          <w:rFonts w:ascii="Georgia" w:hAnsi="Georgia"/>
          <w:sz w:val="18"/>
          <w:szCs w:val="18"/>
          <w:lang w:val="fr-BE"/>
        </w:rPr>
        <w:t>oi du 20 février 1939 sur la</w:t>
      </w:r>
      <w:r w:rsidR="00C20842" w:rsidRPr="00A510F1">
        <w:rPr>
          <w:rFonts w:ascii="Georgia" w:hAnsi="Georgia"/>
          <w:sz w:val="18"/>
          <w:szCs w:val="18"/>
          <w:lang w:val="fr-BE"/>
        </w:rPr>
        <w:t xml:space="preserve"> </w:t>
      </w:r>
      <w:r w:rsidR="00030563" w:rsidRPr="00A510F1">
        <w:rPr>
          <w:rFonts w:ascii="Georgia" w:hAnsi="Georgia"/>
          <w:sz w:val="18"/>
          <w:szCs w:val="18"/>
          <w:lang w:val="fr-BE"/>
        </w:rPr>
        <w:t>protection du titre et de la profession d’architecte</w:t>
      </w:r>
      <w:r w:rsidR="00C20842" w:rsidRPr="00A510F1">
        <w:rPr>
          <w:rFonts w:ascii="Georgia" w:hAnsi="Georgia"/>
          <w:sz w:val="18"/>
          <w:szCs w:val="18"/>
          <w:lang w:val="fr-BE"/>
        </w:rPr>
        <w:t xml:space="preserve">. </w:t>
      </w:r>
      <w:bookmarkStart w:id="2" w:name="_Hlk139454682"/>
      <w:r w:rsidR="00C20842" w:rsidRPr="00A510F1">
        <w:rPr>
          <w:rFonts w:ascii="Georgia" w:hAnsi="Georgia"/>
          <w:sz w:val="18"/>
          <w:szCs w:val="18"/>
          <w:lang w:val="fr-BE"/>
        </w:rPr>
        <w:t>Cette loi est appelée la « Loi relative à l’assurance obligatoire de la responsabilité civile décennale dans le secteur de la construction ».</w:t>
      </w:r>
      <w:bookmarkEnd w:id="2"/>
    </w:p>
    <w:p w14:paraId="44F4BBCC" w14:textId="77777777" w:rsidR="0044190A" w:rsidRPr="00A510F1" w:rsidRDefault="0044190A" w:rsidP="0044190A">
      <w:pPr>
        <w:pStyle w:val="BodyTextIndent"/>
        <w:tabs>
          <w:tab w:val="left" w:pos="567"/>
        </w:tabs>
        <w:spacing w:after="0"/>
        <w:jc w:val="both"/>
        <w:rPr>
          <w:rFonts w:ascii="Georgia" w:hAnsi="Georgia"/>
          <w:sz w:val="18"/>
          <w:szCs w:val="18"/>
          <w:lang w:val="fr-BE"/>
        </w:rPr>
      </w:pPr>
    </w:p>
    <w:p w14:paraId="7BD55D31" w14:textId="77777777" w:rsidR="00B46838" w:rsidRPr="00A510F1" w:rsidRDefault="00B46838" w:rsidP="00715E4A">
      <w:pPr>
        <w:pStyle w:val="BodyTextIndent"/>
        <w:numPr>
          <w:ilvl w:val="1"/>
          <w:numId w:val="18"/>
        </w:numPr>
        <w:tabs>
          <w:tab w:val="left" w:pos="851"/>
        </w:tabs>
        <w:spacing w:after="0"/>
        <w:ind w:left="0" w:firstLine="0"/>
        <w:jc w:val="both"/>
        <w:rPr>
          <w:rFonts w:ascii="Georgia" w:hAnsi="Georgia"/>
          <w:caps/>
          <w:sz w:val="18"/>
          <w:szCs w:val="18"/>
          <w:lang w:val="fr-BE"/>
        </w:rPr>
      </w:pPr>
      <w:bookmarkStart w:id="3" w:name="_Hlk139454329"/>
      <w:r w:rsidRPr="00A510F1">
        <w:rPr>
          <w:rFonts w:ascii="Georgia" w:hAnsi="Georgia"/>
          <w:caps/>
          <w:sz w:val="18"/>
          <w:szCs w:val="18"/>
          <w:lang w:val="fr-BE"/>
        </w:rPr>
        <w:t>Responsabil</w:t>
      </w:r>
      <w:r w:rsidR="002E0A4B" w:rsidRPr="00A510F1">
        <w:rPr>
          <w:rFonts w:ascii="Georgia" w:hAnsi="Georgia"/>
          <w:caps/>
          <w:sz w:val="18"/>
          <w:szCs w:val="18"/>
          <w:lang w:val="fr-BE"/>
        </w:rPr>
        <w:t>i</w:t>
      </w:r>
      <w:r w:rsidRPr="00A510F1">
        <w:rPr>
          <w:rFonts w:ascii="Georgia" w:hAnsi="Georgia"/>
          <w:caps/>
          <w:sz w:val="18"/>
          <w:szCs w:val="18"/>
          <w:lang w:val="fr-BE"/>
        </w:rPr>
        <w:t>té</w:t>
      </w:r>
      <w:r w:rsidRPr="00A510F1">
        <w:rPr>
          <w:rFonts w:ascii="Georgia" w:hAnsi="Georgia"/>
          <w:sz w:val="18"/>
          <w:szCs w:val="18"/>
          <w:lang w:val="fr-BE"/>
        </w:rPr>
        <w:t xml:space="preserve"> </w:t>
      </w:r>
      <w:r w:rsidR="00BE2DA3" w:rsidRPr="00A510F1">
        <w:rPr>
          <w:rFonts w:ascii="Georgia" w:hAnsi="Georgia"/>
          <w:caps/>
          <w:sz w:val="18"/>
          <w:szCs w:val="18"/>
          <w:lang w:val="fr-BE"/>
        </w:rPr>
        <w:t>Décennale</w:t>
      </w:r>
    </w:p>
    <w:p w14:paraId="43652A12" w14:textId="11DA6254" w:rsidR="00B46838" w:rsidRPr="00A510F1" w:rsidRDefault="00895A0E" w:rsidP="00B46838">
      <w:pPr>
        <w:pStyle w:val="BodyTextIndent"/>
        <w:tabs>
          <w:tab w:val="left" w:pos="851"/>
        </w:tabs>
        <w:spacing w:after="0"/>
        <w:ind w:left="0"/>
        <w:jc w:val="both"/>
        <w:rPr>
          <w:rFonts w:ascii="Georgia" w:hAnsi="Georgia"/>
          <w:sz w:val="18"/>
          <w:szCs w:val="18"/>
          <w:lang w:val="fr-BE"/>
        </w:rPr>
      </w:pPr>
      <w:r w:rsidRPr="00A510F1">
        <w:rPr>
          <w:rFonts w:ascii="Georgia" w:hAnsi="Georgia"/>
          <w:sz w:val="18"/>
          <w:szCs w:val="18"/>
          <w:lang w:val="fr-BE"/>
        </w:rPr>
        <w:t xml:space="preserve">La responsabilité </w:t>
      </w:r>
      <w:r w:rsidR="00D230A6" w:rsidRPr="00A510F1">
        <w:rPr>
          <w:rFonts w:ascii="Georgia" w:hAnsi="Georgia"/>
          <w:sz w:val="18"/>
          <w:szCs w:val="18"/>
          <w:lang w:val="fr-BE"/>
        </w:rPr>
        <w:t>d</w:t>
      </w:r>
      <w:r w:rsidR="00BE2DA3" w:rsidRPr="00A510F1">
        <w:rPr>
          <w:rFonts w:ascii="Georgia" w:hAnsi="Georgia"/>
          <w:sz w:val="18"/>
          <w:szCs w:val="18"/>
          <w:lang w:val="fr-BE"/>
        </w:rPr>
        <w:t>écennale</w:t>
      </w:r>
      <w:r w:rsidRPr="00A510F1">
        <w:rPr>
          <w:rFonts w:ascii="Georgia" w:hAnsi="Georgia"/>
          <w:sz w:val="18"/>
          <w:szCs w:val="18"/>
          <w:lang w:val="fr-BE"/>
        </w:rPr>
        <w:t xml:space="preserve"> contractuelle </w:t>
      </w:r>
      <w:r w:rsidR="003F23F0" w:rsidRPr="00A510F1">
        <w:rPr>
          <w:rFonts w:ascii="Georgia" w:hAnsi="Georgia"/>
          <w:sz w:val="18"/>
          <w:szCs w:val="18"/>
          <w:lang w:val="fr-BE"/>
        </w:rPr>
        <w:t>liée conformément aux dispositions des</w:t>
      </w:r>
      <w:r w:rsidRPr="00A510F1">
        <w:rPr>
          <w:rFonts w:ascii="Georgia" w:hAnsi="Georgia"/>
          <w:sz w:val="18"/>
          <w:szCs w:val="18"/>
          <w:lang w:val="fr-BE"/>
        </w:rPr>
        <w:t xml:space="preserve"> articles 1792 et/ou 2270 d</w:t>
      </w:r>
      <w:r w:rsidR="00A27A24" w:rsidRPr="00A510F1">
        <w:rPr>
          <w:rFonts w:ascii="Georgia" w:hAnsi="Georgia"/>
          <w:sz w:val="18"/>
          <w:szCs w:val="18"/>
          <w:lang w:val="fr-BE"/>
        </w:rPr>
        <w:t>e l’ancien</w:t>
      </w:r>
      <w:r w:rsidRPr="00A510F1">
        <w:rPr>
          <w:rFonts w:ascii="Georgia" w:hAnsi="Georgia"/>
          <w:sz w:val="18"/>
          <w:szCs w:val="18"/>
          <w:lang w:val="fr-BE"/>
        </w:rPr>
        <w:t xml:space="preserve"> </w:t>
      </w:r>
      <w:r w:rsidR="00BC0E42" w:rsidRPr="00A510F1">
        <w:rPr>
          <w:rFonts w:ascii="Georgia" w:hAnsi="Georgia"/>
          <w:sz w:val="18"/>
          <w:szCs w:val="18"/>
          <w:lang w:val="fr-BE"/>
        </w:rPr>
        <w:t>C</w:t>
      </w:r>
      <w:r w:rsidRPr="00A510F1">
        <w:rPr>
          <w:rFonts w:ascii="Georgia" w:hAnsi="Georgia"/>
          <w:sz w:val="18"/>
          <w:szCs w:val="18"/>
          <w:lang w:val="fr-BE"/>
        </w:rPr>
        <w:t xml:space="preserve">ode civil belge, pour une période </w:t>
      </w:r>
      <w:r w:rsidR="00A27A24" w:rsidRPr="00A510F1">
        <w:rPr>
          <w:rFonts w:ascii="Georgia" w:hAnsi="Georgia"/>
          <w:sz w:val="18"/>
          <w:szCs w:val="18"/>
          <w:lang w:val="fr-BE"/>
        </w:rPr>
        <w:t>jusqu’à</w:t>
      </w:r>
      <w:r w:rsidRPr="00A510F1">
        <w:rPr>
          <w:rFonts w:ascii="Georgia" w:hAnsi="Georgia"/>
          <w:sz w:val="18"/>
          <w:szCs w:val="18"/>
          <w:lang w:val="fr-BE"/>
        </w:rPr>
        <w:t xml:space="preserve"> 10 ans après la réception des travaux de construction, </w:t>
      </w:r>
      <w:r w:rsidR="003F23F0" w:rsidRPr="00A510F1">
        <w:rPr>
          <w:rFonts w:ascii="Georgia" w:hAnsi="Georgia"/>
          <w:sz w:val="18"/>
          <w:szCs w:val="18"/>
          <w:lang w:val="fr-BE"/>
        </w:rPr>
        <w:t>en cas de</w:t>
      </w:r>
      <w:r w:rsidRPr="00A510F1">
        <w:rPr>
          <w:rFonts w:ascii="Georgia" w:hAnsi="Georgia"/>
          <w:sz w:val="18"/>
          <w:szCs w:val="18"/>
          <w:lang w:val="fr-BE"/>
        </w:rPr>
        <w:t xml:space="preserve"> sinistres qui </w:t>
      </w:r>
      <w:r w:rsidR="00001F2A" w:rsidRPr="00A510F1">
        <w:rPr>
          <w:rFonts w:ascii="Georgia" w:hAnsi="Georgia"/>
          <w:sz w:val="18"/>
          <w:szCs w:val="18"/>
          <w:lang w:val="fr-BE"/>
        </w:rPr>
        <w:t>mettent en péril la solidité et la stabilité de l’ouvrage.</w:t>
      </w:r>
    </w:p>
    <w:p w14:paraId="297B8AED" w14:textId="77777777" w:rsidR="009A7948" w:rsidRPr="00A510F1" w:rsidRDefault="009A7948" w:rsidP="00B46838">
      <w:pPr>
        <w:pStyle w:val="BodyTextIndent"/>
        <w:tabs>
          <w:tab w:val="left" w:pos="851"/>
        </w:tabs>
        <w:spacing w:after="0"/>
        <w:ind w:left="0"/>
        <w:jc w:val="both"/>
        <w:rPr>
          <w:rFonts w:ascii="Georgia" w:hAnsi="Georgia"/>
          <w:sz w:val="18"/>
          <w:szCs w:val="18"/>
          <w:lang w:val="fr-BE"/>
        </w:rPr>
      </w:pPr>
    </w:p>
    <w:p w14:paraId="026CC910" w14:textId="4166DBF1" w:rsidR="009A7948" w:rsidRPr="00A510F1" w:rsidRDefault="009A7948" w:rsidP="00B46838">
      <w:pPr>
        <w:pStyle w:val="BodyTextIndent"/>
        <w:tabs>
          <w:tab w:val="left" w:pos="851"/>
        </w:tabs>
        <w:spacing w:after="0"/>
        <w:ind w:left="0"/>
        <w:jc w:val="both"/>
        <w:rPr>
          <w:rFonts w:ascii="Georgia" w:hAnsi="Georgia"/>
          <w:sz w:val="18"/>
          <w:szCs w:val="18"/>
          <w:lang w:val="fr-BE"/>
        </w:rPr>
      </w:pPr>
      <w:r w:rsidRPr="00A510F1">
        <w:rPr>
          <w:rFonts w:ascii="Georgia" w:hAnsi="Georgia"/>
          <w:sz w:val="18"/>
          <w:szCs w:val="18"/>
          <w:lang w:val="fr-BE"/>
        </w:rPr>
        <w:t>1.22</w:t>
      </w:r>
      <w:r w:rsidRPr="00A510F1">
        <w:rPr>
          <w:rFonts w:ascii="Georgia" w:hAnsi="Georgia"/>
          <w:sz w:val="18"/>
          <w:szCs w:val="18"/>
          <w:lang w:val="fr-BE"/>
        </w:rPr>
        <w:tab/>
        <w:t xml:space="preserve">LOI du 9 </w:t>
      </w:r>
      <w:r w:rsidR="00751D44" w:rsidRPr="00A510F1">
        <w:rPr>
          <w:rFonts w:ascii="Georgia" w:hAnsi="Georgia"/>
          <w:sz w:val="18"/>
          <w:szCs w:val="18"/>
          <w:lang w:val="fr-BE"/>
        </w:rPr>
        <w:t>MAI</w:t>
      </w:r>
      <w:r w:rsidRPr="00A510F1">
        <w:rPr>
          <w:rFonts w:ascii="Georgia" w:hAnsi="Georgia"/>
          <w:sz w:val="18"/>
          <w:szCs w:val="18"/>
          <w:lang w:val="fr-BE"/>
        </w:rPr>
        <w:t xml:space="preserve"> 2019</w:t>
      </w:r>
    </w:p>
    <w:bookmarkEnd w:id="3"/>
    <w:p w14:paraId="13F4B753" w14:textId="3D426EC2" w:rsidR="00A27A24" w:rsidRPr="00A510F1" w:rsidRDefault="009A7948" w:rsidP="00B46838">
      <w:pPr>
        <w:pStyle w:val="BodyTextIndent"/>
        <w:tabs>
          <w:tab w:val="left" w:pos="851"/>
        </w:tabs>
        <w:spacing w:after="0"/>
        <w:ind w:left="0"/>
        <w:jc w:val="both"/>
        <w:rPr>
          <w:rFonts w:ascii="Georgia" w:hAnsi="Georgia"/>
          <w:sz w:val="18"/>
          <w:szCs w:val="18"/>
          <w:lang w:val="fr-BE"/>
        </w:rPr>
      </w:pPr>
      <w:r w:rsidRPr="00A510F1">
        <w:rPr>
          <w:rFonts w:ascii="Georgia" w:hAnsi="Georgia"/>
          <w:sz w:val="18"/>
          <w:szCs w:val="18"/>
          <w:lang w:val="fr-BE"/>
        </w:rPr>
        <w:t>Loi belge relative à l'assurance obligatoire de la responsabilité civile professionnelle des architectes, des géomètres-experts, des coordinateurs de sécurité-santé et autres prestataires du secteur de la construction de travaux immobiliers et portant modification de diverses dispositions légales en matière d'assurance de responsabilité civile dans le secteur de la construction. Cette loi est appelée la « Loi relative à l’assurance obligatoire de la responsabilité civile professionnelle dans le secteur de la construction ».</w:t>
      </w:r>
    </w:p>
    <w:p w14:paraId="698EC586" w14:textId="77777777" w:rsidR="009A7948" w:rsidRPr="00A510F1" w:rsidRDefault="009A7948" w:rsidP="00B46838">
      <w:pPr>
        <w:pStyle w:val="BodyTextIndent"/>
        <w:tabs>
          <w:tab w:val="left" w:pos="851"/>
        </w:tabs>
        <w:spacing w:after="0"/>
        <w:ind w:left="0"/>
        <w:jc w:val="both"/>
        <w:rPr>
          <w:rFonts w:ascii="Georgia" w:hAnsi="Georgia"/>
          <w:sz w:val="18"/>
          <w:szCs w:val="18"/>
          <w:lang w:val="fr-BE"/>
        </w:rPr>
      </w:pPr>
    </w:p>
    <w:p w14:paraId="22EE1E30" w14:textId="75171536" w:rsidR="009A7948" w:rsidRPr="00A510F1" w:rsidRDefault="009A7948" w:rsidP="00B46838">
      <w:pPr>
        <w:pStyle w:val="BodyTextIndent"/>
        <w:tabs>
          <w:tab w:val="left" w:pos="851"/>
        </w:tabs>
        <w:spacing w:after="0"/>
        <w:ind w:left="0"/>
        <w:jc w:val="both"/>
        <w:rPr>
          <w:rFonts w:ascii="Georgia" w:hAnsi="Georgia"/>
          <w:sz w:val="18"/>
          <w:szCs w:val="18"/>
          <w:lang w:val="fr-BE"/>
        </w:rPr>
      </w:pPr>
      <w:r w:rsidRPr="00A510F1">
        <w:rPr>
          <w:rFonts w:ascii="Georgia" w:hAnsi="Georgia"/>
          <w:sz w:val="18"/>
          <w:szCs w:val="18"/>
          <w:lang w:val="fr-BE"/>
        </w:rPr>
        <w:t>1.23</w:t>
      </w:r>
      <w:r w:rsidRPr="00A510F1">
        <w:rPr>
          <w:rFonts w:ascii="Georgia" w:hAnsi="Georgia"/>
          <w:sz w:val="18"/>
          <w:szCs w:val="18"/>
          <w:lang w:val="fr-BE"/>
        </w:rPr>
        <w:tab/>
        <w:t>NOTIFICATION</w:t>
      </w:r>
    </w:p>
    <w:p w14:paraId="33C6F151" w14:textId="5B9960A9" w:rsidR="009A7948" w:rsidRPr="00A510F1" w:rsidRDefault="009A7948" w:rsidP="00B46838">
      <w:pPr>
        <w:pStyle w:val="BodyTextIndent"/>
        <w:tabs>
          <w:tab w:val="left" w:pos="851"/>
        </w:tabs>
        <w:spacing w:after="0"/>
        <w:ind w:left="0"/>
        <w:jc w:val="both"/>
        <w:rPr>
          <w:rFonts w:ascii="Georgia" w:hAnsi="Georgia"/>
          <w:sz w:val="18"/>
          <w:szCs w:val="18"/>
          <w:lang w:val="fr-BE"/>
        </w:rPr>
      </w:pPr>
      <w:r w:rsidRPr="00A510F1">
        <w:rPr>
          <w:rFonts w:ascii="Georgia" w:hAnsi="Georgia"/>
          <w:sz w:val="18"/>
          <w:szCs w:val="18"/>
          <w:lang w:val="fr-BE"/>
        </w:rPr>
        <w:t>La notification est la communication écrite par courrier postal, ou électronique dans l</w:t>
      </w:r>
      <w:r w:rsidR="000C4280" w:rsidRPr="00A510F1">
        <w:rPr>
          <w:rFonts w:ascii="Georgia" w:hAnsi="Georgia"/>
          <w:sz w:val="18"/>
          <w:szCs w:val="18"/>
          <w:lang w:val="fr-BE"/>
        </w:rPr>
        <w:t>’Espace-</w:t>
      </w:r>
      <w:r w:rsidRPr="00A510F1">
        <w:rPr>
          <w:rFonts w:ascii="Georgia" w:hAnsi="Georgia"/>
          <w:sz w:val="18"/>
          <w:szCs w:val="18"/>
          <w:lang w:val="fr-BE"/>
        </w:rPr>
        <w:t>Client ou</w:t>
      </w:r>
      <w:r w:rsidR="0063087B" w:rsidRPr="00A510F1">
        <w:rPr>
          <w:rFonts w:ascii="Georgia" w:hAnsi="Georgia"/>
          <w:sz w:val="18"/>
          <w:szCs w:val="18"/>
          <w:lang w:val="fr-BE"/>
        </w:rPr>
        <w:t xml:space="preserve"> sur </w:t>
      </w:r>
      <w:proofErr w:type="spellStart"/>
      <w:r w:rsidR="0063087B" w:rsidRPr="00A510F1">
        <w:rPr>
          <w:rFonts w:ascii="Georgia" w:hAnsi="Georgia"/>
          <w:sz w:val="18"/>
          <w:szCs w:val="18"/>
          <w:lang w:val="fr-BE"/>
        </w:rPr>
        <w:t>eBox</w:t>
      </w:r>
      <w:proofErr w:type="spellEnd"/>
      <w:r w:rsidR="0063087B" w:rsidRPr="00A510F1">
        <w:rPr>
          <w:rFonts w:ascii="Georgia" w:hAnsi="Georgia"/>
          <w:sz w:val="18"/>
          <w:szCs w:val="18"/>
          <w:lang w:val="fr-BE"/>
        </w:rPr>
        <w:t xml:space="preserve"> ou </w:t>
      </w:r>
      <w:r w:rsidR="00D54ACF" w:rsidRPr="00A510F1">
        <w:rPr>
          <w:rFonts w:ascii="Georgia" w:hAnsi="Georgia"/>
          <w:sz w:val="18"/>
          <w:szCs w:val="18"/>
          <w:lang w:val="fr-BE"/>
        </w:rPr>
        <w:t>à l’adresse</w:t>
      </w:r>
      <w:r w:rsidR="0063087B" w:rsidRPr="00A510F1">
        <w:rPr>
          <w:rFonts w:ascii="Georgia" w:hAnsi="Georgia"/>
          <w:sz w:val="18"/>
          <w:szCs w:val="18"/>
          <w:lang w:val="fr-BE"/>
        </w:rPr>
        <w:t xml:space="preserve"> </w:t>
      </w:r>
      <w:proofErr w:type="gramStart"/>
      <w:r w:rsidR="0063087B" w:rsidRPr="00A510F1">
        <w:rPr>
          <w:rFonts w:ascii="Georgia" w:hAnsi="Georgia"/>
          <w:sz w:val="18"/>
          <w:szCs w:val="18"/>
          <w:lang w:val="fr-BE"/>
        </w:rPr>
        <w:t>mail</w:t>
      </w:r>
      <w:proofErr w:type="gramEnd"/>
      <w:r w:rsidR="0063087B" w:rsidRPr="00A510F1">
        <w:rPr>
          <w:rFonts w:ascii="Georgia" w:hAnsi="Georgia"/>
          <w:sz w:val="18"/>
          <w:szCs w:val="18"/>
          <w:lang w:val="fr-BE"/>
        </w:rPr>
        <w:t xml:space="preserve"> professionnelle.</w:t>
      </w:r>
    </w:p>
    <w:p w14:paraId="0E0DAB49" w14:textId="77777777" w:rsidR="00A27A24" w:rsidRPr="00A510F1" w:rsidRDefault="00A27A24" w:rsidP="00B46838">
      <w:pPr>
        <w:pStyle w:val="BodyTextIndent"/>
        <w:tabs>
          <w:tab w:val="left" w:pos="851"/>
        </w:tabs>
        <w:spacing w:after="0"/>
        <w:ind w:left="0"/>
        <w:jc w:val="both"/>
        <w:rPr>
          <w:rFonts w:ascii="Georgia" w:hAnsi="Georgia"/>
          <w:sz w:val="18"/>
          <w:szCs w:val="18"/>
          <w:lang w:val="fr-BE"/>
        </w:rPr>
      </w:pPr>
    </w:p>
    <w:p w14:paraId="1B0BC564" w14:textId="77777777" w:rsidR="0044190A" w:rsidRPr="00A510F1" w:rsidRDefault="0044190A" w:rsidP="00C5591A">
      <w:pPr>
        <w:pStyle w:val="BodyTextIndent"/>
        <w:tabs>
          <w:tab w:val="left" w:pos="851"/>
        </w:tabs>
        <w:spacing w:after="0"/>
        <w:ind w:left="0"/>
        <w:jc w:val="both"/>
        <w:rPr>
          <w:rFonts w:ascii="Georgia" w:hAnsi="Georgia"/>
          <w:sz w:val="18"/>
          <w:szCs w:val="18"/>
          <w:lang w:val="fr-BE"/>
        </w:rPr>
      </w:pPr>
    </w:p>
    <w:p w14:paraId="2DA0406E" w14:textId="69B22609" w:rsidR="00DB48E6" w:rsidRPr="00A510F1" w:rsidRDefault="00AC4B80" w:rsidP="00A7259D">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Art. 2</w:t>
      </w:r>
      <w:r w:rsidR="00D87C07" w:rsidRPr="00A510F1">
        <w:rPr>
          <w:rFonts w:ascii="Georgia" w:hAnsi="Georgia"/>
          <w:b/>
          <w:bCs/>
          <w:color w:val="0070C0"/>
          <w:sz w:val="20"/>
          <w:szCs w:val="20"/>
          <w:lang w:val="fr-BE"/>
        </w:rPr>
        <w:tab/>
        <w:t>Objet</w:t>
      </w:r>
      <w:r w:rsidR="0063087B" w:rsidRPr="00A510F1">
        <w:rPr>
          <w:rFonts w:ascii="Georgia" w:hAnsi="Georgia"/>
          <w:b/>
          <w:bCs/>
          <w:color w:val="0070C0"/>
          <w:sz w:val="20"/>
          <w:szCs w:val="20"/>
          <w:lang w:val="fr-BE"/>
        </w:rPr>
        <w:t xml:space="preserve"> et portée</w:t>
      </w:r>
      <w:r w:rsidR="00D87C07" w:rsidRPr="00A510F1">
        <w:rPr>
          <w:rFonts w:ascii="Georgia" w:hAnsi="Georgia"/>
          <w:b/>
          <w:bCs/>
          <w:color w:val="0070C0"/>
          <w:sz w:val="20"/>
          <w:szCs w:val="20"/>
          <w:lang w:val="fr-BE"/>
        </w:rPr>
        <w:t xml:space="preserve"> de l’assurance</w:t>
      </w:r>
    </w:p>
    <w:p w14:paraId="77D49127" w14:textId="77777777" w:rsidR="002278D3" w:rsidRPr="00A510F1" w:rsidRDefault="002278D3" w:rsidP="00A7259D">
      <w:pPr>
        <w:tabs>
          <w:tab w:val="left" w:pos="851"/>
        </w:tabs>
        <w:jc w:val="both"/>
        <w:rPr>
          <w:rFonts w:ascii="Georgia" w:hAnsi="Georgia"/>
          <w:b/>
          <w:bCs/>
          <w:sz w:val="18"/>
          <w:szCs w:val="18"/>
          <w:lang w:val="fr-BE"/>
        </w:rPr>
      </w:pPr>
    </w:p>
    <w:p w14:paraId="30D1732A" w14:textId="77777777" w:rsidR="00512E84" w:rsidRPr="00A510F1" w:rsidRDefault="00001F2A" w:rsidP="0044190A">
      <w:pPr>
        <w:pStyle w:val="BodyTextIndent"/>
        <w:spacing w:after="0"/>
        <w:ind w:left="0"/>
        <w:jc w:val="both"/>
        <w:rPr>
          <w:rFonts w:ascii="Georgia" w:hAnsi="Georgia"/>
          <w:sz w:val="18"/>
          <w:szCs w:val="18"/>
          <w:lang w:val="fr-BE"/>
        </w:rPr>
      </w:pPr>
      <w:r w:rsidRPr="00A510F1">
        <w:rPr>
          <w:rFonts w:ascii="Georgia" w:hAnsi="Georgia"/>
          <w:sz w:val="18"/>
          <w:szCs w:val="18"/>
          <w:lang w:val="fr-BE"/>
        </w:rPr>
        <w:t>L’</w:t>
      </w:r>
      <w:r w:rsidR="00310AE0" w:rsidRPr="00A510F1">
        <w:rPr>
          <w:rFonts w:ascii="Georgia" w:hAnsi="Georgia"/>
          <w:sz w:val="18"/>
          <w:szCs w:val="18"/>
          <w:lang w:val="fr-BE"/>
        </w:rPr>
        <w:t>Assureur</w:t>
      </w:r>
      <w:r w:rsidRPr="00A510F1">
        <w:rPr>
          <w:rFonts w:ascii="Georgia" w:hAnsi="Georgia"/>
          <w:sz w:val="18"/>
          <w:szCs w:val="18"/>
          <w:lang w:val="fr-BE"/>
        </w:rPr>
        <w:t xml:space="preserve"> </w:t>
      </w:r>
      <w:r w:rsidR="0063444B" w:rsidRPr="00A510F1">
        <w:rPr>
          <w:rFonts w:ascii="Georgia" w:hAnsi="Georgia"/>
          <w:sz w:val="18"/>
          <w:szCs w:val="18"/>
          <w:lang w:val="fr-BE"/>
        </w:rPr>
        <w:t>garantit l’</w:t>
      </w:r>
      <w:r w:rsidR="00310AE0" w:rsidRPr="00A510F1">
        <w:rPr>
          <w:rFonts w:ascii="Georgia" w:hAnsi="Georgia"/>
          <w:sz w:val="18"/>
          <w:szCs w:val="18"/>
          <w:lang w:val="fr-BE"/>
        </w:rPr>
        <w:t>Assuré</w:t>
      </w:r>
      <w:r w:rsidR="0063444B" w:rsidRPr="00A510F1">
        <w:rPr>
          <w:rFonts w:ascii="Georgia" w:hAnsi="Georgia"/>
          <w:sz w:val="18"/>
          <w:szCs w:val="18"/>
          <w:lang w:val="fr-BE"/>
        </w:rPr>
        <w:t xml:space="preserve"> contre les conséquences </w:t>
      </w:r>
      <w:proofErr w:type="spellStart"/>
      <w:r w:rsidR="0063444B" w:rsidRPr="00A510F1">
        <w:rPr>
          <w:rFonts w:ascii="Georgia" w:hAnsi="Georgia"/>
          <w:sz w:val="18"/>
          <w:szCs w:val="18"/>
          <w:lang w:val="fr-BE"/>
        </w:rPr>
        <w:t>pécunières</w:t>
      </w:r>
      <w:proofErr w:type="spellEnd"/>
      <w:r w:rsidR="0063444B" w:rsidRPr="00A510F1">
        <w:rPr>
          <w:rFonts w:ascii="Georgia" w:hAnsi="Georgia"/>
          <w:sz w:val="18"/>
          <w:szCs w:val="18"/>
          <w:lang w:val="fr-BE"/>
        </w:rPr>
        <w:t xml:space="preserve"> de sa responsabilité civile </w:t>
      </w:r>
      <w:r w:rsidR="00DE3ACE" w:rsidRPr="00A510F1">
        <w:rPr>
          <w:rFonts w:ascii="Georgia" w:hAnsi="Georgia"/>
          <w:sz w:val="18"/>
          <w:szCs w:val="18"/>
          <w:lang w:val="fr-BE"/>
        </w:rPr>
        <w:t>dans son activité professionnel</w:t>
      </w:r>
      <w:r w:rsidR="00BE2DA3" w:rsidRPr="00A510F1">
        <w:rPr>
          <w:rFonts w:ascii="Georgia" w:hAnsi="Georgia"/>
          <w:sz w:val="18"/>
          <w:szCs w:val="18"/>
          <w:lang w:val="fr-BE"/>
        </w:rPr>
        <w:t>le</w:t>
      </w:r>
      <w:r w:rsidR="00DE3ACE" w:rsidRPr="00A510F1">
        <w:rPr>
          <w:rFonts w:ascii="Georgia" w:hAnsi="Georgia"/>
          <w:sz w:val="18"/>
          <w:szCs w:val="18"/>
          <w:lang w:val="fr-BE"/>
        </w:rPr>
        <w:t xml:space="preserve"> </w:t>
      </w:r>
      <w:r w:rsidR="00512E84" w:rsidRPr="00A510F1">
        <w:rPr>
          <w:rFonts w:ascii="Georgia" w:hAnsi="Georgia"/>
          <w:sz w:val="18"/>
          <w:szCs w:val="18"/>
          <w:lang w:val="fr-BE"/>
        </w:rPr>
        <w:t xml:space="preserve">en fonction d’une des formules déterminées ci-après pour une </w:t>
      </w:r>
      <w:r w:rsidR="00FC4D14" w:rsidRPr="00A510F1">
        <w:rPr>
          <w:rFonts w:ascii="Georgia" w:hAnsi="Georgia"/>
          <w:sz w:val="18"/>
          <w:szCs w:val="18"/>
          <w:lang w:val="fr-BE"/>
        </w:rPr>
        <w:t>Mission</w:t>
      </w:r>
      <w:r w:rsidR="00512E84" w:rsidRPr="00A510F1">
        <w:rPr>
          <w:rFonts w:ascii="Georgia" w:hAnsi="Georgia"/>
          <w:sz w:val="18"/>
          <w:szCs w:val="18"/>
          <w:lang w:val="fr-BE"/>
        </w:rPr>
        <w:t xml:space="preserve"> qui a été déclarée à l’</w:t>
      </w:r>
      <w:r w:rsidR="00310AE0" w:rsidRPr="00A510F1">
        <w:rPr>
          <w:rFonts w:ascii="Georgia" w:hAnsi="Georgia"/>
          <w:sz w:val="18"/>
          <w:szCs w:val="18"/>
          <w:lang w:val="fr-BE"/>
        </w:rPr>
        <w:t>Assureur</w:t>
      </w:r>
      <w:r w:rsidR="00512E84" w:rsidRPr="00A510F1">
        <w:rPr>
          <w:rFonts w:ascii="Georgia" w:hAnsi="Georgia"/>
          <w:sz w:val="18"/>
          <w:szCs w:val="18"/>
          <w:lang w:val="fr-BE"/>
        </w:rPr>
        <w:t>.</w:t>
      </w:r>
    </w:p>
    <w:p w14:paraId="6E3BDE9B" w14:textId="77777777" w:rsidR="00512E84" w:rsidRPr="00A510F1" w:rsidRDefault="00512E84" w:rsidP="0044190A">
      <w:pPr>
        <w:pStyle w:val="BodyTextIndent"/>
        <w:spacing w:after="0"/>
        <w:ind w:left="0"/>
        <w:jc w:val="both"/>
        <w:rPr>
          <w:rFonts w:ascii="Georgia" w:hAnsi="Georgia"/>
          <w:sz w:val="18"/>
          <w:szCs w:val="18"/>
          <w:lang w:val="fr-BE"/>
        </w:rPr>
      </w:pPr>
      <w:r w:rsidRPr="00A510F1">
        <w:rPr>
          <w:rFonts w:ascii="Georgia" w:hAnsi="Georgia"/>
          <w:sz w:val="18"/>
          <w:szCs w:val="18"/>
          <w:lang w:val="fr-BE"/>
        </w:rPr>
        <w:t>L’</w:t>
      </w:r>
      <w:r w:rsidR="00310AE0" w:rsidRPr="00A510F1">
        <w:rPr>
          <w:rFonts w:ascii="Georgia" w:hAnsi="Georgia"/>
          <w:sz w:val="18"/>
          <w:szCs w:val="18"/>
          <w:lang w:val="fr-BE"/>
        </w:rPr>
        <w:t>Assuré</w:t>
      </w:r>
      <w:r w:rsidRPr="00A510F1">
        <w:rPr>
          <w:rFonts w:ascii="Georgia" w:hAnsi="Georgia"/>
          <w:sz w:val="18"/>
          <w:szCs w:val="18"/>
          <w:lang w:val="fr-BE"/>
        </w:rPr>
        <w:t xml:space="preserve"> est tenu de </w:t>
      </w:r>
      <w:r w:rsidR="00824759" w:rsidRPr="00A510F1">
        <w:rPr>
          <w:rFonts w:ascii="Georgia" w:hAnsi="Georgia"/>
          <w:sz w:val="18"/>
          <w:szCs w:val="18"/>
          <w:lang w:val="fr-BE"/>
        </w:rPr>
        <w:t xml:space="preserve">faire part, </w:t>
      </w:r>
      <w:r w:rsidRPr="00A510F1">
        <w:rPr>
          <w:rFonts w:ascii="Georgia" w:hAnsi="Georgia"/>
          <w:sz w:val="18"/>
          <w:szCs w:val="18"/>
          <w:lang w:val="fr-BE"/>
        </w:rPr>
        <w:t xml:space="preserve">endéans les 3 mois après la signature du contrat pour </w:t>
      </w:r>
      <w:r w:rsidR="00DE3ACE" w:rsidRPr="00A510F1">
        <w:rPr>
          <w:rFonts w:ascii="Georgia" w:hAnsi="Georgia"/>
          <w:sz w:val="18"/>
          <w:szCs w:val="18"/>
          <w:lang w:val="fr-BE"/>
        </w:rPr>
        <w:t>une Mission</w:t>
      </w:r>
      <w:r w:rsidR="00824759" w:rsidRPr="00A510F1">
        <w:rPr>
          <w:rFonts w:ascii="Georgia" w:hAnsi="Georgia"/>
          <w:sz w:val="18"/>
          <w:szCs w:val="18"/>
          <w:lang w:val="fr-BE"/>
        </w:rPr>
        <w:t xml:space="preserve">, de la formule </w:t>
      </w:r>
      <w:r w:rsidR="0063444B" w:rsidRPr="00A510F1">
        <w:rPr>
          <w:rFonts w:ascii="Georgia" w:hAnsi="Georgia"/>
          <w:sz w:val="18"/>
          <w:szCs w:val="18"/>
          <w:lang w:val="fr-BE"/>
        </w:rPr>
        <w:t xml:space="preserve">d’assurance </w:t>
      </w:r>
      <w:r w:rsidR="00824759" w:rsidRPr="00A510F1">
        <w:rPr>
          <w:rFonts w:ascii="Georgia" w:hAnsi="Georgia"/>
          <w:sz w:val="18"/>
          <w:szCs w:val="18"/>
          <w:lang w:val="fr-BE"/>
        </w:rPr>
        <w:t>choisie et ce via l’espace client sur le site internet de l’</w:t>
      </w:r>
      <w:r w:rsidR="00310AE0" w:rsidRPr="00A510F1">
        <w:rPr>
          <w:rFonts w:ascii="Georgia" w:hAnsi="Georgia"/>
          <w:sz w:val="18"/>
          <w:szCs w:val="18"/>
          <w:lang w:val="fr-BE"/>
        </w:rPr>
        <w:t>Assureur</w:t>
      </w:r>
      <w:r w:rsidR="00824759" w:rsidRPr="00A510F1">
        <w:rPr>
          <w:rFonts w:ascii="Georgia" w:hAnsi="Georgia"/>
          <w:sz w:val="18"/>
          <w:szCs w:val="18"/>
          <w:lang w:val="fr-BE"/>
        </w:rPr>
        <w:t>.</w:t>
      </w:r>
    </w:p>
    <w:p w14:paraId="0528EDF9" w14:textId="77777777" w:rsidR="00715E4A" w:rsidRPr="00A510F1" w:rsidRDefault="00715E4A" w:rsidP="0044190A">
      <w:pPr>
        <w:pStyle w:val="BodyTextIndent"/>
        <w:spacing w:after="0"/>
        <w:ind w:left="0"/>
        <w:jc w:val="both"/>
        <w:rPr>
          <w:rFonts w:ascii="Georgia" w:hAnsi="Georgia"/>
          <w:sz w:val="18"/>
          <w:szCs w:val="18"/>
          <w:lang w:val="fr-BE"/>
        </w:rPr>
      </w:pPr>
    </w:p>
    <w:p w14:paraId="09D7E409" w14:textId="7275DFBD" w:rsidR="0044190A" w:rsidRPr="00A510F1" w:rsidRDefault="0044190A" w:rsidP="0044190A">
      <w:pPr>
        <w:pStyle w:val="BodyTextIndent"/>
        <w:tabs>
          <w:tab w:val="left" w:pos="0"/>
        </w:tabs>
        <w:spacing w:after="0"/>
        <w:ind w:left="0"/>
        <w:jc w:val="both"/>
        <w:rPr>
          <w:rFonts w:ascii="Georgia" w:hAnsi="Georgia"/>
          <w:sz w:val="18"/>
          <w:szCs w:val="18"/>
          <w:lang w:val="fr-BE"/>
        </w:rPr>
      </w:pPr>
    </w:p>
    <w:p w14:paraId="3A53ED55" w14:textId="063EAF79" w:rsidR="00824759" w:rsidRPr="00A510F1" w:rsidRDefault="0044190A" w:rsidP="00054EC4">
      <w:pPr>
        <w:pStyle w:val="BodyTextIndent"/>
        <w:tabs>
          <w:tab w:val="left" w:pos="851"/>
        </w:tabs>
        <w:spacing w:after="0"/>
        <w:ind w:left="0"/>
        <w:jc w:val="both"/>
        <w:rPr>
          <w:rFonts w:ascii="Georgia" w:hAnsi="Georgia"/>
          <w:b/>
          <w:sz w:val="18"/>
          <w:szCs w:val="18"/>
          <w:lang w:val="fr-BE"/>
        </w:rPr>
      </w:pPr>
      <w:r w:rsidRPr="00A510F1">
        <w:rPr>
          <w:rFonts w:ascii="Georgia" w:hAnsi="Georgia"/>
          <w:b/>
          <w:sz w:val="18"/>
          <w:szCs w:val="18"/>
          <w:lang w:val="fr-BE"/>
        </w:rPr>
        <w:lastRenderedPageBreak/>
        <w:t>2.1</w:t>
      </w:r>
      <w:r w:rsidR="00054EC4" w:rsidRPr="00A510F1">
        <w:rPr>
          <w:rFonts w:ascii="Georgia" w:hAnsi="Georgia"/>
          <w:b/>
          <w:sz w:val="18"/>
          <w:szCs w:val="18"/>
          <w:lang w:val="fr-BE"/>
        </w:rPr>
        <w:tab/>
      </w:r>
      <w:r w:rsidRPr="00A510F1">
        <w:rPr>
          <w:rFonts w:ascii="Georgia" w:hAnsi="Georgia"/>
          <w:b/>
          <w:sz w:val="18"/>
          <w:szCs w:val="18"/>
          <w:lang w:val="fr-BE"/>
        </w:rPr>
        <w:t xml:space="preserve">Formule 1 : </w:t>
      </w:r>
      <w:r w:rsidR="004235C6" w:rsidRPr="00A510F1">
        <w:rPr>
          <w:rFonts w:ascii="Georgia" w:hAnsi="Georgia"/>
          <w:b/>
          <w:sz w:val="18"/>
          <w:szCs w:val="18"/>
          <w:lang w:val="fr-BE"/>
        </w:rPr>
        <w:t xml:space="preserve">Mission </w:t>
      </w:r>
      <w:proofErr w:type="spellStart"/>
      <w:r w:rsidR="004235C6" w:rsidRPr="00A510F1">
        <w:rPr>
          <w:rFonts w:ascii="Georgia" w:hAnsi="Georgia"/>
          <w:b/>
          <w:sz w:val="18"/>
          <w:szCs w:val="18"/>
          <w:lang w:val="fr-BE"/>
        </w:rPr>
        <w:t>All-in</w:t>
      </w:r>
      <w:proofErr w:type="spellEnd"/>
      <w:r w:rsidR="0063087B" w:rsidRPr="00A510F1">
        <w:rPr>
          <w:rFonts w:ascii="Georgia" w:hAnsi="Georgia"/>
          <w:b/>
          <w:sz w:val="18"/>
          <w:szCs w:val="18"/>
          <w:lang w:val="fr-BE"/>
        </w:rPr>
        <w:t xml:space="preserve"> durant la carrière</w:t>
      </w:r>
    </w:p>
    <w:p w14:paraId="56538378" w14:textId="11DB155C" w:rsidR="006A70A2" w:rsidRPr="00A510F1" w:rsidRDefault="009542D6" w:rsidP="00DD2101">
      <w:pPr>
        <w:pStyle w:val="BodyTextIndent"/>
        <w:tabs>
          <w:tab w:val="left" w:pos="0"/>
        </w:tabs>
        <w:spacing w:after="0"/>
        <w:ind w:left="0"/>
        <w:rPr>
          <w:rFonts w:ascii="Georgia" w:hAnsi="Georgia"/>
          <w:sz w:val="18"/>
          <w:szCs w:val="18"/>
          <w:lang w:val="fr-BE"/>
        </w:rPr>
      </w:pPr>
      <w:r w:rsidRPr="00A510F1">
        <w:rPr>
          <w:rFonts w:ascii="Georgia" w:hAnsi="Georgia"/>
          <w:sz w:val="18"/>
          <w:szCs w:val="18"/>
          <w:lang w:val="fr-BE"/>
        </w:rPr>
        <w:t xml:space="preserve">Cette </w:t>
      </w:r>
      <w:r w:rsidR="002706A7" w:rsidRPr="00A510F1">
        <w:rPr>
          <w:rFonts w:ascii="Georgia" w:hAnsi="Georgia"/>
          <w:sz w:val="18"/>
          <w:szCs w:val="18"/>
          <w:lang w:val="fr-BE"/>
        </w:rPr>
        <w:t>G</w:t>
      </w:r>
      <w:r w:rsidRPr="00A510F1">
        <w:rPr>
          <w:rFonts w:ascii="Georgia" w:hAnsi="Georgia"/>
          <w:sz w:val="18"/>
          <w:szCs w:val="18"/>
          <w:lang w:val="fr-BE"/>
        </w:rPr>
        <w:t xml:space="preserve">arantie comprend les cas de responsabilité suivants, énoncés </w:t>
      </w:r>
      <w:r w:rsidR="00715E4A" w:rsidRPr="00A510F1">
        <w:rPr>
          <w:rFonts w:ascii="Georgia" w:hAnsi="Georgia"/>
          <w:sz w:val="18"/>
          <w:szCs w:val="18"/>
          <w:lang w:val="fr-BE"/>
        </w:rPr>
        <w:t>limitativement :</w:t>
      </w:r>
    </w:p>
    <w:p w14:paraId="5CE77965" w14:textId="3237C325" w:rsidR="006A70A2" w:rsidRPr="00A510F1" w:rsidRDefault="00C3542E" w:rsidP="007E6937">
      <w:pPr>
        <w:pStyle w:val="BodyTextIndent"/>
        <w:numPr>
          <w:ilvl w:val="0"/>
          <w:numId w:val="12"/>
        </w:numPr>
        <w:spacing w:after="0"/>
        <w:ind w:left="426" w:hanging="284"/>
        <w:jc w:val="both"/>
        <w:rPr>
          <w:rFonts w:ascii="Georgia" w:hAnsi="Georgia"/>
          <w:sz w:val="18"/>
          <w:szCs w:val="18"/>
          <w:lang w:val="fr-BE"/>
        </w:rPr>
      </w:pPr>
      <w:r w:rsidRPr="00A510F1">
        <w:rPr>
          <w:rFonts w:ascii="Georgia" w:hAnsi="Georgia"/>
          <w:sz w:val="18"/>
          <w:szCs w:val="18"/>
          <w:lang w:val="fr-BE"/>
        </w:rPr>
        <w:t>La</w:t>
      </w:r>
      <w:r w:rsidR="006A70A2" w:rsidRPr="00A510F1">
        <w:rPr>
          <w:rFonts w:ascii="Georgia" w:hAnsi="Georgia"/>
          <w:sz w:val="18"/>
          <w:szCs w:val="18"/>
          <w:lang w:val="fr-BE"/>
        </w:rPr>
        <w:t xml:space="preserve"> responsabilité contractuelle et </w:t>
      </w:r>
      <w:r w:rsidR="00682E67" w:rsidRPr="00A510F1">
        <w:rPr>
          <w:rFonts w:ascii="Georgia" w:hAnsi="Georgia"/>
          <w:sz w:val="18"/>
          <w:szCs w:val="18"/>
          <w:lang w:val="fr-BE"/>
        </w:rPr>
        <w:t>non-</w:t>
      </w:r>
      <w:r w:rsidR="006A70A2" w:rsidRPr="00A510F1">
        <w:rPr>
          <w:rFonts w:ascii="Georgia" w:hAnsi="Georgia"/>
          <w:sz w:val="18"/>
          <w:szCs w:val="18"/>
          <w:lang w:val="fr-BE"/>
        </w:rPr>
        <w:t>contractuelle par rapport à un acte commis dans le cadre de son activité professionnelle relati</w:t>
      </w:r>
      <w:r w:rsidR="00D246FA" w:rsidRPr="00A510F1">
        <w:rPr>
          <w:rFonts w:ascii="Georgia" w:hAnsi="Georgia"/>
          <w:sz w:val="18"/>
          <w:szCs w:val="18"/>
          <w:lang w:val="fr-BE"/>
        </w:rPr>
        <w:t>ve</w:t>
      </w:r>
      <w:r w:rsidR="006A70A2" w:rsidRPr="00A510F1">
        <w:rPr>
          <w:rFonts w:ascii="Georgia" w:hAnsi="Georgia"/>
          <w:sz w:val="18"/>
          <w:szCs w:val="18"/>
          <w:lang w:val="fr-BE"/>
        </w:rPr>
        <w:t xml:space="preserve"> à </w:t>
      </w:r>
      <w:r w:rsidR="009542D6" w:rsidRPr="00A510F1">
        <w:rPr>
          <w:rFonts w:ascii="Georgia" w:hAnsi="Georgia"/>
          <w:sz w:val="18"/>
          <w:szCs w:val="18"/>
          <w:lang w:val="fr-BE"/>
        </w:rPr>
        <w:t xml:space="preserve">une Mission déclarée pour des travaux à </w:t>
      </w:r>
      <w:r w:rsidR="006A70A2" w:rsidRPr="00A510F1">
        <w:rPr>
          <w:rFonts w:ascii="Georgia" w:hAnsi="Georgia"/>
          <w:sz w:val="18"/>
          <w:szCs w:val="18"/>
          <w:lang w:val="fr-BE"/>
        </w:rPr>
        <w:t xml:space="preserve">un immeuble, avant ou après réception en ce compris la </w:t>
      </w:r>
      <w:r w:rsidR="00DE3ACE" w:rsidRPr="00A510F1">
        <w:rPr>
          <w:rFonts w:ascii="Georgia" w:hAnsi="Georgia"/>
          <w:sz w:val="18"/>
          <w:szCs w:val="18"/>
          <w:lang w:val="fr-BE"/>
        </w:rPr>
        <w:t xml:space="preserve">Responsabilité </w:t>
      </w:r>
      <w:r w:rsidR="00BE2DA3" w:rsidRPr="00A510F1">
        <w:rPr>
          <w:rFonts w:ascii="Georgia" w:hAnsi="Georgia"/>
          <w:sz w:val="18"/>
          <w:szCs w:val="18"/>
          <w:lang w:val="fr-BE"/>
        </w:rPr>
        <w:t>Décennale</w:t>
      </w:r>
      <w:r w:rsidR="006A70A2" w:rsidRPr="00A510F1">
        <w:rPr>
          <w:rFonts w:ascii="Georgia" w:hAnsi="Georgia"/>
          <w:sz w:val="18"/>
          <w:szCs w:val="18"/>
          <w:lang w:val="fr-BE"/>
        </w:rPr>
        <w:t xml:space="preserve"> ainsi que la responsabilité </w:t>
      </w:r>
      <w:r w:rsidR="00C46646" w:rsidRPr="00A510F1">
        <w:rPr>
          <w:rFonts w:ascii="Georgia" w:hAnsi="Georgia"/>
          <w:sz w:val="18"/>
          <w:szCs w:val="18"/>
          <w:lang w:val="fr-BE"/>
        </w:rPr>
        <w:t>contractuelle</w:t>
      </w:r>
      <w:r w:rsidR="006A70A2" w:rsidRPr="00A510F1">
        <w:rPr>
          <w:rFonts w:ascii="Georgia" w:hAnsi="Georgia"/>
          <w:sz w:val="18"/>
          <w:szCs w:val="18"/>
          <w:lang w:val="fr-BE"/>
        </w:rPr>
        <w:t xml:space="preserve"> pour vices cachés véniels après réception des </w:t>
      </w:r>
      <w:r w:rsidRPr="00A510F1">
        <w:rPr>
          <w:rFonts w:ascii="Georgia" w:hAnsi="Georgia"/>
          <w:sz w:val="18"/>
          <w:szCs w:val="18"/>
          <w:lang w:val="fr-BE"/>
        </w:rPr>
        <w:t>travaux ;</w:t>
      </w:r>
    </w:p>
    <w:p w14:paraId="3728F9A0" w14:textId="0313803D" w:rsidR="006A70A2" w:rsidRPr="00A510F1" w:rsidRDefault="00C3542E" w:rsidP="007E6937">
      <w:pPr>
        <w:pStyle w:val="ListParagraph"/>
        <w:numPr>
          <w:ilvl w:val="0"/>
          <w:numId w:val="12"/>
        </w:numPr>
        <w:ind w:left="426" w:hanging="284"/>
        <w:jc w:val="both"/>
        <w:rPr>
          <w:rFonts w:ascii="Georgia" w:hAnsi="Georgia"/>
          <w:sz w:val="18"/>
          <w:szCs w:val="18"/>
          <w:lang w:val="fr-BE"/>
        </w:rPr>
      </w:pPr>
      <w:r w:rsidRPr="00A510F1">
        <w:rPr>
          <w:rFonts w:ascii="Georgia" w:hAnsi="Georgia"/>
          <w:sz w:val="18"/>
          <w:szCs w:val="18"/>
          <w:lang w:val="fr-BE"/>
        </w:rPr>
        <w:t>Les</w:t>
      </w:r>
      <w:r w:rsidR="006A70A2" w:rsidRPr="00A510F1">
        <w:rPr>
          <w:rFonts w:ascii="Georgia" w:hAnsi="Georgia"/>
          <w:sz w:val="18"/>
          <w:szCs w:val="18"/>
          <w:lang w:val="fr-BE"/>
        </w:rPr>
        <w:t xml:space="preserve"> conséquences civiles de la responsabilité pénale des activités professionnelles de </w:t>
      </w:r>
      <w:r w:rsidRPr="00A510F1">
        <w:rPr>
          <w:rFonts w:ascii="Georgia" w:hAnsi="Georgia"/>
          <w:sz w:val="18"/>
          <w:szCs w:val="18"/>
          <w:lang w:val="fr-BE"/>
        </w:rPr>
        <w:t>l’Assuré ;</w:t>
      </w:r>
    </w:p>
    <w:p w14:paraId="39FD321D" w14:textId="50B13530" w:rsidR="00152ECA" w:rsidRPr="00A510F1" w:rsidRDefault="00C3542E" w:rsidP="007E6937">
      <w:pPr>
        <w:pStyle w:val="ListParagraph"/>
        <w:numPr>
          <w:ilvl w:val="0"/>
          <w:numId w:val="12"/>
        </w:numPr>
        <w:ind w:left="426" w:hanging="284"/>
        <w:jc w:val="both"/>
        <w:rPr>
          <w:rFonts w:ascii="Georgia" w:hAnsi="Georgia"/>
          <w:sz w:val="18"/>
          <w:szCs w:val="18"/>
          <w:lang w:val="fr-BE"/>
        </w:rPr>
      </w:pPr>
      <w:r w:rsidRPr="00A510F1">
        <w:rPr>
          <w:rFonts w:ascii="Georgia" w:hAnsi="Georgia"/>
          <w:sz w:val="18"/>
          <w:szCs w:val="18"/>
          <w:lang w:val="fr-BE"/>
        </w:rPr>
        <w:t>La</w:t>
      </w:r>
      <w:r w:rsidR="006A70A2" w:rsidRPr="00A510F1">
        <w:rPr>
          <w:rFonts w:ascii="Georgia" w:hAnsi="Georgia"/>
          <w:sz w:val="18"/>
          <w:szCs w:val="18"/>
          <w:lang w:val="fr-BE"/>
        </w:rPr>
        <w:t xml:space="preserve"> </w:t>
      </w:r>
      <w:bookmarkStart w:id="4" w:name="_Hlk139468413"/>
      <w:r w:rsidR="006A70A2" w:rsidRPr="00A510F1">
        <w:rPr>
          <w:rFonts w:ascii="Georgia" w:hAnsi="Georgia"/>
          <w:sz w:val="18"/>
          <w:szCs w:val="18"/>
          <w:lang w:val="fr-BE"/>
        </w:rPr>
        <w:t>responsabilité</w:t>
      </w:r>
      <w:r w:rsidR="00C96F1F" w:rsidRPr="00A510F1">
        <w:rPr>
          <w:rFonts w:ascii="Georgia" w:hAnsi="Georgia"/>
          <w:sz w:val="18"/>
          <w:szCs w:val="18"/>
          <w:lang w:val="fr-BE"/>
        </w:rPr>
        <w:t xml:space="preserve"> </w:t>
      </w:r>
      <w:r w:rsidR="007B042A" w:rsidRPr="00A510F1">
        <w:rPr>
          <w:rFonts w:ascii="Georgia" w:hAnsi="Georgia"/>
          <w:sz w:val="18"/>
          <w:szCs w:val="18"/>
          <w:lang w:val="fr-BE"/>
        </w:rPr>
        <w:t>extracontractuelle</w:t>
      </w:r>
      <w:r w:rsidR="006A70A2" w:rsidRPr="00A510F1">
        <w:rPr>
          <w:rFonts w:ascii="Georgia" w:hAnsi="Georgia"/>
          <w:sz w:val="18"/>
          <w:szCs w:val="18"/>
          <w:lang w:val="fr-BE"/>
        </w:rPr>
        <w:t xml:space="preserve"> </w:t>
      </w:r>
      <w:r w:rsidR="002F10BC" w:rsidRPr="00A510F1">
        <w:rPr>
          <w:rFonts w:ascii="Georgia" w:hAnsi="Georgia"/>
          <w:sz w:val="18"/>
          <w:szCs w:val="18"/>
          <w:lang w:val="fr-BE"/>
        </w:rPr>
        <w:t>‘’</w:t>
      </w:r>
      <w:r w:rsidR="006A70A2" w:rsidRPr="00A510F1">
        <w:rPr>
          <w:rFonts w:ascii="Georgia" w:hAnsi="Georgia"/>
          <w:sz w:val="18"/>
          <w:szCs w:val="18"/>
          <w:lang w:val="fr-BE"/>
        </w:rPr>
        <w:t>exploitation</w:t>
      </w:r>
      <w:r w:rsidR="002F10BC" w:rsidRPr="00A510F1">
        <w:rPr>
          <w:rFonts w:ascii="Georgia" w:hAnsi="Georgia"/>
          <w:sz w:val="18"/>
          <w:szCs w:val="18"/>
          <w:lang w:val="fr-BE"/>
        </w:rPr>
        <w:t>’’</w:t>
      </w:r>
      <w:r w:rsidR="006A70A2" w:rsidRPr="00A510F1">
        <w:rPr>
          <w:rFonts w:ascii="Georgia" w:hAnsi="Georgia"/>
          <w:sz w:val="18"/>
          <w:szCs w:val="18"/>
          <w:lang w:val="fr-BE"/>
        </w:rPr>
        <w:t xml:space="preserve">, pour les </w:t>
      </w:r>
      <w:r w:rsidR="002706A7" w:rsidRPr="00A510F1">
        <w:rPr>
          <w:rFonts w:ascii="Georgia" w:hAnsi="Georgia"/>
          <w:sz w:val="18"/>
          <w:szCs w:val="18"/>
          <w:lang w:val="fr-BE"/>
        </w:rPr>
        <w:t>D</w:t>
      </w:r>
      <w:r w:rsidR="006A70A2" w:rsidRPr="00A510F1">
        <w:rPr>
          <w:rFonts w:ascii="Georgia" w:hAnsi="Georgia"/>
          <w:sz w:val="18"/>
          <w:szCs w:val="18"/>
          <w:lang w:val="fr-BE"/>
        </w:rPr>
        <w:t xml:space="preserve">ommages causés aux Tiers pendant l’exercice des activités </w:t>
      </w:r>
      <w:r w:rsidR="004816B0" w:rsidRPr="00A510F1">
        <w:rPr>
          <w:rFonts w:ascii="Georgia" w:hAnsi="Georgia"/>
          <w:sz w:val="18"/>
          <w:szCs w:val="18"/>
          <w:lang w:val="fr-BE"/>
        </w:rPr>
        <w:t xml:space="preserve">professionnelles </w:t>
      </w:r>
      <w:r w:rsidR="00DE3ACE" w:rsidRPr="00A510F1">
        <w:rPr>
          <w:rFonts w:ascii="Georgia" w:hAnsi="Georgia"/>
          <w:sz w:val="18"/>
          <w:szCs w:val="18"/>
          <w:lang w:val="fr-BE"/>
        </w:rPr>
        <w:t>a</w:t>
      </w:r>
      <w:r w:rsidR="00310AE0" w:rsidRPr="00A510F1">
        <w:rPr>
          <w:rFonts w:ascii="Georgia" w:hAnsi="Georgia"/>
          <w:sz w:val="18"/>
          <w:szCs w:val="18"/>
          <w:lang w:val="fr-BE"/>
        </w:rPr>
        <w:t>ssuré</w:t>
      </w:r>
      <w:r w:rsidR="006A70A2" w:rsidRPr="00A510F1">
        <w:rPr>
          <w:rFonts w:ascii="Georgia" w:hAnsi="Georgia"/>
          <w:sz w:val="18"/>
          <w:szCs w:val="18"/>
          <w:lang w:val="fr-BE"/>
        </w:rPr>
        <w:t>es. Sont également co</w:t>
      </w:r>
      <w:r w:rsidR="002F10BC" w:rsidRPr="00A510F1">
        <w:rPr>
          <w:rFonts w:ascii="Georgia" w:hAnsi="Georgia"/>
          <w:sz w:val="18"/>
          <w:szCs w:val="18"/>
          <w:lang w:val="fr-BE"/>
        </w:rPr>
        <w:t>mpris</w:t>
      </w:r>
      <w:r w:rsidR="00F8351C" w:rsidRPr="00A510F1">
        <w:rPr>
          <w:rFonts w:ascii="Georgia" w:hAnsi="Georgia"/>
          <w:sz w:val="18"/>
          <w:szCs w:val="18"/>
          <w:lang w:val="fr-BE"/>
        </w:rPr>
        <w:t xml:space="preserve"> dans cette division</w:t>
      </w:r>
      <w:r w:rsidR="002F10BC" w:rsidRPr="00A510F1">
        <w:rPr>
          <w:rFonts w:ascii="Georgia" w:hAnsi="Georgia"/>
          <w:sz w:val="18"/>
          <w:szCs w:val="18"/>
          <w:lang w:val="fr-BE"/>
        </w:rPr>
        <w:t> :</w:t>
      </w:r>
      <w:r w:rsidR="006A70A2" w:rsidRPr="00A510F1">
        <w:rPr>
          <w:rFonts w:ascii="Georgia" w:hAnsi="Georgia"/>
          <w:sz w:val="18"/>
          <w:szCs w:val="18"/>
          <w:lang w:val="fr-BE"/>
        </w:rPr>
        <w:t xml:space="preserve"> </w:t>
      </w:r>
      <w:r w:rsidR="002F10BC" w:rsidRPr="00A510F1">
        <w:rPr>
          <w:rFonts w:ascii="Georgia" w:hAnsi="Georgia"/>
          <w:sz w:val="18"/>
          <w:szCs w:val="18"/>
          <w:lang w:val="fr-BE"/>
        </w:rPr>
        <w:t>la participation à des visites d’entreprises, la participation</w:t>
      </w:r>
      <w:r w:rsidR="006A70A2" w:rsidRPr="00A510F1">
        <w:rPr>
          <w:rFonts w:ascii="Georgia" w:hAnsi="Georgia"/>
          <w:sz w:val="18"/>
          <w:szCs w:val="18"/>
          <w:lang w:val="fr-BE"/>
        </w:rPr>
        <w:t xml:space="preserve"> à des activités d’associations professionnelles, bourses</w:t>
      </w:r>
      <w:r w:rsidR="002F10BC" w:rsidRPr="00A510F1">
        <w:rPr>
          <w:rFonts w:ascii="Georgia" w:hAnsi="Georgia"/>
          <w:sz w:val="18"/>
          <w:szCs w:val="18"/>
          <w:lang w:val="fr-BE"/>
        </w:rPr>
        <w:t xml:space="preserve"> et expositions, les activités commerciales, sportives, sociales et </w:t>
      </w:r>
      <w:bookmarkEnd w:id="4"/>
      <w:r w:rsidR="00715E4A" w:rsidRPr="00A510F1">
        <w:rPr>
          <w:rFonts w:ascii="Georgia" w:hAnsi="Georgia"/>
          <w:sz w:val="18"/>
          <w:szCs w:val="18"/>
          <w:lang w:val="fr-BE"/>
        </w:rPr>
        <w:t>culturelles ;</w:t>
      </w:r>
    </w:p>
    <w:p w14:paraId="417844D9" w14:textId="75664A62" w:rsidR="004F50C5" w:rsidRPr="00A510F1" w:rsidRDefault="00DE3ACE" w:rsidP="007E6937">
      <w:pPr>
        <w:pStyle w:val="ListParagraph"/>
        <w:numPr>
          <w:ilvl w:val="0"/>
          <w:numId w:val="12"/>
        </w:numPr>
        <w:ind w:left="426" w:hanging="284"/>
        <w:jc w:val="both"/>
        <w:rPr>
          <w:rFonts w:ascii="Georgia" w:hAnsi="Georgia"/>
          <w:sz w:val="18"/>
          <w:szCs w:val="18"/>
          <w:lang w:val="fr-BE"/>
        </w:rPr>
      </w:pPr>
      <w:r w:rsidRPr="00A510F1">
        <w:rPr>
          <w:rFonts w:ascii="Georgia" w:hAnsi="Georgia"/>
          <w:sz w:val="18"/>
          <w:szCs w:val="18"/>
          <w:lang w:val="fr-BE"/>
        </w:rPr>
        <w:t xml:space="preserve">La Responsabilité </w:t>
      </w:r>
      <w:r w:rsidR="00BE2DA3" w:rsidRPr="00A510F1">
        <w:rPr>
          <w:rFonts w:ascii="Georgia" w:hAnsi="Georgia"/>
          <w:sz w:val="18"/>
          <w:szCs w:val="18"/>
          <w:lang w:val="fr-BE"/>
        </w:rPr>
        <w:t>Décennale</w:t>
      </w:r>
      <w:r w:rsidRPr="00A510F1">
        <w:rPr>
          <w:rFonts w:ascii="Georgia" w:hAnsi="Georgia"/>
          <w:sz w:val="18"/>
          <w:szCs w:val="18"/>
          <w:lang w:val="fr-BE"/>
        </w:rPr>
        <w:t xml:space="preserve"> comme décrit</w:t>
      </w:r>
      <w:r w:rsidR="00FF3C64" w:rsidRPr="00A510F1">
        <w:rPr>
          <w:rFonts w:ascii="Georgia" w:hAnsi="Georgia"/>
          <w:sz w:val="18"/>
          <w:szCs w:val="18"/>
          <w:lang w:val="fr-BE"/>
        </w:rPr>
        <w:t>e</w:t>
      </w:r>
      <w:r w:rsidRPr="00A510F1">
        <w:rPr>
          <w:rFonts w:ascii="Georgia" w:hAnsi="Georgia"/>
          <w:sz w:val="18"/>
          <w:szCs w:val="18"/>
          <w:lang w:val="fr-BE"/>
        </w:rPr>
        <w:t xml:space="preserve"> dans la Loi du 31 mai 2017. </w:t>
      </w:r>
      <w:r w:rsidR="00F93ED9" w:rsidRPr="00A510F1">
        <w:rPr>
          <w:rFonts w:ascii="Georgia" w:hAnsi="Georgia"/>
          <w:sz w:val="18"/>
          <w:szCs w:val="18"/>
          <w:lang w:val="fr-BE"/>
        </w:rPr>
        <w:t>L’Assureur accorde la couverture de la Responsabilité</w:t>
      </w:r>
      <w:r w:rsidR="005D7700" w:rsidRPr="00A510F1">
        <w:rPr>
          <w:rFonts w:ascii="Georgia" w:hAnsi="Georgia"/>
          <w:sz w:val="18"/>
          <w:szCs w:val="18"/>
          <w:lang w:val="fr-BE"/>
        </w:rPr>
        <w:t xml:space="preserve"> </w:t>
      </w:r>
      <w:r w:rsidR="00BE2DA3" w:rsidRPr="00A510F1">
        <w:rPr>
          <w:rFonts w:ascii="Georgia" w:hAnsi="Georgia"/>
          <w:sz w:val="18"/>
          <w:szCs w:val="18"/>
          <w:lang w:val="fr-BE"/>
        </w:rPr>
        <w:t xml:space="preserve">Décennale </w:t>
      </w:r>
      <w:r w:rsidR="005D7700" w:rsidRPr="00A510F1">
        <w:rPr>
          <w:rFonts w:ascii="Georgia" w:hAnsi="Georgia"/>
          <w:sz w:val="18"/>
          <w:szCs w:val="18"/>
          <w:lang w:val="fr-BE"/>
        </w:rPr>
        <w:t>en deuxième rang</w:t>
      </w:r>
      <w:r w:rsidR="00F93ED9" w:rsidRPr="00A510F1">
        <w:rPr>
          <w:rFonts w:ascii="Georgia" w:hAnsi="Georgia"/>
          <w:sz w:val="18"/>
          <w:szCs w:val="18"/>
          <w:lang w:val="fr-BE"/>
        </w:rPr>
        <w:t xml:space="preserve"> pour toute Mission assurée dans une police collective avec d’autres prestataires de service</w:t>
      </w:r>
      <w:r w:rsidR="004816B0" w:rsidRPr="00A510F1">
        <w:rPr>
          <w:rFonts w:ascii="Georgia" w:hAnsi="Georgia"/>
          <w:sz w:val="18"/>
          <w:szCs w:val="18"/>
          <w:lang w:val="fr-BE"/>
        </w:rPr>
        <w:t>.</w:t>
      </w:r>
    </w:p>
    <w:p w14:paraId="3DF60928" w14:textId="77777777" w:rsidR="005D7700" w:rsidRPr="00A510F1" w:rsidRDefault="005D7700" w:rsidP="005D7700">
      <w:pPr>
        <w:pStyle w:val="ListParagraph"/>
        <w:rPr>
          <w:rFonts w:ascii="Georgia" w:hAnsi="Georgia"/>
          <w:sz w:val="18"/>
          <w:szCs w:val="18"/>
          <w:lang w:val="fr-BE"/>
        </w:rPr>
      </w:pPr>
    </w:p>
    <w:p w14:paraId="22CA1295" w14:textId="00B35CEB" w:rsidR="006B428D" w:rsidRPr="00A510F1" w:rsidRDefault="0028687A" w:rsidP="007C3988">
      <w:pPr>
        <w:pStyle w:val="BodyTextIndent"/>
        <w:tabs>
          <w:tab w:val="left" w:pos="0"/>
          <w:tab w:val="left" w:pos="851"/>
        </w:tabs>
        <w:spacing w:after="0"/>
        <w:ind w:left="0"/>
        <w:jc w:val="both"/>
        <w:rPr>
          <w:rFonts w:ascii="Georgia" w:hAnsi="Georgia"/>
          <w:sz w:val="18"/>
          <w:szCs w:val="18"/>
          <w:lang w:val="fr-BE"/>
        </w:rPr>
      </w:pPr>
      <w:r w:rsidRPr="00A510F1">
        <w:rPr>
          <w:rFonts w:ascii="Georgia" w:hAnsi="Georgia"/>
          <w:sz w:val="18"/>
          <w:szCs w:val="18"/>
          <w:lang w:val="fr-BE"/>
        </w:rPr>
        <w:t xml:space="preserve">Le </w:t>
      </w:r>
      <w:r w:rsidR="00D230A6" w:rsidRPr="00A510F1">
        <w:rPr>
          <w:rFonts w:ascii="Georgia" w:hAnsi="Georgia"/>
          <w:sz w:val="18"/>
          <w:szCs w:val="18"/>
          <w:lang w:val="fr-BE"/>
        </w:rPr>
        <w:t>P</w:t>
      </w:r>
      <w:r w:rsidRPr="00A510F1">
        <w:rPr>
          <w:rFonts w:ascii="Georgia" w:hAnsi="Georgia"/>
          <w:sz w:val="18"/>
          <w:szCs w:val="18"/>
          <w:lang w:val="fr-BE"/>
        </w:rPr>
        <w:t xml:space="preserve">reneur d’assurance – architecte </w:t>
      </w:r>
      <w:r w:rsidR="00FF3C64" w:rsidRPr="00A510F1">
        <w:rPr>
          <w:rFonts w:ascii="Georgia" w:hAnsi="Georgia"/>
          <w:sz w:val="18"/>
          <w:szCs w:val="18"/>
          <w:lang w:val="fr-BE"/>
        </w:rPr>
        <w:t>–</w:t>
      </w:r>
      <w:r w:rsidRPr="00A510F1">
        <w:rPr>
          <w:rFonts w:ascii="Georgia" w:hAnsi="Georgia"/>
          <w:sz w:val="18"/>
          <w:szCs w:val="18"/>
          <w:lang w:val="fr-BE"/>
        </w:rPr>
        <w:t xml:space="preserve"> peut conclure</w:t>
      </w:r>
      <w:r w:rsidR="00844DE1" w:rsidRPr="00A510F1">
        <w:rPr>
          <w:rFonts w:ascii="Georgia" w:hAnsi="Georgia"/>
          <w:sz w:val="18"/>
          <w:szCs w:val="18"/>
          <w:lang w:val="fr-BE"/>
        </w:rPr>
        <w:t>,</w:t>
      </w:r>
      <w:r w:rsidRPr="00A510F1">
        <w:rPr>
          <w:rFonts w:ascii="Georgia" w:hAnsi="Georgia"/>
          <w:sz w:val="18"/>
          <w:szCs w:val="18"/>
          <w:lang w:val="fr-BE"/>
        </w:rPr>
        <w:t xml:space="preserve"> </w:t>
      </w:r>
      <w:r w:rsidR="00347A78" w:rsidRPr="00A510F1">
        <w:rPr>
          <w:rFonts w:ascii="Georgia" w:hAnsi="Georgia"/>
          <w:sz w:val="18"/>
          <w:szCs w:val="18"/>
          <w:lang w:val="fr-BE"/>
        </w:rPr>
        <w:t>p</w:t>
      </w:r>
      <w:r w:rsidR="004816B0" w:rsidRPr="00A510F1">
        <w:rPr>
          <w:rFonts w:ascii="Georgia" w:hAnsi="Georgia"/>
          <w:sz w:val="18"/>
          <w:szCs w:val="18"/>
          <w:lang w:val="fr-BE"/>
        </w:rPr>
        <w:t>ar</w:t>
      </w:r>
      <w:r w:rsidR="00347A78" w:rsidRPr="00A510F1">
        <w:rPr>
          <w:rFonts w:ascii="Georgia" w:hAnsi="Georgia"/>
          <w:sz w:val="18"/>
          <w:szCs w:val="18"/>
          <w:lang w:val="fr-BE"/>
        </w:rPr>
        <w:t xml:space="preserve"> </w:t>
      </w:r>
      <w:r w:rsidR="00FC4D14" w:rsidRPr="00A510F1">
        <w:rPr>
          <w:rFonts w:ascii="Georgia" w:hAnsi="Georgia"/>
          <w:sz w:val="18"/>
          <w:szCs w:val="18"/>
          <w:lang w:val="fr-BE"/>
        </w:rPr>
        <w:t>Mission</w:t>
      </w:r>
      <w:r w:rsidR="00844DE1" w:rsidRPr="00A510F1">
        <w:rPr>
          <w:rFonts w:ascii="Georgia" w:hAnsi="Georgia"/>
          <w:sz w:val="18"/>
          <w:szCs w:val="18"/>
          <w:lang w:val="fr-BE"/>
        </w:rPr>
        <w:t>,</w:t>
      </w:r>
      <w:r w:rsidRPr="00A510F1">
        <w:rPr>
          <w:rFonts w:ascii="Georgia" w:hAnsi="Georgia"/>
          <w:sz w:val="18"/>
          <w:szCs w:val="18"/>
          <w:lang w:val="fr-BE"/>
        </w:rPr>
        <w:t xml:space="preserve"> </w:t>
      </w:r>
      <w:r w:rsidR="00386233" w:rsidRPr="00A510F1">
        <w:rPr>
          <w:rFonts w:ascii="Georgia" w:hAnsi="Georgia"/>
          <w:sz w:val="18"/>
          <w:szCs w:val="18"/>
          <w:lang w:val="fr-BE"/>
        </w:rPr>
        <w:t xml:space="preserve">une convention de collaboration, </w:t>
      </w:r>
      <w:r w:rsidRPr="00A510F1">
        <w:rPr>
          <w:rFonts w:ascii="Georgia" w:hAnsi="Georgia"/>
          <w:sz w:val="18"/>
          <w:szCs w:val="18"/>
          <w:lang w:val="fr-BE"/>
        </w:rPr>
        <w:t xml:space="preserve">un contrat de sous-traitance ou faire partie d’une </w:t>
      </w:r>
      <w:r w:rsidR="00386233" w:rsidRPr="00A510F1">
        <w:rPr>
          <w:rFonts w:ascii="Georgia" w:hAnsi="Georgia"/>
          <w:sz w:val="18"/>
          <w:szCs w:val="18"/>
          <w:lang w:val="fr-BE"/>
        </w:rPr>
        <w:t>société simple</w:t>
      </w:r>
      <w:r w:rsidRPr="00A510F1">
        <w:rPr>
          <w:rFonts w:ascii="Georgia" w:hAnsi="Georgia"/>
          <w:sz w:val="18"/>
          <w:szCs w:val="18"/>
          <w:lang w:val="fr-BE"/>
        </w:rPr>
        <w:t xml:space="preserve"> momentanée</w:t>
      </w:r>
      <w:r w:rsidR="00386233" w:rsidRPr="00A510F1">
        <w:rPr>
          <w:rFonts w:ascii="Georgia" w:hAnsi="Georgia"/>
          <w:sz w:val="18"/>
          <w:szCs w:val="18"/>
          <w:lang w:val="fr-BE"/>
        </w:rPr>
        <w:t xml:space="preserve"> avec un autre prestataire de service dans la construction </w:t>
      </w:r>
      <w:r w:rsidRPr="00A510F1">
        <w:rPr>
          <w:rFonts w:ascii="Georgia" w:hAnsi="Georgia"/>
          <w:sz w:val="18"/>
          <w:szCs w:val="18"/>
          <w:lang w:val="fr-BE"/>
        </w:rPr>
        <w:t>et reprendre</w:t>
      </w:r>
      <w:r w:rsidR="00386233" w:rsidRPr="00A510F1">
        <w:rPr>
          <w:rFonts w:ascii="Georgia" w:hAnsi="Georgia"/>
          <w:sz w:val="18"/>
          <w:szCs w:val="18"/>
          <w:lang w:val="fr-BE"/>
        </w:rPr>
        <w:t xml:space="preserve"> celui-ci comme Assuré dans</w:t>
      </w:r>
      <w:r w:rsidRPr="00A510F1">
        <w:rPr>
          <w:rFonts w:ascii="Georgia" w:hAnsi="Georgia"/>
          <w:sz w:val="18"/>
          <w:szCs w:val="18"/>
          <w:lang w:val="fr-BE"/>
        </w:rPr>
        <w:t xml:space="preserve"> sa police</w:t>
      </w:r>
      <w:r w:rsidR="00386233" w:rsidRPr="00A510F1">
        <w:rPr>
          <w:rFonts w:ascii="Georgia" w:hAnsi="Georgia"/>
          <w:sz w:val="18"/>
          <w:szCs w:val="18"/>
          <w:lang w:val="fr-BE"/>
        </w:rPr>
        <w:t xml:space="preserve"> moyennant un Avenant</w:t>
      </w:r>
      <w:r w:rsidRPr="00A510F1">
        <w:rPr>
          <w:rFonts w:ascii="Georgia" w:hAnsi="Georgia"/>
          <w:sz w:val="18"/>
          <w:szCs w:val="18"/>
          <w:lang w:val="fr-BE"/>
        </w:rPr>
        <w:t xml:space="preserve">. </w:t>
      </w:r>
      <w:r w:rsidR="00386233" w:rsidRPr="00A510F1">
        <w:rPr>
          <w:rFonts w:ascii="Georgia" w:hAnsi="Georgia"/>
          <w:sz w:val="18"/>
          <w:szCs w:val="18"/>
          <w:lang w:val="fr-BE"/>
        </w:rPr>
        <w:t>U</w:t>
      </w:r>
      <w:r w:rsidRPr="00A510F1">
        <w:rPr>
          <w:rFonts w:ascii="Georgia" w:hAnsi="Georgia"/>
          <w:sz w:val="18"/>
          <w:szCs w:val="18"/>
          <w:lang w:val="fr-BE"/>
        </w:rPr>
        <w:t>ne prime supplémentaire</w:t>
      </w:r>
      <w:r w:rsidR="00386233" w:rsidRPr="00A510F1">
        <w:rPr>
          <w:rFonts w:ascii="Georgia" w:hAnsi="Georgia"/>
          <w:sz w:val="18"/>
          <w:szCs w:val="18"/>
          <w:lang w:val="fr-BE"/>
        </w:rPr>
        <w:t xml:space="preserve"> sera </w:t>
      </w:r>
      <w:r w:rsidR="00D246FA" w:rsidRPr="00A510F1">
        <w:rPr>
          <w:rFonts w:ascii="Georgia" w:hAnsi="Georgia"/>
          <w:sz w:val="18"/>
          <w:szCs w:val="18"/>
          <w:lang w:val="fr-BE"/>
        </w:rPr>
        <w:t>déterminée par l’Assureur</w:t>
      </w:r>
      <w:r w:rsidR="007C3988" w:rsidRPr="00A510F1">
        <w:rPr>
          <w:rFonts w:ascii="Georgia" w:hAnsi="Georgia"/>
          <w:sz w:val="18"/>
          <w:szCs w:val="18"/>
          <w:lang w:val="fr-BE"/>
        </w:rPr>
        <w:t xml:space="preserve">. </w:t>
      </w:r>
      <w:r w:rsidR="00B7456C" w:rsidRPr="00A510F1">
        <w:rPr>
          <w:rFonts w:ascii="Georgia" w:hAnsi="Georgia"/>
          <w:sz w:val="18"/>
          <w:szCs w:val="18"/>
          <w:lang w:val="fr-BE"/>
        </w:rPr>
        <w:t xml:space="preserve">Dans le cas d’une </w:t>
      </w:r>
      <w:r w:rsidR="00844DE1" w:rsidRPr="00A510F1">
        <w:rPr>
          <w:rFonts w:ascii="Georgia" w:hAnsi="Georgia"/>
          <w:sz w:val="18"/>
          <w:szCs w:val="18"/>
          <w:lang w:val="fr-BE"/>
        </w:rPr>
        <w:t>société simple</w:t>
      </w:r>
      <w:r w:rsidR="00B7456C" w:rsidRPr="00A510F1">
        <w:rPr>
          <w:rFonts w:ascii="Georgia" w:hAnsi="Georgia"/>
          <w:sz w:val="18"/>
          <w:szCs w:val="18"/>
          <w:lang w:val="fr-BE"/>
        </w:rPr>
        <w:t xml:space="preserve"> momentanée</w:t>
      </w:r>
      <w:r w:rsidR="00844DE1" w:rsidRPr="00A510F1">
        <w:rPr>
          <w:rFonts w:ascii="Georgia" w:hAnsi="Georgia"/>
          <w:sz w:val="18"/>
          <w:szCs w:val="18"/>
          <w:lang w:val="fr-BE"/>
        </w:rPr>
        <w:t>, une collaboration</w:t>
      </w:r>
      <w:r w:rsidR="00B7456C" w:rsidRPr="00A510F1">
        <w:rPr>
          <w:rFonts w:ascii="Georgia" w:hAnsi="Georgia"/>
          <w:sz w:val="18"/>
          <w:szCs w:val="18"/>
          <w:lang w:val="fr-BE"/>
        </w:rPr>
        <w:t xml:space="preserve"> ou d’une sous-traitance avec un autre architecte, il suffit de </w:t>
      </w:r>
      <w:r w:rsidR="00DE7EDF" w:rsidRPr="00A510F1">
        <w:rPr>
          <w:rFonts w:ascii="Georgia" w:hAnsi="Georgia"/>
          <w:sz w:val="18"/>
          <w:szCs w:val="18"/>
          <w:lang w:val="fr-BE"/>
        </w:rPr>
        <w:t>mentionner les coordonnées d</w:t>
      </w:r>
      <w:r w:rsidR="00844DE1" w:rsidRPr="00A510F1">
        <w:rPr>
          <w:rFonts w:ascii="Georgia" w:hAnsi="Georgia"/>
          <w:sz w:val="18"/>
          <w:szCs w:val="18"/>
          <w:lang w:val="fr-BE"/>
        </w:rPr>
        <w:t>u partenaire</w:t>
      </w:r>
      <w:r w:rsidR="00DE7EDF" w:rsidRPr="00A510F1">
        <w:rPr>
          <w:rFonts w:ascii="Georgia" w:hAnsi="Georgia"/>
          <w:sz w:val="18"/>
          <w:szCs w:val="18"/>
          <w:lang w:val="fr-BE"/>
        </w:rPr>
        <w:t xml:space="preserve"> dan</w:t>
      </w:r>
      <w:r w:rsidR="00B7456C" w:rsidRPr="00A510F1">
        <w:rPr>
          <w:rFonts w:ascii="Georgia" w:hAnsi="Georgia"/>
          <w:sz w:val="18"/>
          <w:szCs w:val="18"/>
          <w:lang w:val="fr-BE"/>
        </w:rPr>
        <w:t>s l’</w:t>
      </w:r>
      <w:r w:rsidR="00844DE1" w:rsidRPr="00A510F1">
        <w:rPr>
          <w:rFonts w:ascii="Georgia" w:hAnsi="Georgia"/>
          <w:sz w:val="18"/>
          <w:szCs w:val="18"/>
          <w:lang w:val="fr-BE"/>
        </w:rPr>
        <w:t>E</w:t>
      </w:r>
      <w:r w:rsidR="00B7456C" w:rsidRPr="00A510F1">
        <w:rPr>
          <w:rFonts w:ascii="Georgia" w:hAnsi="Georgia"/>
          <w:sz w:val="18"/>
          <w:szCs w:val="18"/>
          <w:lang w:val="fr-BE"/>
        </w:rPr>
        <w:t xml:space="preserve">space </w:t>
      </w:r>
      <w:r w:rsidR="00844DE1" w:rsidRPr="00A510F1">
        <w:rPr>
          <w:rFonts w:ascii="Georgia" w:hAnsi="Georgia"/>
          <w:sz w:val="18"/>
          <w:szCs w:val="18"/>
          <w:lang w:val="fr-BE"/>
        </w:rPr>
        <w:t>C</w:t>
      </w:r>
      <w:r w:rsidR="00B7456C" w:rsidRPr="00A510F1">
        <w:rPr>
          <w:rFonts w:ascii="Georgia" w:hAnsi="Georgia"/>
          <w:sz w:val="18"/>
          <w:szCs w:val="18"/>
          <w:lang w:val="fr-BE"/>
        </w:rPr>
        <w:t xml:space="preserve">lient. </w:t>
      </w:r>
      <w:r w:rsidR="00844DE1" w:rsidRPr="00A510F1">
        <w:rPr>
          <w:rFonts w:ascii="Georgia" w:hAnsi="Georgia"/>
          <w:sz w:val="18"/>
          <w:szCs w:val="18"/>
          <w:lang w:val="fr-BE"/>
        </w:rPr>
        <w:t>L’</w:t>
      </w:r>
      <w:r w:rsidR="00D246FA" w:rsidRPr="00A510F1">
        <w:rPr>
          <w:rFonts w:ascii="Georgia" w:hAnsi="Georgia"/>
          <w:sz w:val="18"/>
          <w:szCs w:val="18"/>
          <w:lang w:val="fr-BE"/>
        </w:rPr>
        <w:t>A</w:t>
      </w:r>
      <w:r w:rsidR="00844DE1" w:rsidRPr="00A510F1">
        <w:rPr>
          <w:rFonts w:ascii="Georgia" w:hAnsi="Georgia"/>
          <w:sz w:val="18"/>
          <w:szCs w:val="18"/>
          <w:lang w:val="fr-BE"/>
        </w:rPr>
        <w:t xml:space="preserve">ssureur </w:t>
      </w:r>
      <w:r w:rsidR="00D246FA" w:rsidRPr="00A510F1">
        <w:rPr>
          <w:rFonts w:ascii="Georgia" w:hAnsi="Georgia"/>
          <w:sz w:val="18"/>
          <w:szCs w:val="18"/>
          <w:lang w:val="fr-BE"/>
        </w:rPr>
        <w:t>acceptera de couvrir le partenaire sans surprime</w:t>
      </w:r>
      <w:r w:rsidR="00B7456C" w:rsidRPr="00A510F1">
        <w:rPr>
          <w:rFonts w:ascii="Georgia" w:hAnsi="Georgia"/>
          <w:sz w:val="18"/>
          <w:szCs w:val="18"/>
          <w:lang w:val="fr-BE"/>
        </w:rPr>
        <w:t>.</w:t>
      </w:r>
    </w:p>
    <w:p w14:paraId="2C88A5FE" w14:textId="77777777" w:rsidR="00844DE1" w:rsidRPr="00A510F1" w:rsidRDefault="00844DE1" w:rsidP="007C3988">
      <w:pPr>
        <w:pStyle w:val="BodyTextIndent"/>
        <w:tabs>
          <w:tab w:val="left" w:pos="0"/>
          <w:tab w:val="left" w:pos="851"/>
        </w:tabs>
        <w:spacing w:after="0"/>
        <w:ind w:left="0"/>
        <w:jc w:val="both"/>
        <w:rPr>
          <w:rFonts w:ascii="Georgia" w:hAnsi="Georgia"/>
          <w:sz w:val="18"/>
          <w:szCs w:val="18"/>
          <w:lang w:val="fr-BE"/>
        </w:rPr>
      </w:pPr>
    </w:p>
    <w:p w14:paraId="3D37A9CF" w14:textId="0FDC4E3C" w:rsidR="00AA4BA1" w:rsidRPr="00A510F1" w:rsidRDefault="009B54B4" w:rsidP="007C3988">
      <w:pPr>
        <w:pStyle w:val="BodyTextIndent"/>
        <w:tabs>
          <w:tab w:val="left" w:pos="0"/>
          <w:tab w:val="left" w:pos="851"/>
        </w:tabs>
        <w:spacing w:after="0"/>
        <w:ind w:left="0"/>
        <w:jc w:val="both"/>
        <w:rPr>
          <w:rFonts w:ascii="Georgia" w:hAnsi="Georgia"/>
          <w:sz w:val="18"/>
          <w:szCs w:val="18"/>
          <w:lang w:val="fr-BE"/>
        </w:rPr>
      </w:pPr>
      <w:r w:rsidRPr="00A510F1">
        <w:rPr>
          <w:rFonts w:ascii="Georgia" w:hAnsi="Georgia"/>
          <w:sz w:val="18"/>
          <w:szCs w:val="18"/>
          <w:lang w:val="fr-BE"/>
        </w:rPr>
        <w:t>En cas de S</w:t>
      </w:r>
      <w:r w:rsidR="007C3988" w:rsidRPr="00A510F1">
        <w:rPr>
          <w:rFonts w:ascii="Georgia" w:hAnsi="Georgia"/>
          <w:sz w:val="18"/>
          <w:szCs w:val="18"/>
          <w:lang w:val="fr-BE"/>
        </w:rPr>
        <w:t xml:space="preserve">inistre, le </w:t>
      </w:r>
      <w:r w:rsidRPr="00A510F1">
        <w:rPr>
          <w:rFonts w:ascii="Georgia" w:hAnsi="Georgia"/>
          <w:sz w:val="18"/>
          <w:szCs w:val="18"/>
          <w:lang w:val="fr-BE"/>
        </w:rPr>
        <w:t>P</w:t>
      </w:r>
      <w:r w:rsidR="007C3988" w:rsidRPr="00A510F1">
        <w:rPr>
          <w:rFonts w:ascii="Georgia" w:hAnsi="Georgia"/>
          <w:sz w:val="18"/>
          <w:szCs w:val="18"/>
          <w:lang w:val="fr-BE"/>
        </w:rPr>
        <w:t xml:space="preserve">reneur d’assurance est solidairement tenu au payement de la </w:t>
      </w:r>
      <w:r w:rsidR="002706A7" w:rsidRPr="00A510F1">
        <w:rPr>
          <w:rFonts w:ascii="Georgia" w:hAnsi="Georgia"/>
          <w:sz w:val="18"/>
          <w:szCs w:val="18"/>
          <w:lang w:val="fr-BE"/>
        </w:rPr>
        <w:t>F</w:t>
      </w:r>
      <w:r w:rsidR="007C3988" w:rsidRPr="00A510F1">
        <w:rPr>
          <w:rFonts w:ascii="Georgia" w:hAnsi="Georgia"/>
          <w:sz w:val="18"/>
          <w:szCs w:val="18"/>
          <w:lang w:val="fr-BE"/>
        </w:rPr>
        <w:t xml:space="preserve">ranchise </w:t>
      </w:r>
      <w:r w:rsidR="00950E6B" w:rsidRPr="00A510F1">
        <w:rPr>
          <w:rFonts w:ascii="Georgia" w:hAnsi="Georgia"/>
          <w:sz w:val="18"/>
          <w:szCs w:val="18"/>
          <w:lang w:val="fr-BE"/>
        </w:rPr>
        <w:t>avec</w:t>
      </w:r>
      <w:r w:rsidR="007C3988" w:rsidRPr="00A510F1">
        <w:rPr>
          <w:rFonts w:ascii="Georgia" w:hAnsi="Georgia"/>
          <w:sz w:val="18"/>
          <w:szCs w:val="18"/>
          <w:lang w:val="fr-BE"/>
        </w:rPr>
        <w:t xml:space="preserve"> l’</w:t>
      </w:r>
      <w:r w:rsidR="00310AE0" w:rsidRPr="00A510F1">
        <w:rPr>
          <w:rFonts w:ascii="Georgia" w:hAnsi="Georgia"/>
          <w:sz w:val="18"/>
          <w:szCs w:val="18"/>
          <w:lang w:val="fr-BE"/>
        </w:rPr>
        <w:t>Assuré</w:t>
      </w:r>
      <w:r w:rsidR="007C3988" w:rsidRPr="00A510F1">
        <w:rPr>
          <w:rFonts w:ascii="Georgia" w:hAnsi="Georgia"/>
          <w:sz w:val="18"/>
          <w:szCs w:val="18"/>
          <w:lang w:val="fr-BE"/>
        </w:rPr>
        <w:t>.</w:t>
      </w:r>
    </w:p>
    <w:p w14:paraId="1B7A2F36" w14:textId="77777777" w:rsidR="00AA4BA1" w:rsidRPr="00A510F1" w:rsidRDefault="00AA4BA1" w:rsidP="00054EC4">
      <w:pPr>
        <w:pStyle w:val="BodyTextIndent"/>
        <w:tabs>
          <w:tab w:val="left" w:pos="851"/>
        </w:tabs>
        <w:spacing w:after="0"/>
        <w:ind w:left="0"/>
        <w:jc w:val="both"/>
        <w:rPr>
          <w:rFonts w:ascii="Georgia" w:hAnsi="Georgia"/>
          <w:b/>
          <w:sz w:val="18"/>
          <w:szCs w:val="18"/>
          <w:u w:val="single"/>
          <w:lang w:val="fr-BE"/>
        </w:rPr>
      </w:pPr>
    </w:p>
    <w:p w14:paraId="3971E942" w14:textId="18D02625" w:rsidR="007C3988" w:rsidRPr="00A510F1" w:rsidRDefault="0044190A" w:rsidP="001E4808">
      <w:pPr>
        <w:pStyle w:val="BodyTextIndent"/>
        <w:tabs>
          <w:tab w:val="left" w:pos="851"/>
        </w:tabs>
        <w:spacing w:after="0"/>
        <w:ind w:left="1985" w:hanging="1985"/>
        <w:jc w:val="both"/>
        <w:rPr>
          <w:rFonts w:ascii="Georgia" w:hAnsi="Georgia"/>
          <w:b/>
          <w:sz w:val="18"/>
          <w:szCs w:val="18"/>
          <w:lang w:val="fr-BE"/>
        </w:rPr>
      </w:pPr>
      <w:r w:rsidRPr="00A510F1">
        <w:rPr>
          <w:rFonts w:ascii="Georgia" w:hAnsi="Georgia"/>
          <w:b/>
          <w:sz w:val="18"/>
          <w:szCs w:val="18"/>
          <w:lang w:val="fr-BE"/>
        </w:rPr>
        <w:t>2.2</w:t>
      </w:r>
      <w:r w:rsidR="00054EC4" w:rsidRPr="00A510F1">
        <w:rPr>
          <w:rFonts w:ascii="Georgia" w:hAnsi="Georgia"/>
          <w:b/>
          <w:sz w:val="18"/>
          <w:szCs w:val="18"/>
          <w:lang w:val="fr-BE"/>
        </w:rPr>
        <w:tab/>
      </w:r>
      <w:r w:rsidR="007C3988" w:rsidRPr="00A510F1">
        <w:rPr>
          <w:rFonts w:ascii="Georgia" w:hAnsi="Georgia"/>
          <w:b/>
          <w:sz w:val="18"/>
          <w:szCs w:val="18"/>
          <w:lang w:val="fr-BE"/>
        </w:rPr>
        <w:t xml:space="preserve">Formule 2 : </w:t>
      </w:r>
      <w:r w:rsidR="004235C6" w:rsidRPr="00A510F1">
        <w:rPr>
          <w:rFonts w:ascii="Georgia" w:hAnsi="Georgia"/>
          <w:b/>
          <w:sz w:val="18"/>
          <w:szCs w:val="18"/>
          <w:lang w:val="fr-FR"/>
        </w:rPr>
        <w:t>Mission complète sans “RC10 habitation”</w:t>
      </w:r>
    </w:p>
    <w:p w14:paraId="620E5D1F" w14:textId="7D98BE97" w:rsidR="0017623D" w:rsidRPr="00A510F1" w:rsidRDefault="00F45BC0" w:rsidP="0017623D">
      <w:pPr>
        <w:pStyle w:val="BodyTextIndent"/>
        <w:tabs>
          <w:tab w:val="left" w:pos="0"/>
        </w:tabs>
        <w:spacing w:after="0"/>
        <w:ind w:left="0"/>
        <w:jc w:val="both"/>
        <w:rPr>
          <w:rFonts w:ascii="Georgia" w:hAnsi="Georgia"/>
          <w:sz w:val="18"/>
          <w:szCs w:val="18"/>
          <w:lang w:val="fr-BE"/>
        </w:rPr>
      </w:pPr>
      <w:r w:rsidRPr="00A510F1">
        <w:rPr>
          <w:rFonts w:ascii="Georgia" w:hAnsi="Georgia"/>
          <w:sz w:val="18"/>
          <w:szCs w:val="18"/>
          <w:lang w:val="fr-BE"/>
        </w:rPr>
        <w:t xml:space="preserve">Cette </w:t>
      </w:r>
      <w:r w:rsidR="002706A7" w:rsidRPr="00A510F1">
        <w:rPr>
          <w:rFonts w:ascii="Georgia" w:hAnsi="Georgia"/>
          <w:sz w:val="18"/>
          <w:szCs w:val="18"/>
          <w:lang w:val="fr-BE"/>
        </w:rPr>
        <w:t>G</w:t>
      </w:r>
      <w:r w:rsidRPr="00A510F1">
        <w:rPr>
          <w:rFonts w:ascii="Georgia" w:hAnsi="Georgia"/>
          <w:sz w:val="18"/>
          <w:szCs w:val="18"/>
          <w:lang w:val="fr-BE"/>
        </w:rPr>
        <w:t xml:space="preserve">arantie comprend les cas de responsabilité suivants, énoncés </w:t>
      </w:r>
      <w:r w:rsidR="00715E4A" w:rsidRPr="00A510F1">
        <w:rPr>
          <w:rFonts w:ascii="Georgia" w:hAnsi="Georgia"/>
          <w:sz w:val="18"/>
          <w:szCs w:val="18"/>
          <w:lang w:val="fr-BE"/>
        </w:rPr>
        <w:t>limitativement :</w:t>
      </w:r>
    </w:p>
    <w:p w14:paraId="5C17476D" w14:textId="1E31DBF2" w:rsidR="0017623D" w:rsidRPr="00A510F1" w:rsidRDefault="00B670F8" w:rsidP="007E6937">
      <w:pPr>
        <w:pStyle w:val="ListParagraph"/>
        <w:numPr>
          <w:ilvl w:val="0"/>
          <w:numId w:val="13"/>
        </w:numPr>
        <w:ind w:left="426" w:hanging="284"/>
        <w:jc w:val="both"/>
        <w:rPr>
          <w:rFonts w:ascii="Georgia" w:hAnsi="Georgia"/>
          <w:sz w:val="18"/>
          <w:szCs w:val="18"/>
          <w:lang w:val="fr-BE"/>
        </w:rPr>
      </w:pPr>
      <w:r w:rsidRPr="00A510F1">
        <w:rPr>
          <w:rFonts w:ascii="Georgia" w:hAnsi="Georgia"/>
          <w:sz w:val="18"/>
          <w:szCs w:val="18"/>
          <w:lang w:val="fr-BE"/>
        </w:rPr>
        <w:t>La</w:t>
      </w:r>
      <w:r w:rsidR="0017623D" w:rsidRPr="00A510F1">
        <w:rPr>
          <w:rFonts w:ascii="Georgia" w:hAnsi="Georgia"/>
          <w:sz w:val="18"/>
          <w:szCs w:val="18"/>
          <w:lang w:val="fr-BE"/>
        </w:rPr>
        <w:t xml:space="preserve"> responsabilité professionnelle contractuelle et </w:t>
      </w:r>
      <w:r w:rsidR="007B042A" w:rsidRPr="00A510F1">
        <w:rPr>
          <w:rFonts w:ascii="Georgia" w:hAnsi="Georgia"/>
          <w:sz w:val="18"/>
          <w:szCs w:val="18"/>
          <w:lang w:val="fr-BE"/>
        </w:rPr>
        <w:t>extracontractuelle</w:t>
      </w:r>
      <w:r w:rsidR="0017623D" w:rsidRPr="00A510F1">
        <w:rPr>
          <w:rFonts w:ascii="Georgia" w:hAnsi="Georgia"/>
          <w:sz w:val="18"/>
          <w:szCs w:val="18"/>
          <w:lang w:val="fr-BE"/>
        </w:rPr>
        <w:t xml:space="preserve"> pour chaque acte </w:t>
      </w:r>
      <w:r w:rsidR="009B54B4" w:rsidRPr="00A510F1">
        <w:rPr>
          <w:rFonts w:ascii="Georgia" w:hAnsi="Georgia"/>
          <w:sz w:val="18"/>
          <w:szCs w:val="18"/>
          <w:lang w:val="fr-BE"/>
        </w:rPr>
        <w:t>professionnel</w:t>
      </w:r>
      <w:r w:rsidR="0017623D" w:rsidRPr="00A510F1">
        <w:rPr>
          <w:rFonts w:ascii="Georgia" w:hAnsi="Georgia"/>
          <w:sz w:val="18"/>
          <w:szCs w:val="18"/>
          <w:lang w:val="fr-BE"/>
        </w:rPr>
        <w:t xml:space="preserve"> </w:t>
      </w:r>
      <w:r w:rsidR="00F45BC0" w:rsidRPr="00A510F1">
        <w:rPr>
          <w:rFonts w:ascii="Georgia" w:hAnsi="Georgia"/>
          <w:sz w:val="18"/>
          <w:szCs w:val="18"/>
          <w:lang w:val="fr-BE"/>
        </w:rPr>
        <w:t>en rapport avec des travaux</w:t>
      </w:r>
      <w:r w:rsidR="00752D7F" w:rsidRPr="00A510F1">
        <w:rPr>
          <w:rFonts w:ascii="Georgia" w:hAnsi="Georgia"/>
          <w:sz w:val="18"/>
          <w:szCs w:val="18"/>
          <w:lang w:val="fr-BE"/>
        </w:rPr>
        <w:t xml:space="preserve"> immeubles pendant la Mission ou la Construction et la </w:t>
      </w:r>
      <w:r w:rsidR="0017623D" w:rsidRPr="00A510F1">
        <w:rPr>
          <w:rFonts w:ascii="Georgia" w:hAnsi="Georgia"/>
          <w:sz w:val="18"/>
          <w:szCs w:val="18"/>
          <w:lang w:val="fr-BE"/>
        </w:rPr>
        <w:t xml:space="preserve">responsabilité contractuelle pour les vices </w:t>
      </w:r>
      <w:r w:rsidR="00752D7F" w:rsidRPr="00A510F1">
        <w:rPr>
          <w:rFonts w:ascii="Georgia" w:hAnsi="Georgia"/>
          <w:sz w:val="18"/>
          <w:szCs w:val="18"/>
          <w:lang w:val="fr-BE"/>
        </w:rPr>
        <w:t>cachés</w:t>
      </w:r>
      <w:r w:rsidR="00D246FA" w:rsidRPr="00A510F1">
        <w:rPr>
          <w:rFonts w:ascii="Georgia" w:hAnsi="Georgia"/>
          <w:sz w:val="18"/>
          <w:szCs w:val="18"/>
          <w:lang w:val="fr-BE"/>
        </w:rPr>
        <w:t xml:space="preserve"> </w:t>
      </w:r>
      <w:r w:rsidR="00E11C4F" w:rsidRPr="00A510F1">
        <w:rPr>
          <w:rFonts w:ascii="Georgia" w:hAnsi="Georgia"/>
          <w:sz w:val="18"/>
          <w:szCs w:val="18"/>
          <w:lang w:val="fr-BE"/>
        </w:rPr>
        <w:t>véniels</w:t>
      </w:r>
      <w:r w:rsidR="0017623D" w:rsidRPr="00A510F1">
        <w:rPr>
          <w:rFonts w:ascii="Georgia" w:hAnsi="Georgia"/>
          <w:sz w:val="18"/>
          <w:szCs w:val="18"/>
          <w:lang w:val="fr-BE"/>
        </w:rPr>
        <w:t xml:space="preserve"> après la </w:t>
      </w:r>
      <w:r w:rsidRPr="00A510F1">
        <w:rPr>
          <w:rFonts w:ascii="Georgia" w:hAnsi="Georgia"/>
          <w:sz w:val="18"/>
          <w:szCs w:val="18"/>
          <w:lang w:val="fr-BE"/>
        </w:rPr>
        <w:t>réception des</w:t>
      </w:r>
      <w:r w:rsidR="0017623D" w:rsidRPr="00A510F1">
        <w:rPr>
          <w:rFonts w:ascii="Georgia" w:hAnsi="Georgia"/>
          <w:sz w:val="18"/>
          <w:szCs w:val="18"/>
          <w:lang w:val="fr-BE"/>
        </w:rPr>
        <w:t xml:space="preserve"> travaux</w:t>
      </w:r>
      <w:r w:rsidR="00752D7F" w:rsidRPr="00A510F1">
        <w:rPr>
          <w:rFonts w:ascii="Georgia" w:hAnsi="Georgia"/>
          <w:sz w:val="18"/>
          <w:szCs w:val="18"/>
          <w:lang w:val="fr-BE"/>
        </w:rPr>
        <w:t>.</w:t>
      </w:r>
      <w:r w:rsidR="009B54B4" w:rsidRPr="00A510F1">
        <w:t xml:space="preserve"> </w:t>
      </w:r>
      <w:r w:rsidR="009B54B4" w:rsidRPr="00A510F1">
        <w:rPr>
          <w:rFonts w:ascii="Georgia" w:hAnsi="Georgia"/>
          <w:sz w:val="18"/>
          <w:szCs w:val="18"/>
          <w:lang w:val="fr-BE"/>
        </w:rPr>
        <w:t xml:space="preserve"> </w:t>
      </w:r>
      <w:r w:rsidR="00752D7F" w:rsidRPr="00A510F1">
        <w:rPr>
          <w:rFonts w:ascii="Georgia" w:hAnsi="Georgia"/>
          <w:sz w:val="18"/>
          <w:szCs w:val="18"/>
          <w:lang w:val="fr-BE"/>
        </w:rPr>
        <w:t xml:space="preserve">La </w:t>
      </w:r>
      <w:r w:rsidR="00996BE5" w:rsidRPr="00A510F1">
        <w:rPr>
          <w:rFonts w:ascii="Georgia" w:hAnsi="Georgia"/>
          <w:sz w:val="18"/>
          <w:szCs w:val="18"/>
          <w:lang w:val="fr-BE"/>
        </w:rPr>
        <w:t>R</w:t>
      </w:r>
      <w:r w:rsidR="009B54B4" w:rsidRPr="00A510F1">
        <w:rPr>
          <w:rFonts w:ascii="Georgia" w:hAnsi="Georgia"/>
          <w:sz w:val="18"/>
          <w:szCs w:val="18"/>
          <w:lang w:val="fr-BE"/>
        </w:rPr>
        <w:t xml:space="preserve">esponsabilité </w:t>
      </w:r>
      <w:r w:rsidR="00BE2DA3" w:rsidRPr="00A510F1">
        <w:rPr>
          <w:rFonts w:ascii="Georgia" w:hAnsi="Georgia"/>
          <w:sz w:val="18"/>
          <w:szCs w:val="18"/>
          <w:lang w:val="fr-BE"/>
        </w:rPr>
        <w:t>Décennale</w:t>
      </w:r>
      <w:r w:rsidR="00BC0E42" w:rsidRPr="00A510F1">
        <w:rPr>
          <w:rFonts w:ascii="Georgia" w:hAnsi="Georgia"/>
          <w:sz w:val="18"/>
          <w:szCs w:val="18"/>
          <w:lang w:val="fr-BE"/>
        </w:rPr>
        <w:t xml:space="preserve"> n’est </w:t>
      </w:r>
      <w:r w:rsidR="00752D7F" w:rsidRPr="00A510F1">
        <w:rPr>
          <w:rFonts w:ascii="Georgia" w:hAnsi="Georgia"/>
          <w:sz w:val="18"/>
          <w:szCs w:val="18"/>
          <w:lang w:val="fr-BE"/>
        </w:rPr>
        <w:t xml:space="preserve">pas </w:t>
      </w:r>
      <w:r w:rsidR="00715E4A" w:rsidRPr="00A510F1">
        <w:rPr>
          <w:rFonts w:ascii="Georgia" w:hAnsi="Georgia"/>
          <w:sz w:val="18"/>
          <w:szCs w:val="18"/>
          <w:lang w:val="fr-BE"/>
        </w:rPr>
        <w:t>couverte ;</w:t>
      </w:r>
    </w:p>
    <w:p w14:paraId="041C0049" w14:textId="1D18FCB6" w:rsidR="0017623D" w:rsidRPr="00A510F1" w:rsidRDefault="00B670F8" w:rsidP="007E6937">
      <w:pPr>
        <w:pStyle w:val="ListParagraph"/>
        <w:numPr>
          <w:ilvl w:val="0"/>
          <w:numId w:val="13"/>
        </w:numPr>
        <w:ind w:left="426" w:hanging="284"/>
        <w:jc w:val="both"/>
        <w:rPr>
          <w:rFonts w:ascii="Georgia" w:hAnsi="Georgia"/>
          <w:sz w:val="18"/>
          <w:szCs w:val="18"/>
          <w:lang w:val="fr-BE"/>
        </w:rPr>
      </w:pPr>
      <w:r w:rsidRPr="00A510F1">
        <w:rPr>
          <w:rFonts w:ascii="Georgia" w:hAnsi="Georgia"/>
          <w:sz w:val="18"/>
          <w:szCs w:val="18"/>
          <w:lang w:val="fr-BE"/>
        </w:rPr>
        <w:t>Les</w:t>
      </w:r>
      <w:r w:rsidR="0017623D" w:rsidRPr="00A510F1">
        <w:rPr>
          <w:rFonts w:ascii="Georgia" w:hAnsi="Georgia"/>
          <w:sz w:val="18"/>
          <w:szCs w:val="18"/>
          <w:lang w:val="fr-BE"/>
        </w:rPr>
        <w:t xml:space="preserve"> conséquences civiles de la responsabilité pénale des activités professionnelles de </w:t>
      </w:r>
      <w:r w:rsidRPr="00A510F1">
        <w:rPr>
          <w:rFonts w:ascii="Georgia" w:hAnsi="Georgia"/>
          <w:sz w:val="18"/>
          <w:szCs w:val="18"/>
          <w:lang w:val="fr-BE"/>
        </w:rPr>
        <w:t>l’Assuré ;</w:t>
      </w:r>
    </w:p>
    <w:p w14:paraId="4143A246" w14:textId="2AE4AAAC" w:rsidR="00DE3ACE" w:rsidRPr="00A510F1" w:rsidRDefault="00B670F8" w:rsidP="007E6937">
      <w:pPr>
        <w:pStyle w:val="ListParagraph"/>
        <w:numPr>
          <w:ilvl w:val="0"/>
          <w:numId w:val="13"/>
        </w:numPr>
        <w:ind w:left="426" w:hanging="284"/>
        <w:rPr>
          <w:rFonts w:ascii="Georgia" w:hAnsi="Georgia"/>
          <w:sz w:val="18"/>
          <w:szCs w:val="18"/>
          <w:lang w:val="fr-BE"/>
        </w:rPr>
      </w:pPr>
      <w:r w:rsidRPr="00A510F1">
        <w:rPr>
          <w:rFonts w:ascii="Georgia" w:hAnsi="Georgia"/>
          <w:sz w:val="18"/>
          <w:szCs w:val="18"/>
          <w:lang w:val="fr-BE"/>
        </w:rPr>
        <w:t>La</w:t>
      </w:r>
      <w:r w:rsidR="00752D7F" w:rsidRPr="00A510F1">
        <w:rPr>
          <w:rFonts w:ascii="Georgia" w:hAnsi="Georgia"/>
          <w:sz w:val="18"/>
          <w:szCs w:val="18"/>
          <w:lang w:val="fr-BE"/>
        </w:rPr>
        <w:t xml:space="preserve"> responsabilité </w:t>
      </w:r>
      <w:r w:rsidR="007B042A" w:rsidRPr="00A510F1">
        <w:rPr>
          <w:rFonts w:ascii="Georgia" w:hAnsi="Georgia"/>
          <w:sz w:val="18"/>
          <w:szCs w:val="18"/>
          <w:lang w:val="fr-BE"/>
        </w:rPr>
        <w:t>extracontractuelle</w:t>
      </w:r>
      <w:r w:rsidR="00752D7F" w:rsidRPr="00A510F1">
        <w:rPr>
          <w:rFonts w:ascii="Georgia" w:hAnsi="Georgia"/>
          <w:sz w:val="18"/>
          <w:szCs w:val="18"/>
          <w:lang w:val="fr-BE"/>
        </w:rPr>
        <w:t xml:space="preserve"> ‘’exploitation’’, pour les </w:t>
      </w:r>
      <w:r w:rsidR="002706A7" w:rsidRPr="00A510F1">
        <w:rPr>
          <w:rFonts w:ascii="Georgia" w:hAnsi="Georgia"/>
          <w:sz w:val="18"/>
          <w:szCs w:val="18"/>
          <w:lang w:val="fr-BE"/>
        </w:rPr>
        <w:t>D</w:t>
      </w:r>
      <w:r w:rsidR="00752D7F" w:rsidRPr="00A510F1">
        <w:rPr>
          <w:rFonts w:ascii="Georgia" w:hAnsi="Georgia"/>
          <w:sz w:val="18"/>
          <w:szCs w:val="18"/>
          <w:lang w:val="fr-BE"/>
        </w:rPr>
        <w:t>ommages causés aux Tiers pendant l’exercice des activités professionnelles assurées. Sont également compris dans cette division : la participation à des visites d’entreprises, la participation à des activités d’associations professionnelles, bourses et expositions, les activités commerciales, sportives, sociales et culturelles</w:t>
      </w:r>
      <w:r w:rsidR="00443393" w:rsidRPr="00A510F1">
        <w:rPr>
          <w:rFonts w:ascii="Georgia" w:hAnsi="Georgia"/>
          <w:sz w:val="18"/>
          <w:szCs w:val="18"/>
          <w:lang w:val="fr-BE"/>
        </w:rPr>
        <w:t>.</w:t>
      </w:r>
    </w:p>
    <w:p w14:paraId="5AB52248" w14:textId="77777777" w:rsidR="00FF3C64" w:rsidRPr="00A510F1" w:rsidRDefault="00FF3C64" w:rsidP="00FF3C64">
      <w:pPr>
        <w:pStyle w:val="BodyTextIndent"/>
        <w:spacing w:after="0"/>
        <w:ind w:left="284" w:hanging="284"/>
        <w:jc w:val="both"/>
        <w:rPr>
          <w:rFonts w:ascii="Georgia" w:hAnsi="Georgia"/>
          <w:sz w:val="18"/>
          <w:szCs w:val="18"/>
          <w:lang w:val="fr-BE"/>
        </w:rPr>
      </w:pPr>
    </w:p>
    <w:p w14:paraId="71F10F9A" w14:textId="441C40EF" w:rsidR="007C3988" w:rsidRPr="00A510F1" w:rsidRDefault="0044190A" w:rsidP="00800BAF">
      <w:pPr>
        <w:pStyle w:val="BodyTextIndent"/>
        <w:tabs>
          <w:tab w:val="left" w:pos="851"/>
        </w:tabs>
        <w:spacing w:after="0"/>
        <w:ind w:left="0"/>
        <w:jc w:val="both"/>
        <w:rPr>
          <w:rFonts w:ascii="Georgia" w:hAnsi="Georgia"/>
          <w:b/>
          <w:sz w:val="18"/>
          <w:szCs w:val="18"/>
          <w:lang w:val="fr-BE"/>
        </w:rPr>
      </w:pPr>
      <w:r w:rsidRPr="00A510F1">
        <w:rPr>
          <w:rFonts w:ascii="Georgia" w:hAnsi="Georgia"/>
          <w:b/>
          <w:sz w:val="18"/>
          <w:szCs w:val="18"/>
          <w:lang w:val="fr-BE"/>
        </w:rPr>
        <w:t>2.3</w:t>
      </w:r>
      <w:r w:rsidR="00FF3C64" w:rsidRPr="00A510F1">
        <w:rPr>
          <w:rFonts w:ascii="Georgia" w:hAnsi="Georgia"/>
          <w:b/>
          <w:sz w:val="18"/>
          <w:szCs w:val="18"/>
          <w:lang w:val="fr-BE"/>
        </w:rPr>
        <w:tab/>
      </w:r>
      <w:r w:rsidR="00752D7F" w:rsidRPr="00A510F1">
        <w:rPr>
          <w:rFonts w:ascii="Georgia" w:hAnsi="Georgia"/>
          <w:b/>
          <w:sz w:val="18"/>
          <w:szCs w:val="18"/>
          <w:lang w:val="fr-BE"/>
        </w:rPr>
        <w:t>Portée</w:t>
      </w:r>
      <w:r w:rsidR="007C3988" w:rsidRPr="00A510F1">
        <w:rPr>
          <w:rFonts w:ascii="Georgia" w:hAnsi="Georgia"/>
          <w:b/>
          <w:sz w:val="18"/>
          <w:szCs w:val="18"/>
          <w:lang w:val="fr-BE"/>
        </w:rPr>
        <w:t xml:space="preserve"> de la </w:t>
      </w:r>
      <w:r w:rsidR="002706A7" w:rsidRPr="00A510F1">
        <w:rPr>
          <w:rFonts w:ascii="Georgia" w:hAnsi="Georgia"/>
          <w:b/>
          <w:sz w:val="18"/>
          <w:szCs w:val="18"/>
          <w:lang w:val="fr-BE"/>
        </w:rPr>
        <w:t>G</w:t>
      </w:r>
      <w:r w:rsidR="007C3988" w:rsidRPr="00A510F1">
        <w:rPr>
          <w:rFonts w:ascii="Georgia" w:hAnsi="Georgia"/>
          <w:b/>
          <w:sz w:val="18"/>
          <w:szCs w:val="18"/>
          <w:lang w:val="fr-BE"/>
        </w:rPr>
        <w:t>arantie</w:t>
      </w:r>
    </w:p>
    <w:p w14:paraId="47F072EB" w14:textId="3BE8CACF" w:rsidR="00BD3495" w:rsidRPr="00A510F1" w:rsidRDefault="00752D7F" w:rsidP="00BD3495">
      <w:pPr>
        <w:pStyle w:val="BodyTextIndent"/>
        <w:tabs>
          <w:tab w:val="left" w:pos="0"/>
        </w:tabs>
        <w:spacing w:after="0"/>
        <w:ind w:left="0"/>
        <w:jc w:val="both"/>
        <w:rPr>
          <w:rFonts w:ascii="Georgia" w:hAnsi="Georgia"/>
          <w:strike/>
          <w:sz w:val="18"/>
          <w:szCs w:val="18"/>
          <w:lang w:val="fr-BE"/>
        </w:rPr>
      </w:pPr>
      <w:r w:rsidRPr="00A510F1">
        <w:rPr>
          <w:rFonts w:ascii="Georgia" w:hAnsi="Georgia"/>
          <w:sz w:val="18"/>
          <w:szCs w:val="18"/>
          <w:lang w:val="fr-BE"/>
        </w:rPr>
        <w:t xml:space="preserve">Ne sont pas compris dans la </w:t>
      </w:r>
      <w:r w:rsidR="00715E4A" w:rsidRPr="00A510F1">
        <w:rPr>
          <w:rFonts w:ascii="Georgia" w:hAnsi="Georgia"/>
          <w:sz w:val="18"/>
          <w:szCs w:val="18"/>
          <w:lang w:val="fr-BE"/>
        </w:rPr>
        <w:t>Garantie :</w:t>
      </w:r>
    </w:p>
    <w:p w14:paraId="6E757178" w14:textId="61B3A0D5" w:rsidR="00BD3495" w:rsidRPr="00A510F1" w:rsidRDefault="00B670F8" w:rsidP="007E6937">
      <w:pPr>
        <w:pStyle w:val="BodyTextIndent"/>
        <w:numPr>
          <w:ilvl w:val="0"/>
          <w:numId w:val="1"/>
        </w:numPr>
        <w:spacing w:after="0"/>
        <w:ind w:left="426" w:hanging="284"/>
        <w:jc w:val="both"/>
        <w:rPr>
          <w:rFonts w:ascii="Georgia" w:hAnsi="Georgia"/>
          <w:sz w:val="18"/>
          <w:szCs w:val="18"/>
          <w:lang w:val="fr-BE"/>
        </w:rPr>
      </w:pPr>
      <w:r w:rsidRPr="00A510F1">
        <w:rPr>
          <w:rFonts w:ascii="Georgia" w:hAnsi="Georgia"/>
          <w:sz w:val="18"/>
          <w:szCs w:val="18"/>
          <w:lang w:val="fr-BE"/>
        </w:rPr>
        <w:t>La</w:t>
      </w:r>
      <w:r w:rsidR="00BD3495" w:rsidRPr="00A510F1">
        <w:rPr>
          <w:rFonts w:ascii="Georgia" w:hAnsi="Georgia"/>
          <w:sz w:val="18"/>
          <w:szCs w:val="18"/>
          <w:lang w:val="fr-BE"/>
        </w:rPr>
        <w:t xml:space="preserve"> responsabilité en tant que </w:t>
      </w:r>
      <w:r w:rsidR="00405E4D" w:rsidRPr="00A510F1">
        <w:rPr>
          <w:rFonts w:ascii="Georgia" w:hAnsi="Georgia"/>
          <w:sz w:val="18"/>
          <w:szCs w:val="18"/>
          <w:lang w:val="fr-BE"/>
        </w:rPr>
        <w:t>M</w:t>
      </w:r>
      <w:r w:rsidR="00BD3495" w:rsidRPr="00A510F1">
        <w:rPr>
          <w:rFonts w:ascii="Georgia" w:hAnsi="Georgia"/>
          <w:sz w:val="18"/>
          <w:szCs w:val="18"/>
          <w:lang w:val="fr-BE"/>
        </w:rPr>
        <w:t>aître d’ouvrage</w:t>
      </w:r>
      <w:r w:rsidR="00752D7F" w:rsidRPr="00A510F1">
        <w:rPr>
          <w:rFonts w:ascii="Georgia" w:hAnsi="Georgia"/>
          <w:sz w:val="18"/>
          <w:szCs w:val="18"/>
          <w:lang w:val="fr-BE"/>
        </w:rPr>
        <w:t>, en tant que gardien</w:t>
      </w:r>
      <w:r w:rsidR="004235C6" w:rsidRPr="00A510F1">
        <w:rPr>
          <w:rFonts w:ascii="Georgia" w:hAnsi="Georgia"/>
          <w:sz w:val="18"/>
          <w:szCs w:val="18"/>
          <w:lang w:val="fr-BE"/>
        </w:rPr>
        <w:t>,</w:t>
      </w:r>
      <w:r w:rsidR="00715E4A" w:rsidRPr="00A510F1">
        <w:rPr>
          <w:rFonts w:ascii="Georgia" w:hAnsi="Georgia"/>
          <w:sz w:val="18"/>
          <w:szCs w:val="18"/>
          <w:lang w:val="fr-BE"/>
        </w:rPr>
        <w:t xml:space="preserve"> locataire ou</w:t>
      </w:r>
      <w:r w:rsidR="00BD3495" w:rsidRPr="00A510F1">
        <w:rPr>
          <w:rFonts w:ascii="Georgia" w:hAnsi="Georgia"/>
          <w:sz w:val="18"/>
          <w:szCs w:val="18"/>
          <w:lang w:val="fr-BE"/>
        </w:rPr>
        <w:t xml:space="preserve"> propriétaire</w:t>
      </w:r>
      <w:r w:rsidR="00752D7F" w:rsidRPr="00A510F1">
        <w:rPr>
          <w:rFonts w:ascii="Georgia" w:hAnsi="Georgia"/>
          <w:sz w:val="18"/>
          <w:szCs w:val="18"/>
          <w:lang w:val="fr-BE"/>
        </w:rPr>
        <w:t xml:space="preserve"> d’un bien immeuble</w:t>
      </w:r>
      <w:r w:rsidR="00BD3495" w:rsidRPr="00A510F1">
        <w:rPr>
          <w:rFonts w:ascii="Georgia" w:hAnsi="Georgia"/>
          <w:sz w:val="18"/>
          <w:szCs w:val="18"/>
          <w:lang w:val="fr-BE"/>
        </w:rPr>
        <w:t xml:space="preserve">, dont la responsabilité sur base de l’article </w:t>
      </w:r>
      <w:r w:rsidR="00EA6F99" w:rsidRPr="00A510F1">
        <w:rPr>
          <w:rFonts w:ascii="Georgia" w:hAnsi="Georgia"/>
          <w:sz w:val="18"/>
          <w:szCs w:val="18"/>
          <w:lang w:val="fr-BE"/>
        </w:rPr>
        <w:t>3.101 et 3.102 du Code Civil</w:t>
      </w:r>
      <w:r w:rsidR="00BD3495" w:rsidRPr="00A510F1">
        <w:rPr>
          <w:rFonts w:ascii="Georgia" w:hAnsi="Georgia"/>
          <w:sz w:val="18"/>
          <w:szCs w:val="18"/>
          <w:lang w:val="fr-BE"/>
        </w:rPr>
        <w:t xml:space="preserve"> </w:t>
      </w:r>
      <w:r w:rsidR="00405E4D" w:rsidRPr="00A510F1">
        <w:rPr>
          <w:rFonts w:ascii="Georgia" w:hAnsi="Georgia"/>
          <w:sz w:val="18"/>
          <w:szCs w:val="18"/>
          <w:lang w:val="fr-BE"/>
        </w:rPr>
        <w:t xml:space="preserve">et 1386 </w:t>
      </w:r>
      <w:r w:rsidR="00BD3495" w:rsidRPr="00A510F1">
        <w:rPr>
          <w:rFonts w:ascii="Georgia" w:hAnsi="Georgia"/>
          <w:sz w:val="18"/>
          <w:szCs w:val="18"/>
          <w:lang w:val="fr-BE"/>
        </w:rPr>
        <w:t>d</w:t>
      </w:r>
      <w:r w:rsidR="00EA6F99" w:rsidRPr="00A510F1">
        <w:rPr>
          <w:rFonts w:ascii="Georgia" w:hAnsi="Georgia"/>
          <w:sz w:val="18"/>
          <w:szCs w:val="18"/>
          <w:lang w:val="fr-BE"/>
        </w:rPr>
        <w:t>e l’ancien</w:t>
      </w:r>
      <w:r w:rsidR="00BD3495" w:rsidRPr="00A510F1">
        <w:rPr>
          <w:rFonts w:ascii="Georgia" w:hAnsi="Georgia"/>
          <w:sz w:val="18"/>
          <w:szCs w:val="18"/>
          <w:lang w:val="fr-BE"/>
        </w:rPr>
        <w:t xml:space="preserve"> Code </w:t>
      </w:r>
      <w:r w:rsidRPr="00A510F1">
        <w:rPr>
          <w:rFonts w:ascii="Georgia" w:hAnsi="Georgia"/>
          <w:sz w:val="18"/>
          <w:szCs w:val="18"/>
          <w:lang w:val="fr-BE"/>
        </w:rPr>
        <w:t>civil ;</w:t>
      </w:r>
    </w:p>
    <w:p w14:paraId="2361ECBF" w14:textId="49D24A3C" w:rsidR="00EA6F99" w:rsidRPr="00A510F1" w:rsidRDefault="00B670F8" w:rsidP="007E6937">
      <w:pPr>
        <w:pStyle w:val="BodyTextIndent"/>
        <w:numPr>
          <w:ilvl w:val="0"/>
          <w:numId w:val="1"/>
        </w:numPr>
        <w:spacing w:after="0"/>
        <w:ind w:left="426" w:hanging="284"/>
        <w:jc w:val="both"/>
        <w:rPr>
          <w:rFonts w:ascii="Georgia" w:hAnsi="Georgia"/>
          <w:sz w:val="18"/>
          <w:szCs w:val="18"/>
          <w:lang w:val="fr-BE"/>
        </w:rPr>
      </w:pPr>
      <w:r w:rsidRPr="00A510F1">
        <w:rPr>
          <w:rFonts w:ascii="Georgia" w:hAnsi="Georgia"/>
          <w:sz w:val="18"/>
          <w:szCs w:val="18"/>
          <w:lang w:val="fr-BE"/>
        </w:rPr>
        <w:t>La</w:t>
      </w:r>
      <w:r w:rsidR="00EA6F99" w:rsidRPr="00A510F1">
        <w:rPr>
          <w:rFonts w:ascii="Georgia" w:hAnsi="Georgia"/>
          <w:sz w:val="18"/>
          <w:szCs w:val="18"/>
          <w:lang w:val="fr-BE"/>
        </w:rPr>
        <w:t xml:space="preserve"> responsabilité produit en tant que concepteur, fabriquant/producteur, distributeur ou </w:t>
      </w:r>
      <w:r w:rsidRPr="00A510F1">
        <w:rPr>
          <w:rFonts w:ascii="Georgia" w:hAnsi="Georgia"/>
          <w:sz w:val="18"/>
          <w:szCs w:val="18"/>
          <w:lang w:val="fr-BE"/>
        </w:rPr>
        <w:t>instructeur ;</w:t>
      </w:r>
    </w:p>
    <w:p w14:paraId="42D2DE22" w14:textId="37D78B5D" w:rsidR="00EA6F99" w:rsidRPr="00A510F1" w:rsidRDefault="00B670F8" w:rsidP="007E6937">
      <w:pPr>
        <w:pStyle w:val="BodyTextIndent"/>
        <w:numPr>
          <w:ilvl w:val="0"/>
          <w:numId w:val="1"/>
        </w:numPr>
        <w:spacing w:after="0"/>
        <w:ind w:left="426" w:hanging="284"/>
        <w:jc w:val="both"/>
        <w:rPr>
          <w:rFonts w:ascii="Georgia" w:hAnsi="Georgia"/>
          <w:sz w:val="18"/>
          <w:szCs w:val="18"/>
          <w:lang w:val="fr-BE"/>
        </w:rPr>
      </w:pPr>
      <w:r w:rsidRPr="00A510F1">
        <w:rPr>
          <w:rFonts w:ascii="Georgia" w:hAnsi="Georgia"/>
          <w:sz w:val="18"/>
          <w:szCs w:val="18"/>
          <w:lang w:val="fr-BE"/>
        </w:rPr>
        <w:t>La</w:t>
      </w:r>
      <w:r w:rsidR="00EA6F99" w:rsidRPr="00A510F1">
        <w:rPr>
          <w:rFonts w:ascii="Georgia" w:hAnsi="Georgia"/>
          <w:sz w:val="18"/>
          <w:szCs w:val="18"/>
          <w:lang w:val="fr-BE"/>
        </w:rPr>
        <w:t xml:space="preserve"> responsabilité pour l’utilisation de techniques expérimentales</w:t>
      </w:r>
      <w:r w:rsidR="009B1DDF" w:rsidRPr="00A510F1">
        <w:rPr>
          <w:rFonts w:ascii="Georgia" w:hAnsi="Georgia"/>
          <w:sz w:val="18"/>
          <w:szCs w:val="18"/>
          <w:lang w:val="fr-BE"/>
        </w:rPr>
        <w:t xml:space="preserve"> et/ou non courantes</w:t>
      </w:r>
      <w:r w:rsidR="00EA6F99" w:rsidRPr="00A510F1">
        <w:rPr>
          <w:rFonts w:ascii="Georgia" w:hAnsi="Georgia"/>
          <w:sz w:val="18"/>
          <w:szCs w:val="18"/>
          <w:lang w:val="fr-BE"/>
        </w:rPr>
        <w:t>, sans aucune étude scientifique ou agrément d’une instance indépendante</w:t>
      </w:r>
      <w:r w:rsidR="00C03978" w:rsidRPr="00A510F1">
        <w:rPr>
          <w:rFonts w:ascii="Georgia" w:hAnsi="Georgia"/>
          <w:sz w:val="18"/>
          <w:szCs w:val="18"/>
          <w:lang w:val="fr-BE"/>
        </w:rPr>
        <w:t xml:space="preserve"> </w:t>
      </w:r>
      <w:r w:rsidRPr="00A510F1">
        <w:rPr>
          <w:rFonts w:ascii="Georgia" w:hAnsi="Georgia"/>
          <w:sz w:val="18"/>
          <w:szCs w:val="18"/>
          <w:lang w:val="fr-BE"/>
        </w:rPr>
        <w:t>reconnue ;</w:t>
      </w:r>
    </w:p>
    <w:p w14:paraId="2A8EE91A" w14:textId="1A204D9F" w:rsidR="00BD3495" w:rsidRPr="00A510F1" w:rsidRDefault="00B670F8" w:rsidP="007E6937">
      <w:pPr>
        <w:pStyle w:val="BodyTextIndent"/>
        <w:numPr>
          <w:ilvl w:val="0"/>
          <w:numId w:val="1"/>
        </w:numPr>
        <w:spacing w:after="0"/>
        <w:ind w:left="426" w:hanging="284"/>
        <w:jc w:val="both"/>
        <w:rPr>
          <w:rFonts w:ascii="Georgia" w:hAnsi="Georgia"/>
          <w:sz w:val="18"/>
          <w:szCs w:val="18"/>
          <w:lang w:val="fr-BE"/>
        </w:rPr>
      </w:pPr>
      <w:r w:rsidRPr="00A510F1">
        <w:rPr>
          <w:rFonts w:ascii="Georgia" w:hAnsi="Georgia"/>
          <w:sz w:val="18"/>
          <w:szCs w:val="18"/>
          <w:lang w:val="fr-BE"/>
        </w:rPr>
        <w:t>La</w:t>
      </w:r>
      <w:r w:rsidR="00BD3495" w:rsidRPr="00A510F1">
        <w:rPr>
          <w:rFonts w:ascii="Georgia" w:hAnsi="Georgia"/>
          <w:sz w:val="18"/>
          <w:szCs w:val="18"/>
          <w:lang w:val="fr-BE"/>
        </w:rPr>
        <w:t xml:space="preserve"> responsabilité en tant que fondateur, actionnaire et/ou organe d’une société ou association</w:t>
      </w:r>
      <w:r w:rsidR="006730AB" w:rsidRPr="00A510F1">
        <w:rPr>
          <w:rFonts w:ascii="Georgia" w:hAnsi="Georgia"/>
          <w:sz w:val="18"/>
          <w:szCs w:val="18"/>
          <w:lang w:val="fr-BE"/>
        </w:rPr>
        <w:t>,</w:t>
      </w:r>
      <w:r w:rsidR="00F75F71" w:rsidRPr="00A510F1">
        <w:rPr>
          <w:rFonts w:ascii="Georgia" w:hAnsi="Georgia"/>
          <w:sz w:val="18"/>
          <w:szCs w:val="18"/>
          <w:lang w:val="fr-BE"/>
        </w:rPr>
        <w:t xml:space="preserve"> pour la gestion de </w:t>
      </w:r>
      <w:r w:rsidR="00AF336E" w:rsidRPr="00A510F1">
        <w:rPr>
          <w:rFonts w:ascii="Georgia" w:hAnsi="Georgia"/>
          <w:sz w:val="18"/>
          <w:szCs w:val="18"/>
          <w:lang w:val="fr-BE"/>
        </w:rPr>
        <w:t>celle-</w:t>
      </w:r>
      <w:r w:rsidRPr="00A510F1">
        <w:rPr>
          <w:rFonts w:ascii="Georgia" w:hAnsi="Georgia"/>
          <w:sz w:val="18"/>
          <w:szCs w:val="18"/>
          <w:lang w:val="fr-BE"/>
        </w:rPr>
        <w:t>ci ;</w:t>
      </w:r>
    </w:p>
    <w:p w14:paraId="4791627C" w14:textId="2E311F3F" w:rsidR="00BD3495" w:rsidRPr="00A510F1" w:rsidRDefault="00B670F8" w:rsidP="007E6937">
      <w:pPr>
        <w:pStyle w:val="BodyTextIndent"/>
        <w:numPr>
          <w:ilvl w:val="0"/>
          <w:numId w:val="1"/>
        </w:numPr>
        <w:spacing w:after="0"/>
        <w:ind w:left="426" w:hanging="284"/>
        <w:jc w:val="both"/>
        <w:rPr>
          <w:rFonts w:ascii="Georgia" w:hAnsi="Georgia"/>
          <w:sz w:val="18"/>
          <w:szCs w:val="18"/>
          <w:lang w:val="fr-BE"/>
        </w:rPr>
      </w:pPr>
      <w:r w:rsidRPr="00A510F1">
        <w:rPr>
          <w:rFonts w:ascii="Georgia" w:hAnsi="Georgia"/>
          <w:sz w:val="18"/>
          <w:szCs w:val="18"/>
          <w:lang w:val="fr-BE"/>
        </w:rPr>
        <w:t>Les</w:t>
      </w:r>
      <w:r w:rsidR="00525F18" w:rsidRPr="00A510F1">
        <w:rPr>
          <w:rFonts w:ascii="Georgia" w:hAnsi="Georgia"/>
          <w:sz w:val="18"/>
          <w:szCs w:val="18"/>
          <w:lang w:val="fr-BE"/>
        </w:rPr>
        <w:t xml:space="preserve"> poursuites et condamnations au pénal</w:t>
      </w:r>
      <w:r w:rsidRPr="00A510F1">
        <w:rPr>
          <w:rFonts w:ascii="Georgia" w:hAnsi="Georgia"/>
          <w:sz w:val="18"/>
          <w:szCs w:val="18"/>
          <w:lang w:val="fr-BE"/>
        </w:rPr>
        <w:t>, ainsi que les procédures en vertu du livre XV du Code de Droit Economique ;</w:t>
      </w:r>
    </w:p>
    <w:p w14:paraId="2F7C194C" w14:textId="0E4679EB" w:rsidR="00DB48E6" w:rsidRPr="00A510F1" w:rsidRDefault="00B670F8"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La</w:t>
      </w:r>
      <w:r w:rsidR="00D87C07" w:rsidRPr="00A510F1">
        <w:rPr>
          <w:rFonts w:ascii="Georgia" w:hAnsi="Georgia"/>
          <w:sz w:val="18"/>
          <w:szCs w:val="18"/>
          <w:lang w:val="fr-BE"/>
        </w:rPr>
        <w:t xml:space="preserve"> responsabilité résultant de l’usage d’un véhicule</w:t>
      </w:r>
      <w:r w:rsidR="00FA01E1" w:rsidRPr="00A510F1">
        <w:rPr>
          <w:rFonts w:ascii="Georgia" w:hAnsi="Georgia"/>
          <w:sz w:val="18"/>
          <w:szCs w:val="18"/>
          <w:lang w:val="fr-BE"/>
        </w:rPr>
        <w:t xml:space="preserve"> motorisé, assujetti ou non à l’assurance obligatoire des véhicules </w:t>
      </w:r>
      <w:r w:rsidRPr="00A510F1">
        <w:rPr>
          <w:rFonts w:ascii="Georgia" w:hAnsi="Georgia"/>
          <w:sz w:val="18"/>
          <w:szCs w:val="18"/>
          <w:lang w:val="fr-BE"/>
        </w:rPr>
        <w:t>automoteurs ;</w:t>
      </w:r>
    </w:p>
    <w:p w14:paraId="3F429E4F" w14:textId="037E7F44" w:rsidR="00FA01E1" w:rsidRPr="00A510F1" w:rsidRDefault="00B670F8"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La</w:t>
      </w:r>
      <w:r w:rsidR="00FA01E1" w:rsidRPr="00A510F1">
        <w:rPr>
          <w:rFonts w:ascii="Georgia" w:hAnsi="Georgia"/>
          <w:sz w:val="18"/>
          <w:szCs w:val="18"/>
          <w:lang w:val="fr-BE"/>
        </w:rPr>
        <w:t xml:space="preserve"> responsabilité résultant de l’usage d’aéronefs, y compris les </w:t>
      </w:r>
      <w:r w:rsidRPr="00A510F1">
        <w:rPr>
          <w:rFonts w:ascii="Georgia" w:hAnsi="Georgia"/>
          <w:sz w:val="18"/>
          <w:szCs w:val="18"/>
          <w:lang w:val="fr-BE"/>
        </w:rPr>
        <w:t>drones ;</w:t>
      </w:r>
    </w:p>
    <w:p w14:paraId="0A99C9DC" w14:textId="74196CB2" w:rsidR="00FA01E1" w:rsidRPr="00A510F1" w:rsidRDefault="00B670F8"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La</w:t>
      </w:r>
      <w:r w:rsidR="00FA01E1" w:rsidRPr="00A510F1">
        <w:rPr>
          <w:rFonts w:ascii="Georgia" w:hAnsi="Georgia"/>
          <w:sz w:val="18"/>
          <w:szCs w:val="18"/>
          <w:lang w:val="fr-BE"/>
        </w:rPr>
        <w:t xml:space="preserve"> responsabilité résultant de l’usage de navires fluviaux et </w:t>
      </w:r>
      <w:r w:rsidRPr="00A510F1">
        <w:rPr>
          <w:rFonts w:ascii="Georgia" w:hAnsi="Georgia"/>
          <w:sz w:val="18"/>
          <w:szCs w:val="18"/>
          <w:lang w:val="fr-BE"/>
        </w:rPr>
        <w:t>maritimes ;</w:t>
      </w:r>
    </w:p>
    <w:p w14:paraId="46E341D0" w14:textId="5408A4FF" w:rsidR="00DB48E6" w:rsidRPr="00A510F1" w:rsidRDefault="00B670F8"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La</w:t>
      </w:r>
      <w:r w:rsidR="00D87C07" w:rsidRPr="00A510F1">
        <w:rPr>
          <w:rFonts w:ascii="Georgia" w:hAnsi="Georgia"/>
          <w:sz w:val="18"/>
          <w:szCs w:val="18"/>
          <w:lang w:val="fr-BE"/>
        </w:rPr>
        <w:t xml:space="preserve"> responsabilité </w:t>
      </w:r>
      <w:r w:rsidR="00405E4D" w:rsidRPr="00A510F1">
        <w:rPr>
          <w:rFonts w:ascii="Georgia" w:hAnsi="Georgia"/>
          <w:sz w:val="18"/>
          <w:szCs w:val="18"/>
          <w:lang w:val="fr-BE"/>
        </w:rPr>
        <w:t>de l’</w:t>
      </w:r>
      <w:r w:rsidR="00310AE0" w:rsidRPr="00A510F1">
        <w:rPr>
          <w:rFonts w:ascii="Georgia" w:hAnsi="Georgia"/>
          <w:sz w:val="18"/>
          <w:szCs w:val="18"/>
          <w:lang w:val="fr-BE"/>
        </w:rPr>
        <w:t>Assuré</w:t>
      </w:r>
      <w:r w:rsidR="00405E4D" w:rsidRPr="00A510F1">
        <w:rPr>
          <w:rFonts w:ascii="Georgia" w:hAnsi="Georgia"/>
          <w:sz w:val="18"/>
          <w:szCs w:val="18"/>
          <w:lang w:val="fr-BE"/>
        </w:rPr>
        <w:t xml:space="preserve"> </w:t>
      </w:r>
      <w:r w:rsidR="00D87C07" w:rsidRPr="00A510F1">
        <w:rPr>
          <w:rFonts w:ascii="Georgia" w:hAnsi="Georgia"/>
          <w:sz w:val="18"/>
          <w:szCs w:val="18"/>
          <w:lang w:val="fr-BE"/>
        </w:rPr>
        <w:t>envers le personnel, les stagiaires et autres collaborateurs</w:t>
      </w:r>
      <w:r w:rsidR="00405E4D" w:rsidRPr="00A510F1">
        <w:rPr>
          <w:rFonts w:ascii="Georgia" w:hAnsi="Georgia"/>
          <w:sz w:val="18"/>
          <w:szCs w:val="18"/>
          <w:lang w:val="fr-BE"/>
        </w:rPr>
        <w:t>,</w:t>
      </w:r>
      <w:r w:rsidR="00D87C07" w:rsidRPr="00A510F1">
        <w:rPr>
          <w:rFonts w:ascii="Georgia" w:hAnsi="Georgia"/>
          <w:sz w:val="18"/>
          <w:szCs w:val="18"/>
          <w:lang w:val="fr-BE"/>
        </w:rPr>
        <w:t xml:space="preserve"> dans le cadre de la législation sur les accidents du </w:t>
      </w:r>
      <w:r w:rsidRPr="00A510F1">
        <w:rPr>
          <w:rFonts w:ascii="Georgia" w:hAnsi="Georgia"/>
          <w:sz w:val="18"/>
          <w:szCs w:val="18"/>
          <w:lang w:val="fr-BE"/>
        </w:rPr>
        <w:t>travail ;</w:t>
      </w:r>
    </w:p>
    <w:p w14:paraId="38143FA9" w14:textId="575CE4D7" w:rsidR="00A9720F" w:rsidRPr="00A510F1" w:rsidRDefault="00B670F8" w:rsidP="007E6937">
      <w:pPr>
        <w:numPr>
          <w:ilvl w:val="0"/>
          <w:numId w:val="1"/>
        </w:numPr>
        <w:ind w:left="426" w:hanging="284"/>
        <w:jc w:val="both"/>
        <w:rPr>
          <w:rFonts w:ascii="Georgia" w:hAnsi="Georgia"/>
          <w:sz w:val="18"/>
          <w:szCs w:val="18"/>
        </w:rPr>
      </w:pPr>
      <w:r w:rsidRPr="00A510F1">
        <w:rPr>
          <w:rFonts w:ascii="Georgia" w:hAnsi="Georgia"/>
          <w:sz w:val="18"/>
          <w:szCs w:val="18"/>
          <w:lang w:val="fr-BE"/>
        </w:rPr>
        <w:t>La</w:t>
      </w:r>
      <w:r w:rsidR="00A9720F" w:rsidRPr="00A510F1">
        <w:rPr>
          <w:rFonts w:ascii="Georgia" w:hAnsi="Georgia"/>
          <w:sz w:val="18"/>
          <w:szCs w:val="18"/>
          <w:lang w:val="fr-BE"/>
        </w:rPr>
        <w:t xml:space="preserve"> responsabilité concernant</w:t>
      </w:r>
      <w:r w:rsidR="00744E5C" w:rsidRPr="00A510F1">
        <w:rPr>
          <w:rFonts w:ascii="Georgia" w:hAnsi="Georgia"/>
          <w:sz w:val="18"/>
          <w:szCs w:val="18"/>
          <w:lang w:val="fr-BE"/>
        </w:rPr>
        <w:t xml:space="preserve"> les biens </w:t>
      </w:r>
      <w:r w:rsidR="00797ACF" w:rsidRPr="00A510F1">
        <w:rPr>
          <w:rFonts w:ascii="Georgia" w:hAnsi="Georgia"/>
          <w:sz w:val="18"/>
          <w:szCs w:val="18"/>
          <w:lang w:val="fr-BE"/>
        </w:rPr>
        <w:t xml:space="preserve">ne </w:t>
      </w:r>
      <w:r w:rsidR="00744E5C" w:rsidRPr="00A510F1">
        <w:rPr>
          <w:rFonts w:ascii="Georgia" w:hAnsi="Georgia"/>
          <w:sz w:val="18"/>
          <w:szCs w:val="18"/>
        </w:rPr>
        <w:t xml:space="preserve">servant </w:t>
      </w:r>
      <w:r w:rsidR="00797ACF" w:rsidRPr="00A510F1">
        <w:rPr>
          <w:rFonts w:ascii="Georgia" w:hAnsi="Georgia"/>
          <w:sz w:val="18"/>
          <w:szCs w:val="18"/>
        </w:rPr>
        <w:t xml:space="preserve">pas </w:t>
      </w:r>
      <w:r w:rsidR="00744E5C" w:rsidRPr="00A510F1">
        <w:rPr>
          <w:rFonts w:ascii="Georgia" w:hAnsi="Georgia"/>
          <w:sz w:val="18"/>
          <w:szCs w:val="18"/>
        </w:rPr>
        <w:t>à l'usage purement fonctionnel d'un bâtiment comme e.a.</w:t>
      </w:r>
      <w:r w:rsidR="00744E5C" w:rsidRPr="00A510F1">
        <w:t xml:space="preserve"> </w:t>
      </w:r>
      <w:r w:rsidR="00744E5C" w:rsidRPr="00A510F1">
        <w:rPr>
          <w:rFonts w:ascii="Georgia" w:hAnsi="Georgia"/>
          <w:sz w:val="18"/>
          <w:szCs w:val="18"/>
        </w:rPr>
        <w:t xml:space="preserve">pièces de machine et de production, et des installations </w:t>
      </w:r>
      <w:r w:rsidRPr="00A510F1">
        <w:rPr>
          <w:rFonts w:ascii="Georgia" w:hAnsi="Georgia"/>
          <w:sz w:val="18"/>
          <w:szCs w:val="18"/>
        </w:rPr>
        <w:t>industrielles ;</w:t>
      </w:r>
      <w:r w:rsidR="00744E5C" w:rsidRPr="00A510F1">
        <w:rPr>
          <w:rFonts w:ascii="Georgia" w:hAnsi="Georgia"/>
          <w:sz w:val="18"/>
          <w:szCs w:val="18"/>
        </w:rPr>
        <w:t xml:space="preserve"> </w:t>
      </w:r>
    </w:p>
    <w:p w14:paraId="1760B42A" w14:textId="21C3E99E" w:rsidR="00BD3495" w:rsidRPr="00A510F1" w:rsidRDefault="00B670F8" w:rsidP="007E6937">
      <w:pPr>
        <w:pStyle w:val="BodyTextIndent"/>
        <w:numPr>
          <w:ilvl w:val="0"/>
          <w:numId w:val="1"/>
        </w:numPr>
        <w:spacing w:after="0"/>
        <w:ind w:left="426" w:hanging="284"/>
        <w:jc w:val="both"/>
        <w:rPr>
          <w:rFonts w:ascii="Georgia" w:hAnsi="Georgia"/>
          <w:sz w:val="18"/>
          <w:szCs w:val="18"/>
          <w:lang w:val="fr-BE"/>
        </w:rPr>
      </w:pPr>
      <w:r w:rsidRPr="00A510F1">
        <w:rPr>
          <w:rFonts w:ascii="Georgia" w:hAnsi="Georgia"/>
          <w:sz w:val="18"/>
          <w:szCs w:val="18"/>
          <w:lang w:val="fr-BE"/>
        </w:rPr>
        <w:t>La</w:t>
      </w:r>
      <w:r w:rsidR="00405E4D" w:rsidRPr="00A510F1">
        <w:rPr>
          <w:rFonts w:ascii="Georgia" w:hAnsi="Georgia"/>
          <w:sz w:val="18"/>
          <w:szCs w:val="18"/>
          <w:lang w:val="fr-BE"/>
        </w:rPr>
        <w:t xml:space="preserve"> responsabilité relative aux </w:t>
      </w:r>
      <w:r w:rsidR="00FC4D14" w:rsidRPr="00A510F1">
        <w:rPr>
          <w:rFonts w:ascii="Georgia" w:hAnsi="Georgia"/>
          <w:sz w:val="18"/>
          <w:szCs w:val="18"/>
          <w:lang w:val="fr-BE"/>
        </w:rPr>
        <w:t>Mission</w:t>
      </w:r>
      <w:r w:rsidR="00405E4D" w:rsidRPr="00A510F1">
        <w:rPr>
          <w:rFonts w:ascii="Georgia" w:hAnsi="Georgia"/>
          <w:sz w:val="18"/>
          <w:szCs w:val="18"/>
          <w:lang w:val="fr-BE"/>
        </w:rPr>
        <w:t>s</w:t>
      </w:r>
      <w:r w:rsidR="00BD3495" w:rsidRPr="00A510F1">
        <w:rPr>
          <w:rFonts w:ascii="Georgia" w:hAnsi="Georgia"/>
          <w:sz w:val="18"/>
          <w:szCs w:val="18"/>
          <w:lang w:val="fr-BE"/>
        </w:rPr>
        <w:t xml:space="preserve"> qui contreviennent à l’exercice légal de la profession d’architecte</w:t>
      </w:r>
      <w:r w:rsidRPr="00A510F1">
        <w:rPr>
          <w:rFonts w:ascii="Georgia" w:hAnsi="Georgia"/>
          <w:sz w:val="18"/>
          <w:szCs w:val="18"/>
          <w:lang w:val="fr-BE"/>
        </w:rPr>
        <w:t xml:space="preserve"> </w:t>
      </w:r>
      <w:r w:rsidR="00CA7009" w:rsidRPr="00A510F1">
        <w:rPr>
          <w:rFonts w:ascii="Georgia" w:hAnsi="Georgia"/>
          <w:sz w:val="18"/>
          <w:szCs w:val="18"/>
          <w:lang w:val="fr-BE"/>
        </w:rPr>
        <w:t>;</w:t>
      </w:r>
    </w:p>
    <w:p w14:paraId="2C2A12A3" w14:textId="2ED66017" w:rsidR="00744E5C" w:rsidRPr="00A510F1" w:rsidRDefault="00B670F8"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La</w:t>
      </w:r>
      <w:r w:rsidR="00BD3495" w:rsidRPr="00A510F1">
        <w:rPr>
          <w:rFonts w:ascii="Georgia" w:hAnsi="Georgia"/>
          <w:sz w:val="18"/>
          <w:szCs w:val="18"/>
          <w:lang w:val="fr-BE"/>
        </w:rPr>
        <w:t xml:space="preserve"> responsabilité relative aux </w:t>
      </w:r>
      <w:r w:rsidR="00FC4D14" w:rsidRPr="00A510F1">
        <w:rPr>
          <w:rFonts w:ascii="Georgia" w:hAnsi="Georgia"/>
          <w:sz w:val="18"/>
          <w:szCs w:val="18"/>
          <w:lang w:val="fr-BE"/>
        </w:rPr>
        <w:t>Mission</w:t>
      </w:r>
      <w:r w:rsidR="00405E4D" w:rsidRPr="00A510F1">
        <w:rPr>
          <w:rFonts w:ascii="Georgia" w:hAnsi="Georgia"/>
          <w:sz w:val="18"/>
          <w:szCs w:val="18"/>
          <w:lang w:val="fr-BE"/>
        </w:rPr>
        <w:t>s</w:t>
      </w:r>
      <w:r w:rsidR="00BD3495" w:rsidRPr="00A510F1">
        <w:rPr>
          <w:rFonts w:ascii="Georgia" w:hAnsi="Georgia"/>
          <w:sz w:val="18"/>
          <w:szCs w:val="18"/>
          <w:lang w:val="fr-BE"/>
        </w:rPr>
        <w:t xml:space="preserve"> non-</w:t>
      </w:r>
      <w:r w:rsidRPr="00A510F1">
        <w:rPr>
          <w:rFonts w:ascii="Georgia" w:hAnsi="Georgia"/>
          <w:sz w:val="18"/>
          <w:szCs w:val="18"/>
          <w:lang w:val="fr-BE"/>
        </w:rPr>
        <w:t>déclarées ;</w:t>
      </w:r>
    </w:p>
    <w:p w14:paraId="73EC5C70" w14:textId="5F97114A" w:rsidR="000E5714" w:rsidRPr="00A510F1" w:rsidRDefault="00B670F8"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La</w:t>
      </w:r>
      <w:r w:rsidR="00744E5C" w:rsidRPr="00A510F1">
        <w:rPr>
          <w:rFonts w:ascii="Georgia" w:hAnsi="Georgia"/>
          <w:sz w:val="18"/>
          <w:szCs w:val="18"/>
          <w:lang w:val="fr-BE"/>
        </w:rPr>
        <w:t xml:space="preserve"> responsabilité pour</w:t>
      </w:r>
      <w:r w:rsidR="000E5714" w:rsidRPr="00A510F1">
        <w:rPr>
          <w:rFonts w:ascii="Georgia" w:hAnsi="Georgia"/>
          <w:sz w:val="18"/>
          <w:szCs w:val="18"/>
          <w:lang w:val="fr-BE"/>
        </w:rPr>
        <w:t xml:space="preserve"> les chantiers «</w:t>
      </w:r>
      <w:r w:rsidR="00744E5C" w:rsidRPr="00A510F1">
        <w:rPr>
          <w:rFonts w:ascii="Georgia" w:hAnsi="Georgia"/>
          <w:sz w:val="18"/>
          <w:szCs w:val="18"/>
          <w:lang w:val="fr-BE"/>
        </w:rPr>
        <w:t xml:space="preserve"> Construction d’</w:t>
      </w:r>
      <w:r w:rsidR="000E5714" w:rsidRPr="00A510F1">
        <w:rPr>
          <w:rFonts w:ascii="Georgia" w:hAnsi="Georgia"/>
          <w:sz w:val="18"/>
          <w:szCs w:val="18"/>
          <w:lang w:val="fr-BE"/>
        </w:rPr>
        <w:t>habitation » pour lesquelles aucune attestation de responsabilité décennale</w:t>
      </w:r>
      <w:r w:rsidR="00744E5C" w:rsidRPr="00A510F1">
        <w:rPr>
          <w:rFonts w:ascii="Georgia" w:hAnsi="Georgia"/>
          <w:sz w:val="18"/>
          <w:szCs w:val="18"/>
          <w:lang w:val="fr-BE"/>
        </w:rPr>
        <w:t>,</w:t>
      </w:r>
      <w:r w:rsidR="000E5714" w:rsidRPr="00A510F1">
        <w:rPr>
          <w:rFonts w:ascii="Georgia" w:hAnsi="Georgia"/>
          <w:sz w:val="18"/>
          <w:szCs w:val="18"/>
          <w:lang w:val="fr-BE"/>
        </w:rPr>
        <w:t xml:space="preserve"> conformément à la loi du 31 mai 2017</w:t>
      </w:r>
      <w:r w:rsidR="00744E5C" w:rsidRPr="00A510F1">
        <w:rPr>
          <w:rFonts w:ascii="Georgia" w:hAnsi="Georgia"/>
          <w:sz w:val="18"/>
          <w:szCs w:val="18"/>
          <w:lang w:val="fr-BE"/>
        </w:rPr>
        <w:t>,</w:t>
      </w:r>
      <w:r w:rsidR="000E5714" w:rsidRPr="00A510F1">
        <w:rPr>
          <w:rFonts w:ascii="Georgia" w:hAnsi="Georgia"/>
          <w:sz w:val="18"/>
          <w:szCs w:val="18"/>
          <w:lang w:val="fr-BE"/>
        </w:rPr>
        <w:t xml:space="preserve"> n’</w:t>
      </w:r>
      <w:r w:rsidR="00C5266D" w:rsidRPr="00A510F1">
        <w:rPr>
          <w:rFonts w:ascii="Georgia" w:hAnsi="Georgia"/>
          <w:sz w:val="18"/>
          <w:szCs w:val="18"/>
          <w:lang w:val="fr-BE"/>
        </w:rPr>
        <w:t>a été délivr</w:t>
      </w:r>
      <w:r w:rsidR="000E5714" w:rsidRPr="00A510F1">
        <w:rPr>
          <w:rFonts w:ascii="Georgia" w:hAnsi="Georgia"/>
          <w:sz w:val="18"/>
          <w:szCs w:val="18"/>
          <w:lang w:val="fr-BE"/>
        </w:rPr>
        <w:t>ée.</w:t>
      </w:r>
    </w:p>
    <w:p w14:paraId="4DA322D5" w14:textId="77777777" w:rsidR="00E14F79" w:rsidRPr="00A510F1" w:rsidRDefault="00E14F79" w:rsidP="00BD3495">
      <w:pPr>
        <w:tabs>
          <w:tab w:val="left" w:pos="142"/>
        </w:tabs>
        <w:ind w:left="142" w:hanging="142"/>
        <w:jc w:val="both"/>
        <w:rPr>
          <w:rFonts w:ascii="Georgia" w:hAnsi="Georgia"/>
          <w:sz w:val="18"/>
          <w:szCs w:val="18"/>
          <w:lang w:val="fr-BE"/>
        </w:rPr>
      </w:pPr>
    </w:p>
    <w:p w14:paraId="067C1FD2" w14:textId="5D3D463A" w:rsidR="0044190A" w:rsidRPr="00A510F1" w:rsidRDefault="00FF0A01" w:rsidP="00C44BE7">
      <w:pPr>
        <w:pStyle w:val="BodyTextIndent"/>
        <w:numPr>
          <w:ilvl w:val="1"/>
          <w:numId w:val="9"/>
        </w:numPr>
        <w:tabs>
          <w:tab w:val="left" w:pos="851"/>
        </w:tabs>
        <w:spacing w:after="0"/>
        <w:ind w:left="0" w:firstLine="0"/>
        <w:jc w:val="both"/>
        <w:rPr>
          <w:rFonts w:ascii="Georgia" w:hAnsi="Georgia"/>
          <w:b/>
          <w:sz w:val="18"/>
          <w:szCs w:val="18"/>
          <w:lang w:val="fr-BE"/>
        </w:rPr>
      </w:pPr>
      <w:r w:rsidRPr="00A510F1">
        <w:rPr>
          <w:rFonts w:ascii="Georgia" w:hAnsi="Georgia"/>
          <w:b/>
          <w:sz w:val="18"/>
          <w:szCs w:val="18"/>
          <w:lang w:val="fr-BE"/>
        </w:rPr>
        <w:t>Extension</w:t>
      </w:r>
      <w:r w:rsidR="0017623D" w:rsidRPr="00A510F1">
        <w:rPr>
          <w:rFonts w:ascii="Georgia" w:hAnsi="Georgia"/>
          <w:b/>
          <w:sz w:val="18"/>
          <w:szCs w:val="18"/>
          <w:lang w:val="fr-BE"/>
        </w:rPr>
        <w:t xml:space="preserve"> de </w:t>
      </w:r>
      <w:r w:rsidR="002706A7" w:rsidRPr="00A510F1">
        <w:rPr>
          <w:rFonts w:ascii="Georgia" w:hAnsi="Georgia"/>
          <w:b/>
          <w:sz w:val="18"/>
          <w:szCs w:val="18"/>
          <w:lang w:val="fr-BE"/>
        </w:rPr>
        <w:t>G</w:t>
      </w:r>
      <w:r w:rsidR="0017623D" w:rsidRPr="00A510F1">
        <w:rPr>
          <w:rFonts w:ascii="Georgia" w:hAnsi="Georgia"/>
          <w:b/>
          <w:sz w:val="18"/>
          <w:szCs w:val="18"/>
          <w:lang w:val="fr-BE"/>
        </w:rPr>
        <w:t>aranties</w:t>
      </w:r>
      <w:r w:rsidR="007C3988" w:rsidRPr="00A510F1">
        <w:rPr>
          <w:rFonts w:ascii="Georgia" w:hAnsi="Georgia"/>
          <w:b/>
          <w:sz w:val="18"/>
          <w:szCs w:val="18"/>
          <w:lang w:val="fr-BE"/>
        </w:rPr>
        <w:t xml:space="preserve"> moyennant un avenan</w:t>
      </w:r>
      <w:r w:rsidR="00152ECA" w:rsidRPr="00A510F1">
        <w:rPr>
          <w:rFonts w:ascii="Georgia" w:hAnsi="Georgia"/>
          <w:b/>
          <w:sz w:val="18"/>
          <w:szCs w:val="18"/>
          <w:lang w:val="fr-BE"/>
        </w:rPr>
        <w:t>t</w:t>
      </w:r>
    </w:p>
    <w:p w14:paraId="62DD77FB" w14:textId="7A5B1293" w:rsidR="009831F8" w:rsidRPr="00A510F1" w:rsidRDefault="00303B57" w:rsidP="009831F8">
      <w:pPr>
        <w:pStyle w:val="BodyTextIndent"/>
        <w:tabs>
          <w:tab w:val="left" w:pos="0"/>
        </w:tabs>
        <w:spacing w:after="0"/>
        <w:ind w:left="0"/>
        <w:jc w:val="both"/>
        <w:rPr>
          <w:rFonts w:ascii="Georgia" w:hAnsi="Georgia"/>
          <w:sz w:val="18"/>
          <w:szCs w:val="18"/>
          <w:lang w:val="fr-BE"/>
        </w:rPr>
      </w:pPr>
      <w:r w:rsidRPr="00A510F1">
        <w:rPr>
          <w:rFonts w:ascii="Georgia" w:hAnsi="Georgia"/>
          <w:sz w:val="18"/>
          <w:szCs w:val="18"/>
          <w:lang w:val="fr-BE"/>
        </w:rPr>
        <w:t xml:space="preserve">Les </w:t>
      </w:r>
      <w:bookmarkStart w:id="5" w:name="_Hlk142053134"/>
      <w:r w:rsidRPr="00A510F1">
        <w:rPr>
          <w:rFonts w:ascii="Georgia" w:hAnsi="Georgia"/>
          <w:sz w:val="18"/>
          <w:szCs w:val="18"/>
          <w:lang w:val="fr-BE"/>
        </w:rPr>
        <w:t xml:space="preserve">activités suivantes sont </w:t>
      </w:r>
      <w:r w:rsidR="002706A7" w:rsidRPr="00A510F1">
        <w:rPr>
          <w:rFonts w:ascii="Georgia" w:hAnsi="Georgia"/>
          <w:sz w:val="18"/>
          <w:szCs w:val="18"/>
          <w:lang w:val="fr-BE"/>
        </w:rPr>
        <w:t>G</w:t>
      </w:r>
      <w:r w:rsidRPr="00A510F1">
        <w:rPr>
          <w:rFonts w:ascii="Georgia" w:hAnsi="Georgia"/>
          <w:sz w:val="18"/>
          <w:szCs w:val="18"/>
          <w:lang w:val="fr-BE"/>
        </w:rPr>
        <w:t xml:space="preserve">aranties dans le chef de l’Assuré uniquement moyennant un avenant préalablement </w:t>
      </w:r>
      <w:proofErr w:type="gramStart"/>
      <w:r w:rsidRPr="00A510F1">
        <w:rPr>
          <w:rFonts w:ascii="Georgia" w:hAnsi="Georgia"/>
          <w:sz w:val="18"/>
          <w:szCs w:val="18"/>
          <w:lang w:val="fr-BE"/>
        </w:rPr>
        <w:t>signé:</w:t>
      </w:r>
      <w:proofErr w:type="gramEnd"/>
    </w:p>
    <w:p w14:paraId="6550B6F7" w14:textId="0EABEF57" w:rsidR="009831F8" w:rsidRPr="00A510F1" w:rsidRDefault="00B670F8"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Les</w:t>
      </w:r>
      <w:r w:rsidR="009831F8" w:rsidRPr="00A510F1">
        <w:rPr>
          <w:rFonts w:ascii="Georgia" w:hAnsi="Georgia"/>
          <w:sz w:val="18"/>
          <w:szCs w:val="18"/>
          <w:lang w:val="fr-BE"/>
        </w:rPr>
        <w:t xml:space="preserve"> </w:t>
      </w:r>
      <w:r w:rsidR="00FC4D14" w:rsidRPr="00A510F1">
        <w:rPr>
          <w:rFonts w:ascii="Georgia" w:hAnsi="Georgia"/>
          <w:sz w:val="18"/>
          <w:szCs w:val="18"/>
          <w:lang w:val="fr-BE"/>
        </w:rPr>
        <w:t>Mission</w:t>
      </w:r>
      <w:r w:rsidR="00405E4D" w:rsidRPr="00A510F1">
        <w:rPr>
          <w:rFonts w:ascii="Georgia" w:hAnsi="Georgia"/>
          <w:sz w:val="18"/>
          <w:szCs w:val="18"/>
          <w:lang w:val="fr-BE"/>
        </w:rPr>
        <w:t>s</w:t>
      </w:r>
      <w:r w:rsidR="009831F8" w:rsidRPr="00A510F1">
        <w:rPr>
          <w:rFonts w:ascii="Georgia" w:hAnsi="Georgia"/>
          <w:sz w:val="18"/>
          <w:szCs w:val="18"/>
          <w:lang w:val="fr-BE"/>
        </w:rPr>
        <w:t xml:space="preserve"> d’une valeur estimée à plus de 5</w:t>
      </w:r>
      <w:r w:rsidR="00145192" w:rsidRPr="00A510F1">
        <w:rPr>
          <w:rFonts w:ascii="Georgia" w:hAnsi="Georgia"/>
          <w:sz w:val="18"/>
          <w:szCs w:val="18"/>
          <w:lang w:val="fr-BE"/>
        </w:rPr>
        <w:t>0</w:t>
      </w:r>
      <w:r w:rsidR="009831F8" w:rsidRPr="00A510F1">
        <w:rPr>
          <w:rFonts w:ascii="Georgia" w:hAnsi="Georgia"/>
          <w:sz w:val="18"/>
          <w:szCs w:val="18"/>
          <w:lang w:val="fr-BE"/>
        </w:rPr>
        <w:t xml:space="preserve"> millions d’euros</w:t>
      </w:r>
      <w:r w:rsidR="00270E46" w:rsidRPr="00A510F1">
        <w:rPr>
          <w:rFonts w:ascii="Georgia" w:hAnsi="Georgia"/>
          <w:sz w:val="18"/>
          <w:szCs w:val="18"/>
          <w:lang w:val="fr-BE"/>
        </w:rPr>
        <w:t xml:space="preserve"> en </w:t>
      </w:r>
      <w:r w:rsidR="00292D2A" w:rsidRPr="00A510F1">
        <w:rPr>
          <w:rFonts w:ascii="Georgia" w:hAnsi="Georgia"/>
          <w:sz w:val="18"/>
          <w:szCs w:val="18"/>
          <w:lang w:val="fr-BE"/>
        </w:rPr>
        <w:t>Belgique ;</w:t>
      </w:r>
    </w:p>
    <w:p w14:paraId="47A07B6F" w14:textId="3A98503A" w:rsidR="00C5591A" w:rsidRPr="00A510F1" w:rsidRDefault="00B670F8"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Les</w:t>
      </w:r>
      <w:r w:rsidR="00270E46" w:rsidRPr="00A510F1">
        <w:rPr>
          <w:rFonts w:ascii="Georgia" w:hAnsi="Georgia"/>
          <w:sz w:val="18"/>
          <w:szCs w:val="18"/>
          <w:lang w:val="fr-BE"/>
        </w:rPr>
        <w:t xml:space="preserve"> </w:t>
      </w:r>
      <w:r w:rsidR="00FC4D14" w:rsidRPr="00A510F1">
        <w:rPr>
          <w:rFonts w:ascii="Georgia" w:hAnsi="Georgia"/>
          <w:sz w:val="18"/>
          <w:szCs w:val="18"/>
          <w:lang w:val="fr-BE"/>
        </w:rPr>
        <w:t>Mission</w:t>
      </w:r>
      <w:r w:rsidR="00270E46" w:rsidRPr="00A510F1">
        <w:rPr>
          <w:rFonts w:ascii="Georgia" w:hAnsi="Georgia"/>
          <w:sz w:val="18"/>
          <w:szCs w:val="18"/>
          <w:lang w:val="fr-BE"/>
        </w:rPr>
        <w:t>s à l’étranger</w:t>
      </w:r>
      <w:r w:rsidR="00FF3C64" w:rsidRPr="00A510F1">
        <w:rPr>
          <w:rFonts w:ascii="Georgia" w:hAnsi="Georgia"/>
          <w:sz w:val="18"/>
          <w:szCs w:val="18"/>
          <w:lang w:val="fr-BE"/>
        </w:rPr>
        <w:t> </w:t>
      </w:r>
      <w:r w:rsidR="00303B57" w:rsidRPr="00A510F1">
        <w:rPr>
          <w:rFonts w:ascii="Georgia" w:hAnsi="Georgia"/>
          <w:sz w:val="18"/>
          <w:szCs w:val="18"/>
          <w:lang w:val="fr-BE"/>
        </w:rPr>
        <w:t xml:space="preserve">moyennant un avenant confirmant </w:t>
      </w:r>
      <w:r w:rsidR="00914DBE" w:rsidRPr="00A510F1">
        <w:rPr>
          <w:rFonts w:ascii="Georgia" w:hAnsi="Georgia"/>
          <w:sz w:val="18"/>
          <w:szCs w:val="18"/>
          <w:lang w:val="fr-BE"/>
        </w:rPr>
        <w:t xml:space="preserve">et stipulant la </w:t>
      </w:r>
      <w:r w:rsidR="00292D2A" w:rsidRPr="00A510F1">
        <w:rPr>
          <w:rFonts w:ascii="Georgia" w:hAnsi="Georgia"/>
          <w:sz w:val="18"/>
          <w:szCs w:val="18"/>
          <w:lang w:val="fr-BE"/>
        </w:rPr>
        <w:t>couverture :</w:t>
      </w:r>
    </w:p>
    <w:p w14:paraId="2EFBD5B0" w14:textId="11466E33" w:rsidR="00C5591A" w:rsidRPr="00A510F1" w:rsidRDefault="00B670F8" w:rsidP="007E6937">
      <w:pPr>
        <w:numPr>
          <w:ilvl w:val="0"/>
          <w:numId w:val="4"/>
        </w:numPr>
        <w:ind w:left="851" w:hanging="283"/>
        <w:jc w:val="both"/>
        <w:rPr>
          <w:rFonts w:ascii="Georgia" w:hAnsi="Georgia"/>
          <w:sz w:val="18"/>
          <w:szCs w:val="18"/>
          <w:lang w:val="fr-BE"/>
        </w:rPr>
      </w:pPr>
      <w:bookmarkStart w:id="6" w:name="_Hlk139472060"/>
      <w:r w:rsidRPr="00A510F1">
        <w:rPr>
          <w:rFonts w:ascii="Georgia" w:hAnsi="Georgia"/>
          <w:sz w:val="18"/>
          <w:szCs w:val="18"/>
          <w:lang w:val="fr-BE"/>
        </w:rPr>
        <w:t>Pour</w:t>
      </w:r>
      <w:r w:rsidR="00914DBE" w:rsidRPr="00A510F1">
        <w:rPr>
          <w:rFonts w:ascii="Georgia" w:hAnsi="Georgia"/>
          <w:sz w:val="18"/>
          <w:szCs w:val="18"/>
          <w:lang w:val="fr-BE"/>
        </w:rPr>
        <w:t xml:space="preserve"> toutes les activités professionnelles occasionnelles r</w:t>
      </w:r>
      <w:r w:rsidR="00C5591A" w:rsidRPr="00A510F1">
        <w:rPr>
          <w:rFonts w:ascii="Georgia" w:hAnsi="Georgia"/>
          <w:sz w:val="18"/>
          <w:szCs w:val="18"/>
          <w:lang w:val="fr-BE"/>
        </w:rPr>
        <w:t>e</w:t>
      </w:r>
      <w:r w:rsidR="00914DBE" w:rsidRPr="00A510F1">
        <w:rPr>
          <w:rFonts w:ascii="Georgia" w:hAnsi="Georgia"/>
          <w:sz w:val="18"/>
          <w:szCs w:val="18"/>
          <w:lang w:val="fr-BE"/>
        </w:rPr>
        <w:t>latives à des travaux exécutés et des prestations fournies</w:t>
      </w:r>
      <w:r w:rsidR="007E6937" w:rsidRPr="00A510F1">
        <w:rPr>
          <w:rFonts w:ascii="Georgia" w:hAnsi="Georgia"/>
          <w:sz w:val="18"/>
          <w:szCs w:val="18"/>
          <w:lang w:val="fr-BE"/>
        </w:rPr>
        <w:t xml:space="preserve"> </w:t>
      </w:r>
      <w:r w:rsidR="00914DBE" w:rsidRPr="00A510F1">
        <w:rPr>
          <w:rFonts w:ascii="Georgia" w:hAnsi="Georgia"/>
          <w:sz w:val="18"/>
          <w:szCs w:val="18"/>
          <w:lang w:val="fr-BE"/>
        </w:rPr>
        <w:t xml:space="preserve">concernant des biens immobiliers </w:t>
      </w:r>
      <w:bookmarkEnd w:id="6"/>
      <w:r w:rsidR="00914DBE" w:rsidRPr="00A510F1">
        <w:rPr>
          <w:rFonts w:ascii="Georgia" w:hAnsi="Georgia"/>
          <w:sz w:val="18"/>
          <w:szCs w:val="18"/>
          <w:lang w:val="fr-BE"/>
        </w:rPr>
        <w:t>en France,</w:t>
      </w:r>
    </w:p>
    <w:p w14:paraId="605885CE" w14:textId="7CA60AEA" w:rsidR="007E6937" w:rsidRPr="00A510F1" w:rsidRDefault="00B670F8" w:rsidP="0033071E">
      <w:pPr>
        <w:numPr>
          <w:ilvl w:val="0"/>
          <w:numId w:val="4"/>
        </w:numPr>
        <w:ind w:left="851" w:hanging="283"/>
        <w:jc w:val="both"/>
        <w:rPr>
          <w:rFonts w:ascii="Georgia" w:hAnsi="Georgia"/>
          <w:sz w:val="18"/>
          <w:szCs w:val="18"/>
          <w:lang w:val="fr-BE"/>
        </w:rPr>
      </w:pPr>
      <w:r w:rsidRPr="00A510F1">
        <w:rPr>
          <w:rFonts w:ascii="Georgia" w:hAnsi="Georgia"/>
          <w:sz w:val="18"/>
          <w:szCs w:val="18"/>
          <w:lang w:val="fr-BE"/>
        </w:rPr>
        <w:t>Pour</w:t>
      </w:r>
      <w:r w:rsidR="00914DBE" w:rsidRPr="00A510F1">
        <w:rPr>
          <w:rFonts w:ascii="Georgia" w:hAnsi="Georgia"/>
          <w:sz w:val="18"/>
          <w:szCs w:val="18"/>
          <w:lang w:val="fr-BE"/>
        </w:rPr>
        <w:t xml:space="preserve"> toutes les activités professionnelles occasionnelles relatives à des travaux exécutés et des prestations fournies concernant des biens immobiliers dans les pays de l’Espace Economique Européen, y compris</w:t>
      </w:r>
      <w:r w:rsidR="003455BB" w:rsidRPr="00A510F1">
        <w:rPr>
          <w:rFonts w:ascii="Georgia" w:hAnsi="Georgia"/>
          <w:sz w:val="18"/>
          <w:szCs w:val="18"/>
          <w:lang w:val="fr-BE"/>
        </w:rPr>
        <w:t xml:space="preserve"> le Royaume</w:t>
      </w:r>
      <w:r w:rsidR="007E6937" w:rsidRPr="00A510F1">
        <w:rPr>
          <w:rFonts w:ascii="Georgia" w:hAnsi="Georgia"/>
          <w:sz w:val="18"/>
          <w:szCs w:val="18"/>
          <w:lang w:val="fr-BE"/>
        </w:rPr>
        <w:t xml:space="preserve"> </w:t>
      </w:r>
      <w:r w:rsidR="003455BB" w:rsidRPr="00A510F1">
        <w:rPr>
          <w:rFonts w:ascii="Georgia" w:hAnsi="Georgia"/>
          <w:sz w:val="18"/>
          <w:szCs w:val="18"/>
          <w:lang w:val="fr-BE"/>
        </w:rPr>
        <w:t>Uni,</w:t>
      </w:r>
      <w:r w:rsidR="00914DBE" w:rsidRPr="00A510F1">
        <w:rPr>
          <w:rFonts w:ascii="Georgia" w:hAnsi="Georgia"/>
          <w:sz w:val="18"/>
          <w:szCs w:val="18"/>
          <w:lang w:val="fr-BE"/>
        </w:rPr>
        <w:t xml:space="preserve"> la</w:t>
      </w:r>
      <w:r w:rsidR="007E6937" w:rsidRPr="00A510F1">
        <w:rPr>
          <w:rFonts w:ascii="Georgia" w:hAnsi="Georgia"/>
          <w:sz w:val="18"/>
          <w:szCs w:val="18"/>
          <w:lang w:val="fr-BE"/>
        </w:rPr>
        <w:t xml:space="preserve"> </w:t>
      </w:r>
      <w:r w:rsidR="00914DBE" w:rsidRPr="00A510F1">
        <w:rPr>
          <w:rFonts w:ascii="Georgia" w:hAnsi="Georgia"/>
          <w:sz w:val="18"/>
          <w:szCs w:val="18"/>
          <w:lang w:val="fr-BE"/>
        </w:rPr>
        <w:t>Suisse, Andorre et</w:t>
      </w:r>
      <w:r w:rsidR="003455BB" w:rsidRPr="00A510F1">
        <w:rPr>
          <w:rFonts w:ascii="Georgia" w:hAnsi="Georgia"/>
          <w:sz w:val="18"/>
          <w:szCs w:val="18"/>
          <w:lang w:val="fr-BE"/>
        </w:rPr>
        <w:t xml:space="preserve"> </w:t>
      </w:r>
      <w:r w:rsidR="00914DBE" w:rsidRPr="00A510F1">
        <w:rPr>
          <w:rFonts w:ascii="Georgia" w:hAnsi="Georgia"/>
          <w:sz w:val="18"/>
          <w:szCs w:val="18"/>
          <w:lang w:val="fr-BE"/>
        </w:rPr>
        <w:t>Monaco,</w:t>
      </w:r>
    </w:p>
    <w:p w14:paraId="071001AF" w14:textId="76B13418" w:rsidR="00914DBE" w:rsidRPr="00A510F1" w:rsidRDefault="00B670F8" w:rsidP="0033071E">
      <w:pPr>
        <w:numPr>
          <w:ilvl w:val="0"/>
          <w:numId w:val="4"/>
        </w:numPr>
        <w:ind w:left="851" w:hanging="283"/>
        <w:jc w:val="both"/>
        <w:rPr>
          <w:rFonts w:ascii="Georgia" w:hAnsi="Georgia"/>
          <w:sz w:val="18"/>
          <w:szCs w:val="18"/>
          <w:lang w:val="fr-BE"/>
        </w:rPr>
      </w:pPr>
      <w:r w:rsidRPr="00A510F1">
        <w:rPr>
          <w:rFonts w:ascii="Georgia" w:hAnsi="Georgia"/>
          <w:sz w:val="18"/>
          <w:szCs w:val="18"/>
          <w:lang w:val="fr-BE"/>
        </w:rPr>
        <w:lastRenderedPageBreak/>
        <w:t>Pour</w:t>
      </w:r>
      <w:r w:rsidR="00914DBE" w:rsidRPr="00A510F1">
        <w:rPr>
          <w:rFonts w:ascii="Georgia" w:hAnsi="Georgia"/>
          <w:sz w:val="18"/>
          <w:szCs w:val="18"/>
          <w:lang w:val="fr-BE"/>
        </w:rPr>
        <w:t xml:space="preserve"> les activités professionnelles occasionnelles qui sont relatives à des travaux exécutés et des prestations fournies</w:t>
      </w:r>
      <w:r w:rsidR="007E6937" w:rsidRPr="00A510F1">
        <w:rPr>
          <w:rFonts w:ascii="Georgia" w:hAnsi="Georgia"/>
          <w:sz w:val="18"/>
          <w:szCs w:val="18"/>
          <w:lang w:val="fr-BE"/>
        </w:rPr>
        <w:t xml:space="preserve"> </w:t>
      </w:r>
      <w:r w:rsidR="00914DBE" w:rsidRPr="00A510F1">
        <w:rPr>
          <w:rFonts w:ascii="Georgia" w:hAnsi="Georgia"/>
          <w:sz w:val="18"/>
          <w:szCs w:val="18"/>
          <w:lang w:val="fr-BE"/>
        </w:rPr>
        <w:t xml:space="preserve">concernant des biens immobiliers dans d’autres pays, excepté aux États-Unis et au </w:t>
      </w:r>
      <w:r w:rsidR="00292D2A" w:rsidRPr="00A510F1">
        <w:rPr>
          <w:rFonts w:ascii="Georgia" w:hAnsi="Georgia"/>
          <w:sz w:val="18"/>
          <w:szCs w:val="18"/>
          <w:lang w:val="fr-BE"/>
        </w:rPr>
        <w:t>Canada ;</w:t>
      </w:r>
    </w:p>
    <w:p w14:paraId="69DCA8EF" w14:textId="7D34719D" w:rsidR="00292D2A" w:rsidRPr="00A510F1" w:rsidRDefault="00292D2A" w:rsidP="00292D2A">
      <w:pPr>
        <w:numPr>
          <w:ilvl w:val="0"/>
          <w:numId w:val="1"/>
        </w:numPr>
        <w:ind w:left="426" w:hanging="284"/>
        <w:jc w:val="both"/>
        <w:rPr>
          <w:rFonts w:ascii="Georgia" w:hAnsi="Georgia"/>
          <w:sz w:val="18"/>
          <w:szCs w:val="18"/>
        </w:rPr>
      </w:pPr>
      <w:r w:rsidRPr="00A510F1">
        <w:rPr>
          <w:rFonts w:ascii="Georgia" w:hAnsi="Georgia"/>
          <w:sz w:val="18"/>
          <w:szCs w:val="18"/>
        </w:rPr>
        <w:t>Les missions qui, au regard du droit applicable, ne sont pas couvertes par la législation d'un État membre de l'Union européenne</w:t>
      </w:r>
      <w:r w:rsidR="00BA222E" w:rsidRPr="00A510F1">
        <w:rPr>
          <w:rFonts w:ascii="Georgia" w:hAnsi="Georgia"/>
          <w:sz w:val="18"/>
          <w:szCs w:val="18"/>
        </w:rPr>
        <w:t> ;</w:t>
      </w:r>
    </w:p>
    <w:p w14:paraId="54400E5E" w14:textId="4A542553" w:rsidR="00405E4D" w:rsidRPr="00A510F1" w:rsidRDefault="00292D2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w:t>
      </w:r>
      <w:r w:rsidR="00C530FA" w:rsidRPr="00A510F1">
        <w:rPr>
          <w:rFonts w:ascii="Georgia" w:hAnsi="Georgia"/>
          <w:sz w:val="18"/>
          <w:szCs w:val="18"/>
          <w:lang w:val="fr-BE"/>
        </w:rPr>
        <w:t xml:space="preserve">es </w:t>
      </w:r>
      <w:r w:rsidR="00FC4D14" w:rsidRPr="00A510F1">
        <w:rPr>
          <w:rFonts w:ascii="Georgia" w:hAnsi="Georgia"/>
          <w:sz w:val="18"/>
          <w:szCs w:val="18"/>
          <w:lang w:val="fr-BE"/>
        </w:rPr>
        <w:t>Mission</w:t>
      </w:r>
      <w:r w:rsidR="00C530FA" w:rsidRPr="00A510F1">
        <w:rPr>
          <w:rFonts w:ascii="Georgia" w:hAnsi="Georgia"/>
          <w:sz w:val="18"/>
          <w:szCs w:val="18"/>
          <w:lang w:val="fr-BE"/>
        </w:rPr>
        <w:t>s dans lesquelles l’</w:t>
      </w:r>
      <w:r w:rsidR="00310AE0" w:rsidRPr="00A510F1">
        <w:rPr>
          <w:rFonts w:ascii="Georgia" w:hAnsi="Georgia"/>
          <w:sz w:val="18"/>
          <w:szCs w:val="18"/>
          <w:lang w:val="fr-BE"/>
        </w:rPr>
        <w:t>Assuré</w:t>
      </w:r>
      <w:r w:rsidR="00C530FA" w:rsidRPr="00A510F1">
        <w:rPr>
          <w:rFonts w:ascii="Georgia" w:hAnsi="Georgia"/>
          <w:sz w:val="18"/>
          <w:szCs w:val="18"/>
          <w:lang w:val="fr-BE"/>
        </w:rPr>
        <w:t xml:space="preserve"> agit pour compte du </w:t>
      </w:r>
      <w:r w:rsidR="00DC4876" w:rsidRPr="00A510F1">
        <w:rPr>
          <w:rFonts w:ascii="Georgia" w:hAnsi="Georgia"/>
          <w:sz w:val="18"/>
          <w:szCs w:val="18"/>
          <w:lang w:val="fr-BE"/>
        </w:rPr>
        <w:t>Maître</w:t>
      </w:r>
      <w:r w:rsidR="00C530FA" w:rsidRPr="00A510F1">
        <w:rPr>
          <w:rFonts w:ascii="Georgia" w:hAnsi="Georgia"/>
          <w:sz w:val="18"/>
          <w:szCs w:val="18"/>
          <w:lang w:val="fr-BE"/>
        </w:rPr>
        <w:t xml:space="preserve"> d’ouvrage afin de </w:t>
      </w:r>
      <w:r w:rsidR="00DC4876" w:rsidRPr="00A510F1">
        <w:rPr>
          <w:rFonts w:ascii="Georgia" w:hAnsi="Georgia"/>
          <w:sz w:val="18"/>
          <w:szCs w:val="18"/>
          <w:lang w:val="fr-BE"/>
        </w:rPr>
        <w:t>réaliser</w:t>
      </w:r>
      <w:r w:rsidR="00C530FA" w:rsidRPr="00A510F1">
        <w:rPr>
          <w:rFonts w:ascii="Georgia" w:hAnsi="Georgia"/>
          <w:sz w:val="18"/>
          <w:szCs w:val="18"/>
          <w:lang w:val="fr-BE"/>
        </w:rPr>
        <w:t xml:space="preserve"> la </w:t>
      </w:r>
      <w:r w:rsidR="00FC4D14" w:rsidRPr="00A510F1">
        <w:rPr>
          <w:rFonts w:ascii="Georgia" w:hAnsi="Georgia"/>
          <w:sz w:val="18"/>
          <w:szCs w:val="18"/>
          <w:lang w:val="fr-BE"/>
        </w:rPr>
        <w:t>Mission</w:t>
      </w:r>
      <w:r w:rsidR="00C530FA" w:rsidRPr="00A510F1">
        <w:rPr>
          <w:rFonts w:ascii="Georgia" w:hAnsi="Georgia"/>
          <w:sz w:val="18"/>
          <w:szCs w:val="18"/>
          <w:lang w:val="fr-BE"/>
        </w:rPr>
        <w:t xml:space="preserve"> de </w:t>
      </w:r>
      <w:r w:rsidRPr="00A510F1">
        <w:rPr>
          <w:rFonts w:ascii="Georgia" w:hAnsi="Georgia"/>
          <w:sz w:val="18"/>
          <w:szCs w:val="18"/>
          <w:lang w:val="fr-BE"/>
        </w:rPr>
        <w:t>travaux ;</w:t>
      </w:r>
    </w:p>
    <w:p w14:paraId="3874131A" w14:textId="5D923FA7" w:rsidR="00405E4D" w:rsidRPr="00A510F1" w:rsidRDefault="00292D2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La</w:t>
      </w:r>
      <w:r w:rsidR="00C530FA" w:rsidRPr="00A510F1">
        <w:rPr>
          <w:rFonts w:ascii="Georgia" w:hAnsi="Georgia"/>
          <w:sz w:val="18"/>
          <w:szCs w:val="18"/>
          <w:lang w:val="fr-BE"/>
        </w:rPr>
        <w:t xml:space="preserve"> conclusion explicite ou </w:t>
      </w:r>
      <w:r w:rsidR="00DC4876" w:rsidRPr="00A510F1">
        <w:rPr>
          <w:rFonts w:ascii="Georgia" w:hAnsi="Georgia"/>
          <w:sz w:val="18"/>
          <w:szCs w:val="18"/>
          <w:lang w:val="fr-BE"/>
        </w:rPr>
        <w:t>implicite</w:t>
      </w:r>
      <w:r w:rsidR="00C530FA" w:rsidRPr="00A510F1">
        <w:rPr>
          <w:rFonts w:ascii="Georgia" w:hAnsi="Georgia"/>
          <w:sz w:val="18"/>
          <w:szCs w:val="18"/>
          <w:lang w:val="fr-BE"/>
        </w:rPr>
        <w:t xml:space="preserve"> d’une obligation de résultat pour le prix ou la durée des travaux</w:t>
      </w:r>
      <w:r w:rsidR="00733FB6" w:rsidRPr="00A510F1">
        <w:rPr>
          <w:rFonts w:ascii="Georgia" w:hAnsi="Georgia"/>
          <w:sz w:val="18"/>
          <w:szCs w:val="18"/>
          <w:lang w:val="fr-BE"/>
        </w:rPr>
        <w:t xml:space="preserve"> de </w:t>
      </w:r>
      <w:r w:rsidRPr="00A510F1">
        <w:rPr>
          <w:rFonts w:ascii="Georgia" w:hAnsi="Georgia"/>
          <w:sz w:val="18"/>
          <w:szCs w:val="18"/>
          <w:lang w:val="fr-BE"/>
        </w:rPr>
        <w:t>construction ;</w:t>
      </w:r>
    </w:p>
    <w:p w14:paraId="1C3E6C63" w14:textId="4C22C688" w:rsidR="009831F8" w:rsidRPr="00A510F1" w:rsidRDefault="00292D2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Les</w:t>
      </w:r>
      <w:r w:rsidR="00DE4B9A" w:rsidRPr="00A510F1">
        <w:rPr>
          <w:rFonts w:ascii="Georgia" w:hAnsi="Georgia"/>
          <w:sz w:val="18"/>
          <w:szCs w:val="18"/>
          <w:lang w:val="fr-BE"/>
        </w:rPr>
        <w:t xml:space="preserve"> </w:t>
      </w:r>
      <w:r w:rsidR="00FC4D14" w:rsidRPr="00A510F1">
        <w:rPr>
          <w:rFonts w:ascii="Georgia" w:hAnsi="Georgia"/>
          <w:sz w:val="18"/>
          <w:szCs w:val="18"/>
          <w:lang w:val="fr-BE"/>
        </w:rPr>
        <w:t>Mission</w:t>
      </w:r>
      <w:r w:rsidR="00405E4D" w:rsidRPr="00A510F1">
        <w:rPr>
          <w:rFonts w:ascii="Georgia" w:hAnsi="Georgia"/>
          <w:sz w:val="18"/>
          <w:szCs w:val="18"/>
          <w:lang w:val="fr-BE"/>
        </w:rPr>
        <w:t>s</w:t>
      </w:r>
      <w:r w:rsidR="00DE4B9A" w:rsidRPr="00A510F1">
        <w:rPr>
          <w:rFonts w:ascii="Georgia" w:hAnsi="Georgia"/>
          <w:sz w:val="18"/>
          <w:szCs w:val="18"/>
          <w:lang w:val="fr-BE"/>
        </w:rPr>
        <w:t xml:space="preserve"> relatives à des tunnels, ponts, écluses, barrages, travaux en mer, lacs et cours </w:t>
      </w:r>
      <w:r w:rsidRPr="00A510F1">
        <w:rPr>
          <w:rFonts w:ascii="Georgia" w:hAnsi="Georgia"/>
          <w:sz w:val="18"/>
          <w:szCs w:val="18"/>
          <w:lang w:val="fr-BE"/>
        </w:rPr>
        <w:t>d’eau ;</w:t>
      </w:r>
    </w:p>
    <w:p w14:paraId="21D0D507" w14:textId="2742B23A" w:rsidR="00DE4B9A" w:rsidRPr="00A510F1" w:rsidRDefault="00292D2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Les</w:t>
      </w:r>
      <w:r w:rsidR="00DE4B9A" w:rsidRPr="00A510F1">
        <w:rPr>
          <w:rFonts w:ascii="Georgia" w:hAnsi="Georgia"/>
          <w:sz w:val="18"/>
          <w:szCs w:val="18"/>
          <w:lang w:val="fr-BE"/>
        </w:rPr>
        <w:t xml:space="preserve"> </w:t>
      </w:r>
      <w:r w:rsidR="00FC4D14" w:rsidRPr="00A510F1">
        <w:rPr>
          <w:rFonts w:ascii="Georgia" w:hAnsi="Georgia"/>
          <w:sz w:val="18"/>
          <w:szCs w:val="18"/>
          <w:lang w:val="fr-BE"/>
        </w:rPr>
        <w:t>Mission</w:t>
      </w:r>
      <w:r w:rsidR="00405E4D" w:rsidRPr="00A510F1">
        <w:rPr>
          <w:rFonts w:ascii="Georgia" w:hAnsi="Georgia"/>
          <w:sz w:val="18"/>
          <w:szCs w:val="18"/>
          <w:lang w:val="fr-BE"/>
        </w:rPr>
        <w:t>s</w:t>
      </w:r>
      <w:r w:rsidR="00DE4B9A" w:rsidRPr="00A510F1">
        <w:rPr>
          <w:rFonts w:ascii="Georgia" w:hAnsi="Georgia"/>
          <w:sz w:val="18"/>
          <w:szCs w:val="18"/>
          <w:lang w:val="fr-BE"/>
        </w:rPr>
        <w:t xml:space="preserve"> relatives à des centrales </w:t>
      </w:r>
      <w:r w:rsidRPr="00A510F1">
        <w:rPr>
          <w:rFonts w:ascii="Georgia" w:hAnsi="Georgia"/>
          <w:sz w:val="18"/>
          <w:szCs w:val="18"/>
          <w:lang w:val="fr-BE"/>
        </w:rPr>
        <w:t>nucléaires ;</w:t>
      </w:r>
    </w:p>
    <w:p w14:paraId="638936D2" w14:textId="70114829" w:rsidR="004547E9" w:rsidRPr="00A510F1" w:rsidRDefault="00292D2A" w:rsidP="007E6937">
      <w:pPr>
        <w:numPr>
          <w:ilvl w:val="0"/>
          <w:numId w:val="1"/>
        </w:numPr>
        <w:tabs>
          <w:tab w:val="clear" w:pos="2062"/>
        </w:tabs>
        <w:ind w:left="426" w:hanging="284"/>
        <w:jc w:val="both"/>
        <w:rPr>
          <w:rFonts w:ascii="Georgia" w:hAnsi="Georgia"/>
          <w:sz w:val="18"/>
          <w:szCs w:val="18"/>
          <w:lang w:val="fr-BE"/>
        </w:rPr>
      </w:pPr>
      <w:r w:rsidRPr="00A510F1">
        <w:rPr>
          <w:rFonts w:ascii="Georgia" w:hAnsi="Georgia"/>
          <w:sz w:val="18"/>
          <w:szCs w:val="18"/>
          <w:lang w:val="fr-BE"/>
        </w:rPr>
        <w:t>Les</w:t>
      </w:r>
      <w:r w:rsidR="004547E9" w:rsidRPr="00A510F1">
        <w:rPr>
          <w:rFonts w:ascii="Georgia" w:hAnsi="Georgia"/>
          <w:sz w:val="18"/>
          <w:szCs w:val="18"/>
          <w:lang w:val="fr-BE"/>
        </w:rPr>
        <w:t xml:space="preserve"> </w:t>
      </w:r>
      <w:r w:rsidR="00FC4D14" w:rsidRPr="00A510F1">
        <w:rPr>
          <w:rFonts w:ascii="Georgia" w:hAnsi="Georgia"/>
          <w:sz w:val="18"/>
          <w:szCs w:val="18"/>
          <w:lang w:val="fr-BE"/>
        </w:rPr>
        <w:t>Mission</w:t>
      </w:r>
      <w:r w:rsidR="004547E9" w:rsidRPr="00A510F1">
        <w:rPr>
          <w:rFonts w:ascii="Georgia" w:hAnsi="Georgia"/>
          <w:sz w:val="18"/>
          <w:szCs w:val="18"/>
          <w:lang w:val="fr-BE"/>
        </w:rPr>
        <w:t>s relatives au stockage et à la distribution des fluide</w:t>
      </w:r>
      <w:r w:rsidR="00054EC4" w:rsidRPr="00A510F1">
        <w:rPr>
          <w:rFonts w:ascii="Georgia" w:hAnsi="Georgia"/>
          <w:sz w:val="18"/>
          <w:szCs w:val="18"/>
          <w:lang w:val="fr-BE"/>
        </w:rPr>
        <w:t>s</w:t>
      </w:r>
      <w:r w:rsidR="00D240AB" w:rsidRPr="00A510F1">
        <w:rPr>
          <w:rFonts w:ascii="Georgia" w:hAnsi="Georgia"/>
          <w:sz w:val="18"/>
          <w:szCs w:val="18"/>
          <w:lang w:val="fr-BE"/>
        </w:rPr>
        <w:t xml:space="preserve">, autres que ceux nécessaires </w:t>
      </w:r>
      <w:r w:rsidR="00AC076F" w:rsidRPr="00A510F1">
        <w:rPr>
          <w:rFonts w:ascii="Georgia" w:hAnsi="Georgia"/>
          <w:sz w:val="18"/>
          <w:szCs w:val="18"/>
          <w:lang w:val="fr-BE"/>
        </w:rPr>
        <w:t>pour le Projet de construction pour les</w:t>
      </w:r>
      <w:r w:rsidR="00D240AB" w:rsidRPr="00A510F1">
        <w:rPr>
          <w:rFonts w:ascii="Georgia" w:hAnsi="Georgia"/>
          <w:sz w:val="18"/>
          <w:szCs w:val="18"/>
          <w:lang w:val="fr-BE"/>
        </w:rPr>
        <w:t xml:space="preserve"> installations sanitaires, de chauffage, de réfrigération,</w:t>
      </w:r>
      <w:r w:rsidR="00AC076F" w:rsidRPr="00A510F1">
        <w:rPr>
          <w:rFonts w:ascii="Georgia" w:hAnsi="Georgia"/>
          <w:sz w:val="18"/>
          <w:szCs w:val="18"/>
          <w:lang w:val="fr-BE"/>
        </w:rPr>
        <w:t xml:space="preserve"> de rabattement de la nappe phréatique,</w:t>
      </w:r>
      <w:r w:rsidR="00D240AB" w:rsidRPr="00A510F1">
        <w:rPr>
          <w:rFonts w:ascii="Georgia" w:hAnsi="Georgia"/>
          <w:sz w:val="18"/>
          <w:szCs w:val="18"/>
          <w:lang w:val="fr-BE"/>
        </w:rPr>
        <w:t xml:space="preserve"> d’égouttage.</w:t>
      </w:r>
    </w:p>
    <w:bookmarkEnd w:id="5"/>
    <w:p w14:paraId="220908DB" w14:textId="77777777" w:rsidR="00D93B7F" w:rsidRPr="00A510F1" w:rsidRDefault="00D93B7F" w:rsidP="00E14F79">
      <w:pPr>
        <w:jc w:val="both"/>
        <w:rPr>
          <w:rFonts w:ascii="Georgia" w:hAnsi="Georgia"/>
          <w:b/>
          <w:bCs/>
          <w:smallCaps/>
          <w:sz w:val="18"/>
          <w:szCs w:val="18"/>
          <w:lang w:val="fr-BE"/>
        </w:rPr>
      </w:pPr>
    </w:p>
    <w:p w14:paraId="5E91E7CB" w14:textId="77777777" w:rsidR="000532A7" w:rsidRPr="00A510F1" w:rsidRDefault="000532A7" w:rsidP="00E14F79">
      <w:pPr>
        <w:jc w:val="both"/>
        <w:rPr>
          <w:rFonts w:ascii="Georgia" w:hAnsi="Georgia"/>
          <w:b/>
          <w:bCs/>
          <w:smallCaps/>
          <w:sz w:val="18"/>
          <w:szCs w:val="18"/>
          <w:lang w:val="fr-BE"/>
        </w:rPr>
      </w:pPr>
    </w:p>
    <w:p w14:paraId="4FA588FB" w14:textId="77777777" w:rsidR="00E14F79" w:rsidRPr="00A510F1" w:rsidRDefault="00C530FA" w:rsidP="00615898">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Art. 3</w:t>
      </w:r>
      <w:r w:rsidR="00D87C07" w:rsidRPr="00A510F1">
        <w:rPr>
          <w:rFonts w:ascii="Georgia" w:hAnsi="Georgia"/>
          <w:b/>
          <w:bCs/>
          <w:color w:val="0070C0"/>
          <w:sz w:val="20"/>
          <w:szCs w:val="20"/>
          <w:lang w:val="fr-BE"/>
        </w:rPr>
        <w:tab/>
      </w:r>
      <w:r w:rsidR="00357952" w:rsidRPr="00A510F1">
        <w:rPr>
          <w:rFonts w:ascii="Georgia" w:hAnsi="Georgia"/>
          <w:b/>
          <w:bCs/>
          <w:color w:val="0070C0"/>
          <w:sz w:val="20"/>
          <w:szCs w:val="20"/>
          <w:lang w:val="fr-BE"/>
        </w:rPr>
        <w:t xml:space="preserve">Offre et </w:t>
      </w:r>
      <w:r w:rsidR="00DE4B9A" w:rsidRPr="00A510F1">
        <w:rPr>
          <w:rFonts w:ascii="Georgia" w:hAnsi="Georgia"/>
          <w:b/>
          <w:bCs/>
          <w:color w:val="0070C0"/>
          <w:sz w:val="20"/>
          <w:szCs w:val="20"/>
          <w:lang w:val="fr-BE"/>
        </w:rPr>
        <w:t>Contrat</w:t>
      </w:r>
    </w:p>
    <w:p w14:paraId="1C84F3B5" w14:textId="77777777" w:rsidR="002278D3" w:rsidRPr="00A510F1" w:rsidRDefault="002278D3" w:rsidP="00615898">
      <w:pPr>
        <w:tabs>
          <w:tab w:val="left" w:pos="851"/>
        </w:tabs>
        <w:jc w:val="both"/>
        <w:rPr>
          <w:rFonts w:ascii="Georgia" w:hAnsi="Georgia"/>
          <w:b/>
          <w:bCs/>
          <w:sz w:val="18"/>
          <w:szCs w:val="18"/>
          <w:lang w:val="fr-BE"/>
        </w:rPr>
      </w:pPr>
    </w:p>
    <w:p w14:paraId="33861729" w14:textId="50142AF7" w:rsidR="00357952" w:rsidRPr="00A510F1" w:rsidRDefault="00357952" w:rsidP="00ED48B2">
      <w:pPr>
        <w:widowControl w:val="0"/>
        <w:tabs>
          <w:tab w:val="left" w:pos="180"/>
          <w:tab w:val="left" w:pos="840"/>
        </w:tabs>
        <w:jc w:val="both"/>
        <w:rPr>
          <w:rFonts w:ascii="Georgia" w:hAnsi="Georgia"/>
          <w:sz w:val="18"/>
          <w:szCs w:val="18"/>
          <w:lang w:val="fr-BE"/>
        </w:rPr>
      </w:pPr>
      <w:r w:rsidRPr="00A510F1">
        <w:rPr>
          <w:rFonts w:ascii="Georgia" w:hAnsi="Georgia"/>
          <w:iCs/>
          <w:sz w:val="18"/>
          <w:szCs w:val="18"/>
          <w:lang w:val="fr-BE"/>
        </w:rPr>
        <w:t>L’</w:t>
      </w:r>
      <w:r w:rsidR="00310AE0" w:rsidRPr="00A510F1">
        <w:rPr>
          <w:rFonts w:ascii="Georgia" w:hAnsi="Georgia"/>
          <w:iCs/>
          <w:sz w:val="18"/>
          <w:szCs w:val="18"/>
          <w:lang w:val="fr-BE"/>
        </w:rPr>
        <w:t>Assureur</w:t>
      </w:r>
      <w:r w:rsidRPr="00A510F1">
        <w:rPr>
          <w:rFonts w:ascii="Georgia" w:hAnsi="Georgia"/>
          <w:iCs/>
          <w:sz w:val="18"/>
          <w:szCs w:val="18"/>
          <w:lang w:val="fr-BE"/>
        </w:rPr>
        <w:t xml:space="preserve"> </w:t>
      </w:r>
      <w:bookmarkStart w:id="7" w:name="_Hlk142053314"/>
      <w:r w:rsidRPr="00A510F1">
        <w:rPr>
          <w:rFonts w:ascii="Georgia" w:hAnsi="Georgia"/>
          <w:iCs/>
          <w:sz w:val="18"/>
          <w:szCs w:val="18"/>
          <w:lang w:val="fr-BE"/>
        </w:rPr>
        <w:t>envoie u</w:t>
      </w:r>
      <w:r w:rsidR="00D87C07" w:rsidRPr="00A510F1">
        <w:rPr>
          <w:rFonts w:ascii="Georgia" w:hAnsi="Georgia"/>
          <w:iCs/>
          <w:sz w:val="18"/>
          <w:szCs w:val="18"/>
          <w:lang w:val="fr-BE"/>
        </w:rPr>
        <w:t xml:space="preserve">ne </w:t>
      </w:r>
      <w:r w:rsidR="00AC076F" w:rsidRPr="00A510F1">
        <w:rPr>
          <w:rFonts w:ascii="Georgia" w:hAnsi="Georgia"/>
          <w:iCs/>
          <w:sz w:val="18"/>
          <w:szCs w:val="18"/>
          <w:lang w:val="fr-BE"/>
        </w:rPr>
        <w:t>offre d’assurance, plus précisément un projet de police avec</w:t>
      </w:r>
      <w:r w:rsidR="00D87C07" w:rsidRPr="00A510F1">
        <w:rPr>
          <w:rFonts w:ascii="Georgia" w:hAnsi="Georgia"/>
          <w:iCs/>
          <w:sz w:val="18"/>
          <w:szCs w:val="18"/>
          <w:lang w:val="fr-BE"/>
        </w:rPr>
        <w:t xml:space="preserve"> </w:t>
      </w:r>
      <w:r w:rsidR="00AC076F" w:rsidRPr="00A510F1">
        <w:rPr>
          <w:rFonts w:ascii="Georgia" w:hAnsi="Georgia"/>
          <w:iCs/>
          <w:sz w:val="18"/>
          <w:szCs w:val="18"/>
          <w:lang w:val="fr-BE"/>
        </w:rPr>
        <w:t>l</w:t>
      </w:r>
      <w:r w:rsidR="00D87C07" w:rsidRPr="00A510F1">
        <w:rPr>
          <w:rFonts w:ascii="Georgia" w:hAnsi="Georgia"/>
          <w:iCs/>
          <w:sz w:val="18"/>
          <w:szCs w:val="18"/>
          <w:lang w:val="fr-BE"/>
        </w:rPr>
        <w:t xml:space="preserve">es conditions générales et particulières au candidat </w:t>
      </w:r>
      <w:r w:rsidR="004E341C" w:rsidRPr="00A510F1">
        <w:rPr>
          <w:rFonts w:ascii="Georgia" w:hAnsi="Georgia"/>
          <w:iCs/>
          <w:sz w:val="18"/>
          <w:szCs w:val="18"/>
          <w:lang w:val="fr-BE"/>
        </w:rPr>
        <w:t>Preneur d’assurance</w:t>
      </w:r>
      <w:r w:rsidR="00D87C07" w:rsidRPr="00A510F1">
        <w:rPr>
          <w:rFonts w:ascii="Georgia" w:hAnsi="Georgia"/>
          <w:iCs/>
          <w:sz w:val="18"/>
          <w:szCs w:val="18"/>
          <w:lang w:val="fr-BE"/>
        </w:rPr>
        <w:t>.</w:t>
      </w:r>
      <w:r w:rsidRPr="00A510F1">
        <w:rPr>
          <w:rFonts w:ascii="Georgia" w:hAnsi="Georgia"/>
          <w:iCs/>
          <w:sz w:val="18"/>
          <w:szCs w:val="18"/>
          <w:lang w:val="fr-BE"/>
        </w:rPr>
        <w:t xml:space="preserve"> </w:t>
      </w:r>
      <w:r w:rsidRPr="00A510F1">
        <w:rPr>
          <w:rFonts w:ascii="Georgia" w:hAnsi="Georgia"/>
          <w:sz w:val="18"/>
          <w:szCs w:val="18"/>
          <w:lang w:val="fr-BE"/>
        </w:rPr>
        <w:t>Cette</w:t>
      </w:r>
      <w:r w:rsidR="00DE4B9A" w:rsidRPr="00A510F1">
        <w:rPr>
          <w:rFonts w:ascii="Georgia" w:hAnsi="Georgia"/>
          <w:sz w:val="18"/>
          <w:szCs w:val="18"/>
          <w:lang w:val="fr-BE"/>
        </w:rPr>
        <w:t xml:space="preserve"> offre d’assurance engage l’</w:t>
      </w:r>
      <w:r w:rsidR="00310AE0" w:rsidRPr="00A510F1">
        <w:rPr>
          <w:rFonts w:ascii="Georgia" w:hAnsi="Georgia"/>
          <w:sz w:val="18"/>
          <w:szCs w:val="18"/>
          <w:lang w:val="fr-BE"/>
        </w:rPr>
        <w:t>Assureur</w:t>
      </w:r>
      <w:r w:rsidRPr="00A510F1">
        <w:rPr>
          <w:rFonts w:ascii="Georgia" w:hAnsi="Georgia"/>
          <w:sz w:val="18"/>
          <w:szCs w:val="18"/>
          <w:lang w:val="fr-BE"/>
        </w:rPr>
        <w:t xml:space="preserve"> pendant une durée </w:t>
      </w:r>
      <w:r w:rsidR="00DE4B9A" w:rsidRPr="00A510F1">
        <w:rPr>
          <w:rFonts w:ascii="Georgia" w:hAnsi="Georgia"/>
          <w:sz w:val="18"/>
          <w:szCs w:val="18"/>
          <w:lang w:val="fr-BE"/>
        </w:rPr>
        <w:t>de</w:t>
      </w:r>
      <w:r w:rsidR="00AC076F" w:rsidRPr="00A510F1">
        <w:rPr>
          <w:rFonts w:ascii="Georgia" w:hAnsi="Georgia"/>
          <w:sz w:val="18"/>
          <w:szCs w:val="18"/>
          <w:lang w:val="fr-BE"/>
        </w:rPr>
        <w:t xml:space="preserve"> </w:t>
      </w:r>
      <w:r w:rsidR="005F6179" w:rsidRPr="00A510F1">
        <w:rPr>
          <w:rFonts w:ascii="Georgia" w:hAnsi="Georgia"/>
          <w:sz w:val="18"/>
          <w:szCs w:val="18"/>
          <w:lang w:val="fr-BE"/>
        </w:rPr>
        <w:t>30</w:t>
      </w:r>
      <w:r w:rsidR="00DE4B9A" w:rsidRPr="00A510F1">
        <w:rPr>
          <w:rFonts w:ascii="Georgia" w:hAnsi="Georgia"/>
          <w:sz w:val="18"/>
          <w:szCs w:val="18"/>
          <w:lang w:val="fr-BE"/>
        </w:rPr>
        <w:t xml:space="preserve"> jours calend</w:t>
      </w:r>
      <w:r w:rsidR="00FF3C64" w:rsidRPr="00A510F1">
        <w:rPr>
          <w:rFonts w:ascii="Georgia" w:hAnsi="Georgia"/>
          <w:sz w:val="18"/>
          <w:szCs w:val="18"/>
          <w:lang w:val="fr-BE"/>
        </w:rPr>
        <w:t>riers</w:t>
      </w:r>
      <w:r w:rsidR="00DE4B9A" w:rsidRPr="00A510F1">
        <w:rPr>
          <w:rFonts w:ascii="Georgia" w:hAnsi="Georgia"/>
          <w:sz w:val="18"/>
          <w:szCs w:val="18"/>
          <w:lang w:val="fr-BE"/>
        </w:rPr>
        <w:t>.</w:t>
      </w:r>
    </w:p>
    <w:p w14:paraId="660CBEBF" w14:textId="77777777" w:rsidR="00C5591A" w:rsidRPr="00A510F1" w:rsidRDefault="00C5591A" w:rsidP="00ED48B2">
      <w:pPr>
        <w:widowControl w:val="0"/>
        <w:tabs>
          <w:tab w:val="left" w:pos="180"/>
          <w:tab w:val="left" w:pos="840"/>
        </w:tabs>
        <w:jc w:val="both"/>
        <w:rPr>
          <w:rFonts w:ascii="Georgia" w:hAnsi="Georgia"/>
          <w:sz w:val="18"/>
          <w:szCs w:val="18"/>
          <w:lang w:val="fr-BE"/>
        </w:rPr>
      </w:pPr>
    </w:p>
    <w:p w14:paraId="3A334069" w14:textId="2D7701D1" w:rsidR="00E14F79" w:rsidRPr="00A510F1" w:rsidRDefault="00DE4B9A" w:rsidP="00E14F79">
      <w:pPr>
        <w:widowControl w:val="0"/>
        <w:tabs>
          <w:tab w:val="left" w:pos="180"/>
          <w:tab w:val="left" w:pos="840"/>
          <w:tab w:val="left" w:pos="4500"/>
          <w:tab w:val="left" w:pos="5360"/>
        </w:tabs>
        <w:jc w:val="both"/>
        <w:rPr>
          <w:rFonts w:ascii="Georgia" w:hAnsi="Georgia"/>
          <w:iCs/>
          <w:sz w:val="18"/>
          <w:szCs w:val="18"/>
          <w:lang w:val="fr-BE"/>
        </w:rPr>
      </w:pPr>
      <w:r w:rsidRPr="00A510F1">
        <w:rPr>
          <w:rFonts w:ascii="Georgia" w:hAnsi="Georgia"/>
          <w:sz w:val="18"/>
          <w:szCs w:val="18"/>
          <w:lang w:val="fr-BE"/>
        </w:rPr>
        <w:t>Le contrat est conclu lors</w:t>
      </w:r>
      <w:r w:rsidR="00AC076F" w:rsidRPr="00A510F1">
        <w:rPr>
          <w:rFonts w:ascii="Georgia" w:hAnsi="Georgia"/>
          <w:sz w:val="18"/>
          <w:szCs w:val="18"/>
          <w:lang w:val="fr-BE"/>
        </w:rPr>
        <w:t>que la police signée par le Preneur d’Assurance parvient à l’Assureur, soit sur papier, soit par courrier électronique.</w:t>
      </w:r>
    </w:p>
    <w:bookmarkEnd w:id="7"/>
    <w:p w14:paraId="5B3ABEAE" w14:textId="77777777" w:rsidR="00D93B7F" w:rsidRPr="00A510F1" w:rsidRDefault="00D93B7F" w:rsidP="00265C86">
      <w:pPr>
        <w:jc w:val="both"/>
        <w:rPr>
          <w:rFonts w:ascii="Georgia" w:hAnsi="Georgia"/>
          <w:b/>
          <w:bCs/>
          <w:smallCaps/>
          <w:sz w:val="18"/>
          <w:szCs w:val="18"/>
          <w:lang w:val="fr-BE"/>
        </w:rPr>
      </w:pPr>
    </w:p>
    <w:p w14:paraId="37A2D71F" w14:textId="77777777" w:rsidR="000532A7" w:rsidRPr="00A510F1" w:rsidRDefault="000532A7" w:rsidP="00265C86">
      <w:pPr>
        <w:jc w:val="both"/>
        <w:rPr>
          <w:rFonts w:ascii="Georgia" w:hAnsi="Georgia"/>
          <w:b/>
          <w:bCs/>
          <w:smallCaps/>
          <w:sz w:val="18"/>
          <w:szCs w:val="18"/>
          <w:lang w:val="fr-BE"/>
        </w:rPr>
      </w:pPr>
    </w:p>
    <w:p w14:paraId="77B1FE70" w14:textId="77777777" w:rsidR="00E14F79" w:rsidRPr="00A510F1" w:rsidRDefault="00357952" w:rsidP="00615898">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Art. 4</w:t>
      </w:r>
      <w:r w:rsidR="00D87C07" w:rsidRPr="00A510F1">
        <w:rPr>
          <w:rFonts w:ascii="Georgia" w:hAnsi="Georgia"/>
          <w:b/>
          <w:bCs/>
          <w:color w:val="0070C0"/>
          <w:sz w:val="20"/>
          <w:szCs w:val="20"/>
          <w:lang w:val="fr-BE"/>
        </w:rPr>
        <w:tab/>
        <w:t>Prise d’effet et durée</w:t>
      </w:r>
    </w:p>
    <w:p w14:paraId="027AF7BE" w14:textId="77777777" w:rsidR="002278D3" w:rsidRPr="00A510F1" w:rsidRDefault="002278D3" w:rsidP="00615898">
      <w:pPr>
        <w:tabs>
          <w:tab w:val="left" w:pos="851"/>
        </w:tabs>
        <w:jc w:val="both"/>
        <w:rPr>
          <w:rFonts w:ascii="Georgia" w:hAnsi="Georgia"/>
          <w:b/>
          <w:bCs/>
          <w:sz w:val="18"/>
          <w:szCs w:val="18"/>
          <w:lang w:val="fr-BE"/>
        </w:rPr>
      </w:pPr>
    </w:p>
    <w:p w14:paraId="427EDA9D" w14:textId="0C8F2604" w:rsidR="00E147FC" w:rsidRPr="00A510F1" w:rsidRDefault="00E147FC" w:rsidP="00E147FC">
      <w:pPr>
        <w:widowControl w:val="0"/>
        <w:tabs>
          <w:tab w:val="left" w:pos="560"/>
          <w:tab w:val="left" w:pos="4500"/>
          <w:tab w:val="left" w:pos="5360"/>
        </w:tabs>
        <w:jc w:val="both"/>
        <w:rPr>
          <w:rFonts w:ascii="Georgia" w:hAnsi="Georgia"/>
          <w:iCs/>
          <w:sz w:val="18"/>
          <w:szCs w:val="18"/>
          <w:lang w:val="fr-BE"/>
        </w:rPr>
      </w:pPr>
      <w:bookmarkStart w:id="8" w:name="_Hlk142053408"/>
      <w:r w:rsidRPr="00A510F1">
        <w:rPr>
          <w:rFonts w:ascii="Georgia" w:hAnsi="Georgia"/>
          <w:iCs/>
          <w:sz w:val="18"/>
          <w:szCs w:val="18"/>
          <w:lang w:val="fr-BE"/>
        </w:rPr>
        <w:t xml:space="preserve">La </w:t>
      </w:r>
      <w:r w:rsidR="007F7F85" w:rsidRPr="00A510F1">
        <w:rPr>
          <w:rFonts w:ascii="Georgia" w:hAnsi="Georgia"/>
          <w:iCs/>
          <w:sz w:val="18"/>
          <w:szCs w:val="18"/>
          <w:lang w:val="fr-BE"/>
        </w:rPr>
        <w:t>G</w:t>
      </w:r>
      <w:r w:rsidRPr="00A510F1">
        <w:rPr>
          <w:rFonts w:ascii="Georgia" w:hAnsi="Georgia"/>
          <w:iCs/>
          <w:sz w:val="18"/>
          <w:szCs w:val="18"/>
          <w:lang w:val="fr-BE"/>
        </w:rPr>
        <w:t xml:space="preserve">arantie prend cours après réception de la police signée par </w:t>
      </w:r>
      <w:r w:rsidR="001E2B82" w:rsidRPr="00A510F1">
        <w:rPr>
          <w:rFonts w:ascii="Georgia" w:hAnsi="Georgia"/>
          <w:iCs/>
          <w:sz w:val="18"/>
          <w:szCs w:val="18"/>
          <w:lang w:val="fr-BE"/>
        </w:rPr>
        <w:t>le</w:t>
      </w:r>
      <w:r w:rsidRPr="00A510F1">
        <w:rPr>
          <w:rFonts w:ascii="Georgia" w:hAnsi="Georgia"/>
          <w:iCs/>
          <w:sz w:val="18"/>
          <w:szCs w:val="18"/>
          <w:lang w:val="fr-BE"/>
        </w:rPr>
        <w:t xml:space="preserve"> </w:t>
      </w:r>
      <w:r w:rsidR="004E341C" w:rsidRPr="00A510F1">
        <w:rPr>
          <w:rFonts w:ascii="Georgia" w:hAnsi="Georgia"/>
          <w:iCs/>
          <w:sz w:val="18"/>
          <w:szCs w:val="18"/>
          <w:lang w:val="fr-BE"/>
        </w:rPr>
        <w:t>Preneur d’assurance</w:t>
      </w:r>
      <w:r w:rsidR="00D87C07" w:rsidRPr="00A510F1">
        <w:rPr>
          <w:rFonts w:ascii="Georgia" w:hAnsi="Georgia"/>
          <w:iCs/>
          <w:sz w:val="18"/>
          <w:szCs w:val="18"/>
          <w:lang w:val="fr-BE"/>
        </w:rPr>
        <w:t xml:space="preserve"> </w:t>
      </w:r>
      <w:r w:rsidRPr="00A510F1">
        <w:rPr>
          <w:rFonts w:ascii="Georgia" w:hAnsi="Georgia"/>
          <w:iCs/>
          <w:sz w:val="18"/>
          <w:szCs w:val="18"/>
          <w:lang w:val="fr-BE"/>
        </w:rPr>
        <w:t xml:space="preserve">et après réception </w:t>
      </w:r>
      <w:r w:rsidR="001E2B82" w:rsidRPr="00A510F1">
        <w:rPr>
          <w:rFonts w:ascii="Georgia" w:hAnsi="Georgia"/>
          <w:iCs/>
          <w:sz w:val="18"/>
          <w:szCs w:val="18"/>
          <w:lang w:val="fr-BE"/>
        </w:rPr>
        <w:t xml:space="preserve">du </w:t>
      </w:r>
      <w:r w:rsidR="00D87C07" w:rsidRPr="00A510F1">
        <w:rPr>
          <w:rFonts w:ascii="Georgia" w:hAnsi="Georgia"/>
          <w:iCs/>
          <w:sz w:val="18"/>
          <w:szCs w:val="18"/>
          <w:lang w:val="fr-BE"/>
        </w:rPr>
        <w:t xml:space="preserve">paiement de la première prime au plus tard dans les trente jours de la </w:t>
      </w:r>
      <w:r w:rsidRPr="00A510F1">
        <w:rPr>
          <w:rFonts w:ascii="Georgia" w:hAnsi="Georgia"/>
          <w:iCs/>
          <w:sz w:val="18"/>
          <w:szCs w:val="18"/>
          <w:lang w:val="fr-BE"/>
        </w:rPr>
        <w:t>date d’é</w:t>
      </w:r>
      <w:r w:rsidR="00AF336E" w:rsidRPr="00A510F1">
        <w:rPr>
          <w:rFonts w:ascii="Georgia" w:hAnsi="Georgia"/>
          <w:iCs/>
          <w:sz w:val="18"/>
          <w:szCs w:val="18"/>
          <w:lang w:val="fr-BE"/>
        </w:rPr>
        <w:t>m</w:t>
      </w:r>
      <w:r w:rsidR="00FC4D14" w:rsidRPr="00A510F1">
        <w:rPr>
          <w:rFonts w:ascii="Georgia" w:hAnsi="Georgia"/>
          <w:iCs/>
          <w:sz w:val="18"/>
          <w:szCs w:val="18"/>
          <w:lang w:val="fr-BE"/>
        </w:rPr>
        <w:t>ission</w:t>
      </w:r>
      <w:r w:rsidRPr="00A510F1">
        <w:rPr>
          <w:rFonts w:ascii="Georgia" w:hAnsi="Georgia"/>
          <w:iCs/>
          <w:sz w:val="18"/>
          <w:szCs w:val="18"/>
          <w:lang w:val="fr-BE"/>
        </w:rPr>
        <w:t xml:space="preserve"> du contrat</w:t>
      </w:r>
      <w:r w:rsidRPr="00A510F1">
        <w:rPr>
          <w:rFonts w:ascii="Georgia" w:hAnsi="Georgia"/>
          <w:sz w:val="18"/>
          <w:szCs w:val="18"/>
          <w:lang w:val="fr-BE"/>
        </w:rPr>
        <w:t>.</w:t>
      </w:r>
    </w:p>
    <w:p w14:paraId="1795816C" w14:textId="2488EDB6" w:rsidR="00E14F79" w:rsidRDefault="00185D1E" w:rsidP="00E14F79">
      <w:pPr>
        <w:widowControl w:val="0"/>
        <w:tabs>
          <w:tab w:val="left" w:pos="560"/>
          <w:tab w:val="left" w:pos="4500"/>
          <w:tab w:val="left" w:pos="5360"/>
        </w:tabs>
        <w:jc w:val="both"/>
        <w:rPr>
          <w:rFonts w:ascii="Georgia" w:hAnsi="Georgia"/>
          <w:iCs/>
          <w:sz w:val="18"/>
          <w:szCs w:val="18"/>
          <w:lang w:val="fr-BE"/>
        </w:rPr>
      </w:pPr>
      <w:r w:rsidRPr="00A510F1">
        <w:rPr>
          <w:rFonts w:ascii="Georgia" w:hAnsi="Georgia"/>
          <w:iCs/>
          <w:sz w:val="18"/>
          <w:szCs w:val="18"/>
          <w:lang w:val="fr-BE"/>
        </w:rPr>
        <w:br/>
      </w:r>
      <w:r w:rsidR="00D87C07" w:rsidRPr="00A510F1">
        <w:rPr>
          <w:rFonts w:ascii="Georgia" w:hAnsi="Georgia"/>
          <w:iCs/>
          <w:sz w:val="18"/>
          <w:szCs w:val="18"/>
          <w:lang w:val="fr-BE"/>
        </w:rPr>
        <w:t>La police est souscrite pour une première période prenant cours depuis sa date de prise d’effet jusqu’au 31 décembre qui suit. A partir du 1er janvier suivant, la durée de la police est d</w:t>
      </w:r>
      <w:r w:rsidR="00054EC4" w:rsidRPr="00A510F1">
        <w:rPr>
          <w:rFonts w:ascii="Georgia" w:hAnsi="Georgia"/>
          <w:iCs/>
          <w:sz w:val="18"/>
          <w:szCs w:val="18"/>
          <w:lang w:val="fr-BE"/>
        </w:rPr>
        <w:t>’</w:t>
      </w:r>
      <w:r w:rsidR="00D87C07" w:rsidRPr="00A510F1">
        <w:rPr>
          <w:rFonts w:ascii="Georgia" w:hAnsi="Georgia"/>
          <w:iCs/>
          <w:sz w:val="18"/>
          <w:szCs w:val="18"/>
          <w:lang w:val="fr-BE"/>
        </w:rPr>
        <w:t>un an.</w:t>
      </w:r>
    </w:p>
    <w:p w14:paraId="5E0353BD" w14:textId="77777777" w:rsidR="004E32E0" w:rsidRDefault="004E32E0" w:rsidP="00E14F79">
      <w:pPr>
        <w:widowControl w:val="0"/>
        <w:tabs>
          <w:tab w:val="left" w:pos="560"/>
          <w:tab w:val="left" w:pos="4500"/>
          <w:tab w:val="left" w:pos="5360"/>
        </w:tabs>
        <w:jc w:val="both"/>
        <w:rPr>
          <w:rFonts w:ascii="Georgia" w:hAnsi="Georgia"/>
          <w:iCs/>
          <w:sz w:val="18"/>
          <w:szCs w:val="18"/>
          <w:lang w:val="fr-BE"/>
        </w:rPr>
      </w:pPr>
    </w:p>
    <w:p w14:paraId="47608898" w14:textId="77866A10" w:rsidR="004E32E0" w:rsidRPr="00A510F1" w:rsidRDefault="004E32E0" w:rsidP="00E14F79">
      <w:pPr>
        <w:widowControl w:val="0"/>
        <w:tabs>
          <w:tab w:val="left" w:pos="560"/>
          <w:tab w:val="left" w:pos="4500"/>
          <w:tab w:val="left" w:pos="5360"/>
        </w:tabs>
        <w:jc w:val="both"/>
        <w:rPr>
          <w:rFonts w:ascii="Georgia" w:hAnsi="Georgia"/>
          <w:iCs/>
          <w:sz w:val="18"/>
          <w:szCs w:val="18"/>
          <w:lang w:val="fr-BE"/>
        </w:rPr>
      </w:pPr>
      <w:r>
        <w:rPr>
          <w:rFonts w:ascii="Georgia" w:hAnsi="Georgia"/>
          <w:iCs/>
          <w:sz w:val="18"/>
          <w:szCs w:val="18"/>
          <w:lang w:val="fr-BE"/>
        </w:rPr>
        <w:t>Toute police est tacitement reconduite sauf si l’une des parties y met fin moyennant un courrier recommandé, exploit d’huissier ou la délivrance d’une lettre de résiliation avec accusé de réception, adressé au moins deux mois avant la date d’échéance en cas de résiliation par le preneur d’assurance et adressé au moins trois mois avant la date d’échéance en cas de résiliation par l’assureur.</w:t>
      </w:r>
    </w:p>
    <w:p w14:paraId="5D82AF50" w14:textId="644FFD41" w:rsidR="00185D1E" w:rsidRPr="004E32E0" w:rsidRDefault="00185D1E" w:rsidP="00E14F79">
      <w:pPr>
        <w:widowControl w:val="0"/>
        <w:tabs>
          <w:tab w:val="left" w:pos="560"/>
          <w:tab w:val="left" w:pos="4500"/>
          <w:tab w:val="left" w:pos="5360"/>
        </w:tabs>
        <w:jc w:val="both"/>
        <w:rPr>
          <w:rFonts w:ascii="Georgia" w:hAnsi="Georgia"/>
          <w:iCs/>
          <w:sz w:val="18"/>
          <w:szCs w:val="18"/>
          <w:lang w:val="fr-BE"/>
        </w:rPr>
      </w:pPr>
    </w:p>
    <w:p w14:paraId="1EC126D0" w14:textId="5A8ED81B" w:rsidR="00185D1E" w:rsidRPr="00A510F1" w:rsidRDefault="00185D1E" w:rsidP="00E14F79">
      <w:pPr>
        <w:widowControl w:val="0"/>
        <w:tabs>
          <w:tab w:val="left" w:pos="560"/>
          <w:tab w:val="left" w:pos="4500"/>
          <w:tab w:val="left" w:pos="5360"/>
        </w:tabs>
        <w:jc w:val="both"/>
        <w:rPr>
          <w:rFonts w:ascii="Georgia" w:hAnsi="Georgia"/>
          <w:iCs/>
          <w:sz w:val="18"/>
          <w:szCs w:val="18"/>
          <w:lang w:val="fr-BE"/>
        </w:rPr>
      </w:pPr>
      <w:r w:rsidRPr="004E32E0">
        <w:rPr>
          <w:rFonts w:ascii="Georgia" w:hAnsi="Georgia"/>
          <w:iCs/>
          <w:sz w:val="18"/>
          <w:szCs w:val="18"/>
          <w:lang w:val="fr-BE"/>
        </w:rPr>
        <w:t>La police peut être transférée</w:t>
      </w:r>
      <w:r w:rsidRPr="00A510F1">
        <w:rPr>
          <w:rFonts w:ascii="Georgia" w:hAnsi="Georgia"/>
          <w:iCs/>
          <w:sz w:val="18"/>
          <w:szCs w:val="18"/>
          <w:lang w:val="fr-BE"/>
        </w:rPr>
        <w:t xml:space="preserve"> par le Preneur d’Assurance à une personne juridique, dans laquelle il fait apport de son activité professionnelle et </w:t>
      </w:r>
      <w:r w:rsidR="00C11D62" w:rsidRPr="00A510F1">
        <w:rPr>
          <w:rFonts w:ascii="Georgia" w:hAnsi="Georgia"/>
          <w:iCs/>
          <w:sz w:val="18"/>
          <w:szCs w:val="18"/>
          <w:lang w:val="fr-BE"/>
        </w:rPr>
        <w:t xml:space="preserve">assure </w:t>
      </w:r>
      <w:r w:rsidRPr="00A510F1">
        <w:rPr>
          <w:rFonts w:ascii="Georgia" w:hAnsi="Georgia"/>
          <w:iCs/>
          <w:sz w:val="18"/>
          <w:szCs w:val="18"/>
          <w:lang w:val="fr-BE"/>
        </w:rPr>
        <w:t>la continuation de celle-ci. Ce transfert n’est effectif qu’après notification à l’Assureur et acceptation de celui-ci après adaptation des Conditions particulières</w:t>
      </w:r>
      <w:r w:rsidR="00244172" w:rsidRPr="00A510F1">
        <w:rPr>
          <w:rFonts w:ascii="Georgia" w:hAnsi="Georgia"/>
          <w:iCs/>
          <w:sz w:val="18"/>
          <w:szCs w:val="18"/>
          <w:lang w:val="fr-BE"/>
        </w:rPr>
        <w:t>.</w:t>
      </w:r>
    </w:p>
    <w:bookmarkEnd w:id="8"/>
    <w:p w14:paraId="62305685" w14:textId="77777777" w:rsidR="00D93B7F" w:rsidRPr="00A510F1" w:rsidRDefault="00D93B7F" w:rsidP="00265C86">
      <w:pPr>
        <w:jc w:val="both"/>
        <w:rPr>
          <w:rFonts w:ascii="Georgia" w:hAnsi="Georgia"/>
          <w:b/>
          <w:bCs/>
          <w:smallCaps/>
          <w:sz w:val="18"/>
          <w:szCs w:val="18"/>
          <w:lang w:val="fr-BE"/>
        </w:rPr>
      </w:pPr>
    </w:p>
    <w:p w14:paraId="58B39670" w14:textId="77777777" w:rsidR="000532A7" w:rsidRPr="00A510F1" w:rsidRDefault="000532A7" w:rsidP="00265C86">
      <w:pPr>
        <w:jc w:val="both"/>
        <w:rPr>
          <w:rFonts w:ascii="Georgia" w:hAnsi="Georgia"/>
          <w:b/>
          <w:bCs/>
          <w:smallCaps/>
          <w:sz w:val="18"/>
          <w:szCs w:val="18"/>
          <w:lang w:val="fr-BE"/>
        </w:rPr>
      </w:pPr>
    </w:p>
    <w:p w14:paraId="73741729" w14:textId="77777777" w:rsidR="009501F6" w:rsidRPr="00A510F1" w:rsidRDefault="001E2B82" w:rsidP="00637BC9">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Art. 5</w:t>
      </w:r>
      <w:r w:rsidR="009501F6" w:rsidRPr="00A510F1">
        <w:rPr>
          <w:rFonts w:ascii="Georgia" w:hAnsi="Georgia"/>
          <w:b/>
          <w:bCs/>
          <w:color w:val="0070C0"/>
          <w:sz w:val="20"/>
          <w:szCs w:val="20"/>
          <w:lang w:val="fr-BE"/>
        </w:rPr>
        <w:tab/>
      </w:r>
      <w:r w:rsidRPr="00A510F1">
        <w:rPr>
          <w:rFonts w:ascii="Georgia" w:hAnsi="Georgia"/>
          <w:b/>
          <w:bCs/>
          <w:color w:val="0070C0"/>
          <w:sz w:val="20"/>
          <w:szCs w:val="20"/>
          <w:lang w:val="fr-BE"/>
        </w:rPr>
        <w:t>Sinistres pendant la durée</w:t>
      </w:r>
    </w:p>
    <w:p w14:paraId="47A980D9" w14:textId="77777777" w:rsidR="002278D3" w:rsidRPr="00A510F1" w:rsidRDefault="002278D3" w:rsidP="00265C86">
      <w:pPr>
        <w:tabs>
          <w:tab w:val="left" w:pos="851"/>
        </w:tabs>
        <w:jc w:val="both"/>
        <w:rPr>
          <w:rFonts w:ascii="Georgia" w:hAnsi="Georgia"/>
          <w:b/>
          <w:bCs/>
          <w:sz w:val="18"/>
          <w:szCs w:val="18"/>
          <w:lang w:val="fr-BE"/>
        </w:rPr>
      </w:pPr>
    </w:p>
    <w:p w14:paraId="4CC0CF89" w14:textId="5E8B577F" w:rsidR="009501F6" w:rsidRPr="00A510F1" w:rsidRDefault="009501F6" w:rsidP="009501F6">
      <w:pPr>
        <w:jc w:val="both"/>
        <w:rPr>
          <w:rFonts w:ascii="Georgia" w:hAnsi="Georgia"/>
          <w:sz w:val="18"/>
          <w:szCs w:val="18"/>
          <w:lang w:val="fr-BE"/>
        </w:rPr>
      </w:pPr>
      <w:r w:rsidRPr="00A510F1">
        <w:rPr>
          <w:rFonts w:ascii="Georgia" w:hAnsi="Georgia"/>
          <w:sz w:val="18"/>
          <w:szCs w:val="18"/>
          <w:lang w:val="fr-BE"/>
        </w:rPr>
        <w:t xml:space="preserve">La </w:t>
      </w:r>
      <w:r w:rsidR="002706A7" w:rsidRPr="00A510F1">
        <w:rPr>
          <w:rFonts w:ascii="Georgia" w:hAnsi="Georgia"/>
          <w:sz w:val="18"/>
          <w:szCs w:val="18"/>
          <w:lang w:val="fr-BE"/>
        </w:rPr>
        <w:t>G</w:t>
      </w:r>
      <w:r w:rsidRPr="00A510F1">
        <w:rPr>
          <w:rFonts w:ascii="Georgia" w:hAnsi="Georgia"/>
          <w:sz w:val="18"/>
          <w:szCs w:val="18"/>
          <w:lang w:val="fr-BE"/>
        </w:rPr>
        <w:t xml:space="preserve">arantie de l’assurance s’applique uniquement aux </w:t>
      </w:r>
      <w:r w:rsidR="00543EB6" w:rsidRPr="00A510F1">
        <w:rPr>
          <w:rFonts w:ascii="Georgia" w:hAnsi="Georgia"/>
          <w:sz w:val="18"/>
          <w:szCs w:val="18"/>
          <w:lang w:val="fr-BE"/>
        </w:rPr>
        <w:t>S</w:t>
      </w:r>
      <w:r w:rsidRPr="00A510F1">
        <w:rPr>
          <w:rFonts w:ascii="Georgia" w:hAnsi="Georgia"/>
          <w:sz w:val="18"/>
          <w:szCs w:val="18"/>
          <w:lang w:val="fr-BE"/>
        </w:rPr>
        <w:t>inistres de</w:t>
      </w:r>
      <w:r w:rsidR="00ED7F4A" w:rsidRPr="00A510F1">
        <w:rPr>
          <w:rFonts w:ascii="Georgia" w:hAnsi="Georgia"/>
          <w:sz w:val="18"/>
          <w:szCs w:val="18"/>
          <w:lang w:val="fr-BE"/>
        </w:rPr>
        <w:t>s</w:t>
      </w:r>
      <w:r w:rsidRPr="00A510F1">
        <w:rPr>
          <w:rFonts w:ascii="Georgia" w:hAnsi="Georgia"/>
          <w:sz w:val="18"/>
          <w:szCs w:val="18"/>
          <w:lang w:val="fr-BE"/>
        </w:rPr>
        <w:t xml:space="preserve"> </w:t>
      </w:r>
      <w:r w:rsidR="00FC4D14" w:rsidRPr="00A510F1">
        <w:rPr>
          <w:rFonts w:ascii="Georgia" w:hAnsi="Georgia"/>
          <w:sz w:val="18"/>
          <w:szCs w:val="18"/>
          <w:lang w:val="fr-BE"/>
        </w:rPr>
        <w:t>Mission</w:t>
      </w:r>
      <w:r w:rsidR="00405E4D" w:rsidRPr="00A510F1">
        <w:rPr>
          <w:rFonts w:ascii="Georgia" w:hAnsi="Georgia"/>
          <w:sz w:val="18"/>
          <w:szCs w:val="18"/>
          <w:lang w:val="fr-BE"/>
        </w:rPr>
        <w:t>s</w:t>
      </w:r>
      <w:r w:rsidRPr="00A510F1">
        <w:rPr>
          <w:rFonts w:ascii="Georgia" w:hAnsi="Georgia"/>
          <w:sz w:val="18"/>
          <w:szCs w:val="18"/>
          <w:lang w:val="fr-BE"/>
        </w:rPr>
        <w:t xml:space="preserve"> déclarées qui</w:t>
      </w:r>
      <w:r w:rsidR="00543EB6" w:rsidRPr="00A510F1">
        <w:rPr>
          <w:rFonts w:ascii="Georgia" w:hAnsi="Georgia"/>
          <w:sz w:val="18"/>
          <w:szCs w:val="18"/>
          <w:lang w:val="fr-BE"/>
        </w:rPr>
        <w:t xml:space="preserve"> </w:t>
      </w:r>
      <w:r w:rsidRPr="00A510F1">
        <w:rPr>
          <w:rFonts w:ascii="Georgia" w:hAnsi="Georgia"/>
          <w:sz w:val="18"/>
          <w:szCs w:val="18"/>
          <w:lang w:val="fr-BE"/>
        </w:rPr>
        <w:t>font l’objet d’une demande de réparation formulée par écrit à l’encontre de l’</w:t>
      </w:r>
      <w:r w:rsidR="00310AE0" w:rsidRPr="00A510F1">
        <w:rPr>
          <w:rFonts w:ascii="Georgia" w:hAnsi="Georgia"/>
          <w:sz w:val="18"/>
          <w:szCs w:val="18"/>
          <w:lang w:val="fr-BE"/>
        </w:rPr>
        <w:t>Assureur</w:t>
      </w:r>
      <w:r w:rsidR="00543EB6" w:rsidRPr="00A510F1">
        <w:rPr>
          <w:rFonts w:ascii="Georgia" w:hAnsi="Georgia"/>
          <w:sz w:val="18"/>
          <w:szCs w:val="18"/>
          <w:lang w:val="fr-BE"/>
        </w:rPr>
        <w:t xml:space="preserve">, </w:t>
      </w:r>
      <w:r w:rsidR="00ED7F4A" w:rsidRPr="00A510F1">
        <w:rPr>
          <w:rFonts w:ascii="Georgia" w:hAnsi="Georgia"/>
          <w:sz w:val="18"/>
          <w:szCs w:val="18"/>
          <w:lang w:val="fr-BE"/>
        </w:rPr>
        <w:t xml:space="preserve">du </w:t>
      </w:r>
      <w:r w:rsidR="00543EB6" w:rsidRPr="00A510F1">
        <w:rPr>
          <w:rFonts w:ascii="Georgia" w:hAnsi="Georgia"/>
          <w:sz w:val="18"/>
          <w:szCs w:val="18"/>
          <w:lang w:val="fr-BE"/>
        </w:rPr>
        <w:t>Preneur d’assurance</w:t>
      </w:r>
      <w:r w:rsidRPr="00A510F1">
        <w:rPr>
          <w:rFonts w:ascii="Georgia" w:hAnsi="Georgia"/>
          <w:sz w:val="18"/>
          <w:szCs w:val="18"/>
          <w:lang w:val="fr-BE"/>
        </w:rPr>
        <w:t xml:space="preserve"> ou de l’</w:t>
      </w:r>
      <w:r w:rsidR="00310AE0" w:rsidRPr="00A510F1">
        <w:rPr>
          <w:rFonts w:ascii="Georgia" w:hAnsi="Georgia"/>
          <w:sz w:val="18"/>
          <w:szCs w:val="18"/>
          <w:lang w:val="fr-BE"/>
        </w:rPr>
        <w:t>Assuré</w:t>
      </w:r>
      <w:r w:rsidRPr="00A510F1">
        <w:rPr>
          <w:rFonts w:ascii="Georgia" w:hAnsi="Georgia"/>
          <w:sz w:val="18"/>
          <w:szCs w:val="18"/>
          <w:lang w:val="fr-BE"/>
        </w:rPr>
        <w:t xml:space="preserve"> pendant la durée du contrat</w:t>
      </w:r>
      <w:r w:rsidR="00543EB6" w:rsidRPr="00A510F1">
        <w:rPr>
          <w:rFonts w:ascii="Georgia" w:hAnsi="Georgia"/>
          <w:sz w:val="18"/>
          <w:szCs w:val="18"/>
          <w:lang w:val="fr-BE"/>
        </w:rPr>
        <w:t>,</w:t>
      </w:r>
      <w:r w:rsidRPr="00A510F1">
        <w:rPr>
          <w:rFonts w:ascii="Georgia" w:hAnsi="Georgia"/>
          <w:sz w:val="18"/>
          <w:szCs w:val="18"/>
          <w:lang w:val="fr-BE"/>
        </w:rPr>
        <w:t xml:space="preserve"> et qui concernent un </w:t>
      </w:r>
      <w:r w:rsidR="002706A7" w:rsidRPr="00A510F1">
        <w:rPr>
          <w:rFonts w:ascii="Georgia" w:hAnsi="Georgia"/>
          <w:sz w:val="18"/>
          <w:szCs w:val="18"/>
          <w:lang w:val="fr-BE"/>
        </w:rPr>
        <w:t>D</w:t>
      </w:r>
      <w:r w:rsidRPr="00A510F1">
        <w:rPr>
          <w:rFonts w:ascii="Georgia" w:hAnsi="Georgia"/>
          <w:sz w:val="18"/>
          <w:szCs w:val="18"/>
          <w:lang w:val="fr-BE"/>
        </w:rPr>
        <w:t>ommage qui s’est produit pendant cette durée contractuelle, sous réserve des cas d’antériorité et de postériorité spécifiés dans les articles suivants.</w:t>
      </w:r>
    </w:p>
    <w:p w14:paraId="1BE69848" w14:textId="77777777" w:rsidR="00D93B7F" w:rsidRPr="00A510F1" w:rsidRDefault="00D93B7F" w:rsidP="00E14F79">
      <w:pPr>
        <w:jc w:val="both"/>
        <w:rPr>
          <w:rFonts w:ascii="Georgia" w:hAnsi="Georgia"/>
          <w:b/>
          <w:bCs/>
          <w:smallCaps/>
          <w:sz w:val="18"/>
          <w:szCs w:val="18"/>
          <w:lang w:val="fr-BE"/>
        </w:rPr>
      </w:pPr>
    </w:p>
    <w:p w14:paraId="00002919" w14:textId="77777777" w:rsidR="000532A7" w:rsidRPr="00A510F1" w:rsidRDefault="000532A7" w:rsidP="00E14F79">
      <w:pPr>
        <w:jc w:val="both"/>
        <w:rPr>
          <w:rFonts w:ascii="Georgia" w:hAnsi="Georgia"/>
          <w:b/>
          <w:bCs/>
          <w:smallCaps/>
          <w:sz w:val="18"/>
          <w:szCs w:val="18"/>
          <w:lang w:val="fr-BE"/>
        </w:rPr>
      </w:pPr>
    </w:p>
    <w:p w14:paraId="786CD001" w14:textId="77777777" w:rsidR="00DB48E6" w:rsidRPr="00A510F1" w:rsidRDefault="00D87C07" w:rsidP="00A7259D">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 xml:space="preserve">Art. </w:t>
      </w:r>
      <w:r w:rsidR="001E2B82" w:rsidRPr="00A510F1">
        <w:rPr>
          <w:rFonts w:ascii="Georgia" w:hAnsi="Georgia"/>
          <w:b/>
          <w:bCs/>
          <w:color w:val="0070C0"/>
          <w:sz w:val="20"/>
          <w:szCs w:val="20"/>
          <w:lang w:val="fr-BE"/>
        </w:rPr>
        <w:t>6</w:t>
      </w:r>
      <w:r w:rsidRPr="00A510F1">
        <w:rPr>
          <w:rFonts w:ascii="Georgia" w:hAnsi="Georgia"/>
          <w:b/>
          <w:bCs/>
          <w:color w:val="0070C0"/>
          <w:sz w:val="20"/>
          <w:szCs w:val="20"/>
          <w:lang w:val="fr-BE"/>
        </w:rPr>
        <w:tab/>
        <w:t>Antériorité</w:t>
      </w:r>
      <w:r w:rsidR="001E2B82" w:rsidRPr="00A510F1">
        <w:rPr>
          <w:rFonts w:ascii="Georgia" w:hAnsi="Georgia"/>
          <w:b/>
          <w:bCs/>
          <w:color w:val="0070C0"/>
          <w:sz w:val="20"/>
          <w:szCs w:val="20"/>
          <w:lang w:val="fr-BE"/>
        </w:rPr>
        <w:t xml:space="preserve"> des Sinistres</w:t>
      </w:r>
    </w:p>
    <w:p w14:paraId="0174AC01" w14:textId="77777777" w:rsidR="002278D3" w:rsidRPr="00A510F1" w:rsidRDefault="002278D3" w:rsidP="00A7259D">
      <w:pPr>
        <w:tabs>
          <w:tab w:val="left" w:pos="851"/>
        </w:tabs>
        <w:jc w:val="both"/>
        <w:rPr>
          <w:rFonts w:ascii="Georgia" w:hAnsi="Georgia"/>
          <w:b/>
          <w:bCs/>
          <w:sz w:val="18"/>
          <w:szCs w:val="18"/>
          <w:lang w:val="fr-BE"/>
        </w:rPr>
      </w:pPr>
    </w:p>
    <w:p w14:paraId="66FC59B3" w14:textId="43C001A3" w:rsidR="00F4403B" w:rsidRPr="00A510F1" w:rsidRDefault="002F7FE3" w:rsidP="002E1B24">
      <w:pPr>
        <w:jc w:val="both"/>
        <w:rPr>
          <w:rFonts w:ascii="Georgia" w:eastAsia="Calibri" w:hAnsi="Georgia"/>
          <w:kern w:val="2"/>
          <w:sz w:val="18"/>
          <w:szCs w:val="18"/>
          <w:lang w:eastAsia="en-US"/>
          <w14:ligatures w14:val="standardContextual"/>
        </w:rPr>
      </w:pPr>
      <w:bookmarkStart w:id="9" w:name="_Hlk142053652"/>
      <w:r w:rsidRPr="00A510F1">
        <w:rPr>
          <w:rFonts w:ascii="Georgia" w:eastAsia="Calibri" w:hAnsi="Georgia"/>
          <w:kern w:val="2"/>
          <w:sz w:val="18"/>
          <w:szCs w:val="18"/>
          <w:lang w:eastAsia="en-US"/>
          <w14:ligatures w14:val="standardContextual"/>
        </w:rPr>
        <w:t xml:space="preserve">§ 1. </w:t>
      </w:r>
      <w:r w:rsidR="00F4403B" w:rsidRPr="00A510F1">
        <w:rPr>
          <w:rFonts w:ascii="Georgia" w:eastAsia="Calibri" w:hAnsi="Georgia"/>
          <w:kern w:val="2"/>
          <w:sz w:val="18"/>
          <w:szCs w:val="18"/>
          <w:lang w:eastAsia="en-US"/>
          <w14:ligatures w14:val="standardContextual"/>
        </w:rPr>
        <w:t xml:space="preserve">L'Assureur peut, dans les Conditions Particulières, accorder une </w:t>
      </w:r>
      <w:r w:rsidR="002706A7" w:rsidRPr="00A510F1">
        <w:rPr>
          <w:rFonts w:ascii="Georgia" w:eastAsia="Calibri" w:hAnsi="Georgia"/>
          <w:kern w:val="2"/>
          <w:sz w:val="18"/>
          <w:szCs w:val="18"/>
          <w:lang w:eastAsia="en-US"/>
          <w14:ligatures w14:val="standardContextual"/>
        </w:rPr>
        <w:t>G</w:t>
      </w:r>
      <w:r w:rsidR="00F4403B" w:rsidRPr="00A510F1">
        <w:rPr>
          <w:rFonts w:ascii="Georgia" w:eastAsia="Calibri" w:hAnsi="Georgia"/>
          <w:kern w:val="2"/>
          <w:sz w:val="18"/>
          <w:szCs w:val="18"/>
          <w:lang w:eastAsia="en-US"/>
          <w14:ligatures w14:val="standardContextual"/>
        </w:rPr>
        <w:t xml:space="preserve">arantie d'antériorité après paiement d'une prime d'antériorité pour une durée déterminée. Le Preneur d'assurance doit fournir à l'Assureur (i) avant la date d'effet du présent contrat, les déclarations des 10 dernières années ainsi que (ii) une statistique des sinistres auprès de tous les assureurs précédents. La </w:t>
      </w:r>
      <w:r w:rsidR="002706A7" w:rsidRPr="00A510F1">
        <w:rPr>
          <w:rFonts w:ascii="Georgia" w:eastAsia="Calibri" w:hAnsi="Georgia"/>
          <w:kern w:val="2"/>
          <w:sz w:val="18"/>
          <w:szCs w:val="18"/>
          <w:lang w:eastAsia="en-US"/>
          <w14:ligatures w14:val="standardContextual"/>
        </w:rPr>
        <w:t>G</w:t>
      </w:r>
      <w:r w:rsidR="00F4403B" w:rsidRPr="00A510F1">
        <w:rPr>
          <w:rFonts w:ascii="Georgia" w:eastAsia="Calibri" w:hAnsi="Georgia"/>
          <w:kern w:val="2"/>
          <w:sz w:val="18"/>
          <w:szCs w:val="18"/>
          <w:lang w:eastAsia="en-US"/>
          <w14:ligatures w14:val="standardContextual"/>
        </w:rPr>
        <w:t>arantie d'antériorité ne s'applique jamais aux Travaux de Construction pour lesquels une attestation a été ou devait être délivrée en application de la Loi du 31 mai 2017, ni aux Missions non déclarées auprès d'un assureur précédant, ni aux Sinistres exclus.</w:t>
      </w:r>
    </w:p>
    <w:p w14:paraId="51020992" w14:textId="77777777" w:rsidR="002E1B24" w:rsidRPr="00A510F1" w:rsidRDefault="002E1B24" w:rsidP="002E1B24">
      <w:pPr>
        <w:jc w:val="both"/>
        <w:rPr>
          <w:rFonts w:ascii="Georgia" w:eastAsia="Calibri" w:hAnsi="Georgia"/>
          <w:kern w:val="2"/>
          <w:sz w:val="18"/>
          <w:szCs w:val="18"/>
          <w:lang w:eastAsia="en-US"/>
          <w14:ligatures w14:val="standardContextual"/>
        </w:rPr>
      </w:pPr>
    </w:p>
    <w:p w14:paraId="7A0A1EDC" w14:textId="37DD3068" w:rsidR="00F4403B" w:rsidRPr="00A510F1" w:rsidRDefault="002F7FE3" w:rsidP="002E1B24">
      <w:pPr>
        <w:jc w:val="both"/>
        <w:rPr>
          <w:rFonts w:ascii="Georgia" w:eastAsia="Calibri" w:hAnsi="Georgia"/>
          <w:kern w:val="2"/>
          <w:sz w:val="18"/>
          <w:szCs w:val="18"/>
          <w:lang w:eastAsia="en-US"/>
          <w14:ligatures w14:val="standardContextual"/>
        </w:rPr>
      </w:pPr>
      <w:r w:rsidRPr="00A510F1">
        <w:rPr>
          <w:rFonts w:ascii="Georgia" w:eastAsia="Calibri" w:hAnsi="Georgia"/>
          <w:kern w:val="2"/>
          <w:sz w:val="18"/>
          <w:szCs w:val="18"/>
          <w:lang w:eastAsia="en-US"/>
          <w14:ligatures w14:val="standardContextual"/>
        </w:rPr>
        <w:t>§ 2. Sans préjudice de ce qui précède, l</w:t>
      </w:r>
      <w:r w:rsidR="00F4403B" w:rsidRPr="00A510F1">
        <w:rPr>
          <w:rFonts w:ascii="Georgia" w:eastAsia="Calibri" w:hAnsi="Georgia"/>
          <w:kern w:val="2"/>
          <w:sz w:val="18"/>
          <w:szCs w:val="18"/>
          <w:lang w:eastAsia="en-US"/>
          <w14:ligatures w14:val="standardContextual"/>
        </w:rPr>
        <w:t>'Assureur garantit les Missions de Travaux de Construction inachevés dont la réception ou la mise en service n'a pas encore eu lieu à la date d'effet du présent contrat, pour autant que ces Missions soient déclarées à l'Assureur pour la valeur des travaux restant à exécuter lors de la demande d'assurance.</w:t>
      </w:r>
    </w:p>
    <w:p w14:paraId="70BA4B81" w14:textId="77777777" w:rsidR="002E1B24" w:rsidRPr="00A510F1" w:rsidRDefault="002E1B24" w:rsidP="002E1B24">
      <w:pPr>
        <w:jc w:val="both"/>
        <w:rPr>
          <w:rFonts w:ascii="Georgia" w:eastAsia="Calibri" w:hAnsi="Georgia"/>
          <w:kern w:val="2"/>
          <w:sz w:val="18"/>
          <w:szCs w:val="18"/>
          <w:lang w:eastAsia="en-US"/>
          <w14:ligatures w14:val="standardContextual"/>
        </w:rPr>
      </w:pPr>
    </w:p>
    <w:p w14:paraId="714EE145" w14:textId="381F4E58" w:rsidR="00F4403B" w:rsidRPr="00A510F1" w:rsidRDefault="00F4403B" w:rsidP="002E1B24">
      <w:pPr>
        <w:jc w:val="both"/>
        <w:rPr>
          <w:rFonts w:ascii="Georgia" w:eastAsia="Calibri" w:hAnsi="Georgia"/>
          <w:kern w:val="2"/>
          <w:sz w:val="18"/>
          <w:szCs w:val="18"/>
          <w:lang w:eastAsia="en-US"/>
          <w14:ligatures w14:val="standardContextual"/>
        </w:rPr>
      </w:pPr>
      <w:r w:rsidRPr="00A510F1">
        <w:rPr>
          <w:rFonts w:ascii="Georgia" w:eastAsia="Calibri" w:hAnsi="Georgia"/>
          <w:kern w:val="2"/>
          <w:sz w:val="18"/>
          <w:szCs w:val="18"/>
          <w:lang w:eastAsia="en-US"/>
          <w14:ligatures w14:val="standardContextual"/>
        </w:rPr>
        <w:t xml:space="preserve">La </w:t>
      </w:r>
      <w:r w:rsidR="002706A7" w:rsidRPr="00A510F1">
        <w:rPr>
          <w:rFonts w:ascii="Georgia" w:eastAsia="Calibri" w:hAnsi="Georgia"/>
          <w:kern w:val="2"/>
          <w:sz w:val="18"/>
          <w:szCs w:val="18"/>
          <w:lang w:eastAsia="en-US"/>
          <w14:ligatures w14:val="standardContextual"/>
        </w:rPr>
        <w:t>G</w:t>
      </w:r>
      <w:r w:rsidRPr="00A510F1">
        <w:rPr>
          <w:rFonts w:ascii="Georgia" w:eastAsia="Calibri" w:hAnsi="Georgia"/>
          <w:kern w:val="2"/>
          <w:sz w:val="18"/>
          <w:szCs w:val="18"/>
          <w:lang w:eastAsia="en-US"/>
          <w14:ligatures w14:val="standardContextual"/>
        </w:rPr>
        <w:t xml:space="preserve">arantie d'antériorité ne couvre que les </w:t>
      </w:r>
      <w:r w:rsidR="002706A7" w:rsidRPr="00A510F1">
        <w:rPr>
          <w:rFonts w:ascii="Georgia" w:eastAsia="Calibri" w:hAnsi="Georgia"/>
          <w:kern w:val="2"/>
          <w:sz w:val="18"/>
          <w:szCs w:val="18"/>
          <w:lang w:eastAsia="en-US"/>
          <w14:ligatures w14:val="standardContextual"/>
        </w:rPr>
        <w:t>D</w:t>
      </w:r>
      <w:r w:rsidRPr="00A510F1">
        <w:rPr>
          <w:rFonts w:ascii="Georgia" w:eastAsia="Calibri" w:hAnsi="Georgia"/>
          <w:kern w:val="2"/>
          <w:sz w:val="18"/>
          <w:szCs w:val="18"/>
          <w:lang w:eastAsia="en-US"/>
          <w14:ligatures w14:val="standardContextual"/>
        </w:rPr>
        <w:t xml:space="preserve">ommages survenus pendant la durée de la présente police et qui résultent de faits survenus avant le début de celle-ci et uniquement si le Preneur d'assurance ou l’Assuré n'avaient pas connaissance ou ne pouvaient raisonnablement pas avoir connaissance du </w:t>
      </w:r>
      <w:r w:rsidR="00E84E57" w:rsidRPr="00A510F1">
        <w:rPr>
          <w:rFonts w:ascii="Georgia" w:eastAsia="Calibri" w:hAnsi="Georgia"/>
          <w:kern w:val="2"/>
          <w:sz w:val="18"/>
          <w:szCs w:val="18"/>
          <w:lang w:eastAsia="en-US"/>
          <w14:ligatures w14:val="standardContextual"/>
        </w:rPr>
        <w:t>D</w:t>
      </w:r>
      <w:r w:rsidRPr="00A510F1">
        <w:rPr>
          <w:rFonts w:ascii="Georgia" w:eastAsia="Calibri" w:hAnsi="Georgia"/>
          <w:kern w:val="2"/>
          <w:sz w:val="18"/>
          <w:szCs w:val="18"/>
          <w:lang w:eastAsia="en-US"/>
          <w14:ligatures w14:val="standardContextual"/>
        </w:rPr>
        <w:t>ommage potentiel lors de la souscription de cette police.</w:t>
      </w:r>
    </w:p>
    <w:bookmarkEnd w:id="9"/>
    <w:p w14:paraId="5A6E5F9C" w14:textId="77777777" w:rsidR="00D93B7F" w:rsidRPr="00A510F1" w:rsidRDefault="00D93B7F" w:rsidP="00E14F79">
      <w:pPr>
        <w:jc w:val="both"/>
        <w:rPr>
          <w:rFonts w:ascii="Georgia" w:hAnsi="Georgia"/>
          <w:b/>
          <w:bCs/>
          <w:smallCaps/>
          <w:sz w:val="18"/>
          <w:szCs w:val="18"/>
        </w:rPr>
      </w:pPr>
    </w:p>
    <w:p w14:paraId="22E8CCA6" w14:textId="77777777" w:rsidR="002F7FE3" w:rsidRPr="00A510F1" w:rsidRDefault="002F7FE3" w:rsidP="00E14F79">
      <w:pPr>
        <w:jc w:val="both"/>
        <w:rPr>
          <w:rFonts w:ascii="Georgia" w:hAnsi="Georgia"/>
          <w:b/>
          <w:bCs/>
          <w:smallCaps/>
          <w:sz w:val="18"/>
          <w:szCs w:val="18"/>
        </w:rPr>
      </w:pPr>
    </w:p>
    <w:p w14:paraId="076918EF" w14:textId="77777777" w:rsidR="002F7FE3" w:rsidRPr="00A510F1" w:rsidRDefault="002F7FE3" w:rsidP="00E14F79">
      <w:pPr>
        <w:jc w:val="both"/>
        <w:rPr>
          <w:rFonts w:ascii="Georgia" w:hAnsi="Georgia"/>
          <w:b/>
          <w:bCs/>
          <w:smallCaps/>
          <w:sz w:val="18"/>
          <w:szCs w:val="18"/>
        </w:rPr>
      </w:pPr>
    </w:p>
    <w:p w14:paraId="5756DD34" w14:textId="0B8116F9" w:rsidR="00DB48E6" w:rsidRPr="00A510F1" w:rsidRDefault="00D87C07" w:rsidP="00FF3C64">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lastRenderedPageBreak/>
        <w:t xml:space="preserve">Art. </w:t>
      </w:r>
      <w:r w:rsidR="00D560EB" w:rsidRPr="00A510F1">
        <w:rPr>
          <w:rFonts w:ascii="Georgia" w:hAnsi="Georgia"/>
          <w:b/>
          <w:bCs/>
          <w:color w:val="0070C0"/>
          <w:sz w:val="20"/>
          <w:szCs w:val="20"/>
          <w:lang w:val="fr-BE"/>
        </w:rPr>
        <w:t>7</w:t>
      </w:r>
      <w:r w:rsidRPr="00A510F1">
        <w:rPr>
          <w:rFonts w:ascii="Georgia" w:hAnsi="Georgia"/>
          <w:b/>
          <w:bCs/>
          <w:color w:val="0070C0"/>
          <w:sz w:val="20"/>
          <w:szCs w:val="20"/>
          <w:lang w:val="fr-BE"/>
        </w:rPr>
        <w:tab/>
        <w:t>Postériorité</w:t>
      </w:r>
      <w:r w:rsidR="008321F5" w:rsidRPr="00A510F1">
        <w:rPr>
          <w:rFonts w:ascii="Georgia" w:hAnsi="Georgia"/>
          <w:b/>
          <w:bCs/>
          <w:color w:val="0070C0"/>
          <w:sz w:val="20"/>
          <w:szCs w:val="20"/>
          <w:lang w:val="fr-BE"/>
        </w:rPr>
        <w:t xml:space="preserve"> des Sinistres</w:t>
      </w:r>
    </w:p>
    <w:p w14:paraId="3A71058F" w14:textId="77777777" w:rsidR="002278D3" w:rsidRPr="00A510F1" w:rsidRDefault="002278D3" w:rsidP="00A7259D">
      <w:pPr>
        <w:tabs>
          <w:tab w:val="left" w:pos="851"/>
        </w:tabs>
        <w:jc w:val="both"/>
        <w:rPr>
          <w:rFonts w:ascii="Georgia" w:hAnsi="Georgia"/>
          <w:b/>
          <w:bCs/>
          <w:sz w:val="18"/>
          <w:szCs w:val="18"/>
          <w:lang w:val="fr-BE"/>
        </w:rPr>
      </w:pPr>
    </w:p>
    <w:p w14:paraId="1CEF077B" w14:textId="77777777" w:rsidR="0017623D" w:rsidRPr="00A510F1" w:rsidRDefault="00DF0736" w:rsidP="00FF3C64">
      <w:pPr>
        <w:tabs>
          <w:tab w:val="left" w:pos="851"/>
        </w:tabs>
        <w:jc w:val="both"/>
        <w:rPr>
          <w:rFonts w:ascii="Georgia" w:hAnsi="Georgia"/>
          <w:b/>
          <w:sz w:val="18"/>
          <w:szCs w:val="18"/>
          <w:lang w:val="fr-BE"/>
        </w:rPr>
      </w:pPr>
      <w:r w:rsidRPr="00A510F1">
        <w:rPr>
          <w:rFonts w:ascii="Georgia" w:hAnsi="Georgia"/>
          <w:b/>
          <w:sz w:val="18"/>
          <w:szCs w:val="18"/>
          <w:lang w:val="fr-BE"/>
        </w:rPr>
        <w:t>7.1</w:t>
      </w:r>
      <w:r w:rsidR="00FF3C64" w:rsidRPr="00A510F1">
        <w:rPr>
          <w:rFonts w:ascii="Georgia" w:hAnsi="Georgia"/>
          <w:b/>
          <w:sz w:val="18"/>
          <w:szCs w:val="18"/>
          <w:lang w:val="fr-BE"/>
        </w:rPr>
        <w:tab/>
      </w:r>
      <w:r w:rsidR="0017623D" w:rsidRPr="00A510F1">
        <w:rPr>
          <w:rFonts w:ascii="Georgia" w:hAnsi="Georgia"/>
          <w:b/>
          <w:sz w:val="18"/>
          <w:szCs w:val="18"/>
          <w:lang w:val="fr-BE"/>
        </w:rPr>
        <w:t>Durée générale</w:t>
      </w:r>
    </w:p>
    <w:p w14:paraId="18FECCEE" w14:textId="77777777" w:rsidR="00721E66" w:rsidRPr="00A510F1" w:rsidRDefault="00D84240" w:rsidP="00DF0736">
      <w:pPr>
        <w:jc w:val="both"/>
        <w:rPr>
          <w:rFonts w:ascii="Georgia" w:hAnsi="Georgia"/>
          <w:sz w:val="18"/>
          <w:szCs w:val="18"/>
          <w:lang w:val="fr-BE"/>
        </w:rPr>
      </w:pPr>
      <w:r w:rsidRPr="00A510F1">
        <w:rPr>
          <w:rFonts w:ascii="Georgia" w:hAnsi="Georgia"/>
          <w:sz w:val="18"/>
          <w:szCs w:val="18"/>
          <w:lang w:val="fr-BE"/>
        </w:rPr>
        <w:t xml:space="preserve">Le </w:t>
      </w:r>
      <w:bookmarkStart w:id="10" w:name="_Hlk142054067"/>
      <w:r w:rsidR="004E341C" w:rsidRPr="00A510F1">
        <w:rPr>
          <w:rFonts w:ascii="Georgia" w:hAnsi="Georgia"/>
          <w:sz w:val="18"/>
          <w:szCs w:val="18"/>
          <w:lang w:val="fr-BE"/>
        </w:rPr>
        <w:t>Preneur d’assurance</w:t>
      </w:r>
      <w:r w:rsidRPr="00A510F1">
        <w:rPr>
          <w:rFonts w:ascii="Georgia" w:hAnsi="Georgia"/>
          <w:sz w:val="18"/>
          <w:szCs w:val="18"/>
          <w:lang w:val="fr-BE"/>
        </w:rPr>
        <w:t xml:space="preserve"> est tenu d’informer immédiatement</w:t>
      </w:r>
      <w:r w:rsidR="00FF3C64" w:rsidRPr="00A510F1">
        <w:rPr>
          <w:rFonts w:ascii="Georgia" w:hAnsi="Georgia"/>
          <w:sz w:val="18"/>
          <w:szCs w:val="18"/>
          <w:lang w:val="fr-BE"/>
        </w:rPr>
        <w:t xml:space="preserve"> </w:t>
      </w:r>
      <w:r w:rsidR="005F161D" w:rsidRPr="00A510F1">
        <w:rPr>
          <w:rFonts w:ascii="Georgia" w:hAnsi="Georgia"/>
          <w:sz w:val="18"/>
          <w:szCs w:val="18"/>
          <w:lang w:val="fr-BE"/>
        </w:rPr>
        <w:t>l’</w:t>
      </w:r>
      <w:r w:rsidR="00310AE0" w:rsidRPr="00A510F1">
        <w:rPr>
          <w:rFonts w:ascii="Georgia" w:hAnsi="Georgia"/>
          <w:sz w:val="18"/>
          <w:szCs w:val="18"/>
          <w:lang w:val="fr-BE"/>
        </w:rPr>
        <w:t>Assureur</w:t>
      </w:r>
      <w:r w:rsidRPr="00A510F1">
        <w:rPr>
          <w:rFonts w:ascii="Georgia" w:hAnsi="Georgia"/>
          <w:sz w:val="18"/>
          <w:szCs w:val="18"/>
          <w:lang w:val="fr-BE"/>
        </w:rPr>
        <w:t xml:space="preserve"> du jour où il est mis fin </w:t>
      </w:r>
      <w:r w:rsidR="009A301E" w:rsidRPr="00A510F1">
        <w:rPr>
          <w:rFonts w:ascii="Georgia" w:hAnsi="Georgia"/>
          <w:sz w:val="18"/>
          <w:szCs w:val="18"/>
          <w:lang w:val="fr-BE"/>
        </w:rPr>
        <w:t>aux</w:t>
      </w:r>
      <w:r w:rsidR="00FB39D7" w:rsidRPr="00A510F1">
        <w:rPr>
          <w:rFonts w:ascii="Georgia" w:hAnsi="Georgia"/>
          <w:sz w:val="18"/>
          <w:szCs w:val="18"/>
          <w:lang w:val="fr-BE"/>
        </w:rPr>
        <w:t xml:space="preserve"> activités </w:t>
      </w:r>
      <w:r w:rsidR="00104608" w:rsidRPr="00A510F1">
        <w:rPr>
          <w:rFonts w:ascii="Georgia" w:hAnsi="Georgia"/>
          <w:sz w:val="18"/>
          <w:szCs w:val="18"/>
          <w:lang w:val="fr-BE"/>
        </w:rPr>
        <w:t>professionnelles d’un</w:t>
      </w:r>
      <w:r w:rsidRPr="00A510F1">
        <w:rPr>
          <w:rFonts w:ascii="Georgia" w:hAnsi="Georgia"/>
          <w:sz w:val="18"/>
          <w:szCs w:val="18"/>
          <w:lang w:val="fr-BE"/>
        </w:rPr>
        <w:t xml:space="preserve"> des </w:t>
      </w:r>
      <w:r w:rsidR="00310AE0" w:rsidRPr="00A510F1">
        <w:rPr>
          <w:rFonts w:ascii="Georgia" w:hAnsi="Georgia"/>
          <w:sz w:val="18"/>
          <w:szCs w:val="18"/>
          <w:lang w:val="fr-BE"/>
        </w:rPr>
        <w:t>Assuré</w:t>
      </w:r>
      <w:r w:rsidR="00E84A4D" w:rsidRPr="00A510F1">
        <w:rPr>
          <w:rFonts w:ascii="Georgia" w:hAnsi="Georgia"/>
          <w:sz w:val="18"/>
          <w:szCs w:val="18"/>
          <w:lang w:val="fr-BE"/>
        </w:rPr>
        <w:t>s</w:t>
      </w:r>
      <w:r w:rsidRPr="00A510F1">
        <w:rPr>
          <w:rFonts w:ascii="Georgia" w:hAnsi="Georgia"/>
          <w:sz w:val="18"/>
          <w:szCs w:val="18"/>
          <w:lang w:val="fr-BE"/>
        </w:rPr>
        <w:t>.</w:t>
      </w:r>
      <w:r w:rsidR="00DF0736" w:rsidRPr="00A510F1">
        <w:rPr>
          <w:rFonts w:ascii="Georgia" w:hAnsi="Georgia"/>
          <w:sz w:val="18"/>
          <w:szCs w:val="18"/>
          <w:lang w:val="fr-BE"/>
        </w:rPr>
        <w:t xml:space="preserve"> </w:t>
      </w:r>
      <w:r w:rsidR="005F161D" w:rsidRPr="00A510F1">
        <w:rPr>
          <w:rFonts w:ascii="Georgia" w:hAnsi="Georgia"/>
          <w:sz w:val="18"/>
          <w:szCs w:val="18"/>
          <w:lang w:val="fr-BE"/>
        </w:rPr>
        <w:t>A défaut</w:t>
      </w:r>
      <w:r w:rsidR="0017623D" w:rsidRPr="00A510F1">
        <w:rPr>
          <w:rFonts w:ascii="Georgia" w:hAnsi="Georgia"/>
          <w:sz w:val="18"/>
          <w:szCs w:val="18"/>
          <w:lang w:val="fr-BE"/>
        </w:rPr>
        <w:t>, l’</w:t>
      </w:r>
      <w:r w:rsidR="00310AE0" w:rsidRPr="00A510F1">
        <w:rPr>
          <w:rFonts w:ascii="Georgia" w:hAnsi="Georgia"/>
          <w:sz w:val="18"/>
          <w:szCs w:val="18"/>
          <w:lang w:val="fr-BE"/>
        </w:rPr>
        <w:t>Assureur</w:t>
      </w:r>
      <w:r w:rsidR="0017623D" w:rsidRPr="00A510F1">
        <w:rPr>
          <w:rFonts w:ascii="Georgia" w:hAnsi="Georgia"/>
          <w:sz w:val="18"/>
          <w:szCs w:val="18"/>
          <w:lang w:val="fr-BE"/>
        </w:rPr>
        <w:t xml:space="preserve"> appliquera l’article 71 de la loi sur les assurances.</w:t>
      </w:r>
    </w:p>
    <w:p w14:paraId="6C18BD98" w14:textId="77777777" w:rsidR="00C5591A" w:rsidRPr="00A510F1" w:rsidRDefault="00C5591A" w:rsidP="00DF0736">
      <w:pPr>
        <w:jc w:val="both"/>
        <w:rPr>
          <w:rFonts w:ascii="Georgia" w:hAnsi="Georgia"/>
          <w:sz w:val="18"/>
          <w:szCs w:val="18"/>
          <w:lang w:val="fr-BE"/>
        </w:rPr>
      </w:pPr>
    </w:p>
    <w:p w14:paraId="020898BC" w14:textId="24FFD11A" w:rsidR="00DF0736" w:rsidRPr="00A510F1" w:rsidRDefault="005762D7" w:rsidP="00DF0736">
      <w:pPr>
        <w:jc w:val="both"/>
        <w:rPr>
          <w:rFonts w:ascii="Georgia" w:hAnsi="Georgia"/>
          <w:sz w:val="18"/>
          <w:szCs w:val="18"/>
          <w:lang w:val="fr-BE"/>
        </w:rPr>
      </w:pPr>
      <w:r w:rsidRPr="00A510F1">
        <w:rPr>
          <w:rFonts w:ascii="Georgia" w:hAnsi="Georgia"/>
          <w:sz w:val="18"/>
          <w:szCs w:val="18"/>
          <w:lang w:val="fr-BE"/>
        </w:rPr>
        <w:t>Est considéré comme</w:t>
      </w:r>
      <w:r w:rsidR="00EA276B" w:rsidRPr="00A510F1">
        <w:rPr>
          <w:rFonts w:ascii="Georgia" w:hAnsi="Georgia"/>
          <w:sz w:val="18"/>
          <w:szCs w:val="18"/>
          <w:lang w:val="fr-BE"/>
        </w:rPr>
        <w:t xml:space="preserve"> </w:t>
      </w:r>
      <w:r w:rsidR="00D77281" w:rsidRPr="00A510F1">
        <w:rPr>
          <w:rFonts w:ascii="Georgia" w:hAnsi="Georgia"/>
          <w:sz w:val="18"/>
          <w:szCs w:val="18"/>
          <w:lang w:val="fr-BE"/>
        </w:rPr>
        <w:t xml:space="preserve">un </w:t>
      </w:r>
      <w:r w:rsidR="00EA276B" w:rsidRPr="00A510F1">
        <w:rPr>
          <w:rFonts w:ascii="Georgia" w:hAnsi="Georgia"/>
          <w:sz w:val="18"/>
          <w:szCs w:val="18"/>
          <w:lang w:val="fr-BE"/>
        </w:rPr>
        <w:t>arrêt d</w:t>
      </w:r>
      <w:r w:rsidR="00D77281" w:rsidRPr="00A510F1">
        <w:rPr>
          <w:rFonts w:ascii="Georgia" w:hAnsi="Georgia"/>
          <w:sz w:val="18"/>
          <w:szCs w:val="18"/>
          <w:lang w:val="fr-BE"/>
        </w:rPr>
        <w:t xml:space="preserve">e son </w:t>
      </w:r>
      <w:r w:rsidR="00EA276B" w:rsidRPr="00A510F1">
        <w:rPr>
          <w:rFonts w:ascii="Georgia" w:hAnsi="Georgia"/>
          <w:sz w:val="18"/>
          <w:szCs w:val="18"/>
          <w:lang w:val="fr-BE"/>
        </w:rPr>
        <w:t xml:space="preserve">activité un </w:t>
      </w:r>
      <w:r w:rsidR="0017623D" w:rsidRPr="00A510F1">
        <w:rPr>
          <w:rFonts w:ascii="Georgia" w:hAnsi="Georgia"/>
          <w:sz w:val="18"/>
          <w:szCs w:val="18"/>
          <w:lang w:val="fr-BE"/>
        </w:rPr>
        <w:t xml:space="preserve">arrêt volontaire de </w:t>
      </w:r>
      <w:r w:rsidR="00721E66" w:rsidRPr="00A510F1">
        <w:rPr>
          <w:rFonts w:ascii="Georgia" w:hAnsi="Georgia"/>
          <w:sz w:val="18"/>
          <w:szCs w:val="18"/>
          <w:lang w:val="fr-BE"/>
        </w:rPr>
        <w:t>son</w:t>
      </w:r>
      <w:r w:rsidR="00B21771" w:rsidRPr="00A510F1">
        <w:rPr>
          <w:rFonts w:ascii="Georgia" w:hAnsi="Georgia"/>
          <w:sz w:val="18"/>
          <w:szCs w:val="18"/>
          <w:lang w:val="fr-BE"/>
        </w:rPr>
        <w:t xml:space="preserve"> activité, une</w:t>
      </w:r>
      <w:r w:rsidR="00D77281" w:rsidRPr="00A510F1">
        <w:rPr>
          <w:rFonts w:ascii="Georgia" w:hAnsi="Georgia"/>
          <w:sz w:val="18"/>
          <w:szCs w:val="18"/>
          <w:lang w:val="fr-BE"/>
        </w:rPr>
        <w:t xml:space="preserve"> invalidité permanente de plus de 67%, </w:t>
      </w:r>
      <w:r w:rsidR="00B942C7" w:rsidRPr="00A510F1">
        <w:rPr>
          <w:rFonts w:ascii="Georgia" w:hAnsi="Georgia"/>
          <w:sz w:val="18"/>
          <w:szCs w:val="18"/>
          <w:lang w:val="fr-BE"/>
        </w:rPr>
        <w:t>la retraite</w:t>
      </w:r>
      <w:r w:rsidR="00F4403B" w:rsidRPr="00A510F1">
        <w:rPr>
          <w:rFonts w:ascii="Georgia" w:hAnsi="Georgia"/>
          <w:sz w:val="18"/>
          <w:szCs w:val="18"/>
          <w:lang w:val="fr-BE"/>
        </w:rPr>
        <w:t xml:space="preserve"> et</w:t>
      </w:r>
      <w:r w:rsidR="00B942C7" w:rsidRPr="00A510F1">
        <w:rPr>
          <w:rFonts w:ascii="Georgia" w:hAnsi="Georgia"/>
          <w:sz w:val="18"/>
          <w:szCs w:val="18"/>
          <w:lang w:val="fr-BE"/>
        </w:rPr>
        <w:t xml:space="preserve"> </w:t>
      </w:r>
      <w:r w:rsidR="00D77281" w:rsidRPr="00A510F1">
        <w:rPr>
          <w:rFonts w:ascii="Georgia" w:hAnsi="Georgia"/>
          <w:sz w:val="18"/>
          <w:szCs w:val="18"/>
          <w:lang w:val="fr-BE"/>
        </w:rPr>
        <w:t>le décès de la personne physique titulaire de la profession.</w:t>
      </w:r>
    </w:p>
    <w:p w14:paraId="1ED828B5" w14:textId="77777777" w:rsidR="00D84240" w:rsidRPr="00A510F1" w:rsidRDefault="00D84240" w:rsidP="00D84240">
      <w:pPr>
        <w:jc w:val="both"/>
        <w:rPr>
          <w:rFonts w:ascii="Georgia" w:hAnsi="Georgia"/>
          <w:sz w:val="18"/>
          <w:szCs w:val="18"/>
          <w:lang w:val="fr-BE"/>
        </w:rPr>
      </w:pPr>
    </w:p>
    <w:p w14:paraId="659E7B60" w14:textId="29763CAA" w:rsidR="00D560EB" w:rsidRPr="00A510F1" w:rsidRDefault="00D560EB" w:rsidP="00D560EB">
      <w:pPr>
        <w:jc w:val="both"/>
        <w:rPr>
          <w:rFonts w:ascii="Georgia" w:hAnsi="Georgia"/>
          <w:sz w:val="18"/>
          <w:szCs w:val="18"/>
          <w:lang w:val="fr-BE"/>
        </w:rPr>
      </w:pPr>
      <w:r w:rsidRPr="00A510F1">
        <w:rPr>
          <w:rFonts w:ascii="Georgia" w:hAnsi="Georgia"/>
          <w:sz w:val="18"/>
          <w:szCs w:val="18"/>
          <w:lang w:val="fr-BE"/>
        </w:rPr>
        <w:t>L’</w:t>
      </w:r>
      <w:r w:rsidR="00310AE0" w:rsidRPr="00A510F1">
        <w:rPr>
          <w:rFonts w:ascii="Georgia" w:hAnsi="Georgia"/>
          <w:sz w:val="18"/>
          <w:szCs w:val="18"/>
          <w:lang w:val="fr-BE"/>
        </w:rPr>
        <w:t>Assureur</w:t>
      </w:r>
      <w:r w:rsidRPr="00A510F1">
        <w:rPr>
          <w:rFonts w:ascii="Georgia" w:hAnsi="Georgia"/>
          <w:sz w:val="18"/>
          <w:szCs w:val="18"/>
          <w:lang w:val="fr-BE"/>
        </w:rPr>
        <w:t xml:space="preserve"> peut dans ce cas résilier le contrat avec effet immédiat ; la police ne reste en vigueur que pour la </w:t>
      </w:r>
      <w:r w:rsidR="002706A7" w:rsidRPr="00A510F1">
        <w:rPr>
          <w:rFonts w:ascii="Georgia" w:hAnsi="Georgia"/>
          <w:sz w:val="18"/>
          <w:szCs w:val="18"/>
          <w:lang w:val="fr-BE"/>
        </w:rPr>
        <w:t>G</w:t>
      </w:r>
      <w:r w:rsidRPr="00A510F1">
        <w:rPr>
          <w:rFonts w:ascii="Georgia" w:hAnsi="Georgia"/>
          <w:sz w:val="18"/>
          <w:szCs w:val="18"/>
          <w:lang w:val="fr-BE"/>
        </w:rPr>
        <w:t xml:space="preserve">arantie de postériorité après </w:t>
      </w:r>
      <w:r w:rsidR="00946388" w:rsidRPr="00A510F1">
        <w:rPr>
          <w:rFonts w:ascii="Georgia" w:hAnsi="Georgia"/>
          <w:sz w:val="18"/>
          <w:szCs w:val="18"/>
          <w:lang w:val="fr-BE"/>
        </w:rPr>
        <w:t xml:space="preserve">le </w:t>
      </w:r>
      <w:r w:rsidRPr="00A510F1">
        <w:rPr>
          <w:rFonts w:ascii="Georgia" w:hAnsi="Georgia"/>
          <w:sz w:val="18"/>
          <w:szCs w:val="18"/>
          <w:lang w:val="fr-BE"/>
        </w:rPr>
        <w:t xml:space="preserve">paiement d’une prime </w:t>
      </w:r>
      <w:r w:rsidR="00DC4876" w:rsidRPr="00A510F1">
        <w:rPr>
          <w:rFonts w:ascii="Georgia" w:hAnsi="Georgia"/>
          <w:sz w:val="18"/>
          <w:szCs w:val="18"/>
          <w:lang w:val="fr-BE"/>
        </w:rPr>
        <w:t>subséquente.</w:t>
      </w:r>
    </w:p>
    <w:p w14:paraId="0BEFF7A2" w14:textId="77777777" w:rsidR="00D663D2" w:rsidRPr="00A510F1" w:rsidRDefault="00D663D2" w:rsidP="00D560EB">
      <w:pPr>
        <w:jc w:val="both"/>
        <w:rPr>
          <w:rFonts w:ascii="Georgia" w:hAnsi="Georgia"/>
          <w:sz w:val="18"/>
          <w:szCs w:val="18"/>
          <w:lang w:val="fr-BE"/>
        </w:rPr>
      </w:pPr>
    </w:p>
    <w:p w14:paraId="0FFBA898" w14:textId="13577261" w:rsidR="00D560EB" w:rsidRPr="00A510F1" w:rsidRDefault="001976A6" w:rsidP="00D560EB">
      <w:pPr>
        <w:widowControl w:val="0"/>
        <w:tabs>
          <w:tab w:val="left" w:pos="560"/>
          <w:tab w:val="left" w:pos="4500"/>
          <w:tab w:val="left" w:pos="5360"/>
        </w:tabs>
        <w:jc w:val="both"/>
        <w:rPr>
          <w:rFonts w:ascii="Georgia" w:hAnsi="Georgia"/>
          <w:iCs/>
          <w:sz w:val="18"/>
          <w:szCs w:val="18"/>
          <w:lang w:val="fr-BE"/>
        </w:rPr>
      </w:pPr>
      <w:r w:rsidRPr="00A510F1">
        <w:rPr>
          <w:rFonts w:ascii="Georgia" w:hAnsi="Georgia"/>
          <w:sz w:val="18"/>
          <w:szCs w:val="18"/>
          <w:lang w:val="fr-BE"/>
        </w:rPr>
        <w:t>L</w:t>
      </w:r>
      <w:r w:rsidR="00D560EB" w:rsidRPr="00A510F1">
        <w:rPr>
          <w:rFonts w:ascii="Georgia" w:hAnsi="Georgia"/>
          <w:sz w:val="18"/>
          <w:szCs w:val="18"/>
          <w:lang w:val="fr-BE"/>
        </w:rPr>
        <w:t xml:space="preserve">a </w:t>
      </w:r>
      <w:r w:rsidR="002706A7" w:rsidRPr="00A510F1">
        <w:rPr>
          <w:rFonts w:ascii="Georgia" w:hAnsi="Georgia"/>
          <w:sz w:val="18"/>
          <w:szCs w:val="18"/>
          <w:lang w:val="fr-BE"/>
        </w:rPr>
        <w:t>G</w:t>
      </w:r>
      <w:r w:rsidR="00D560EB" w:rsidRPr="00A510F1">
        <w:rPr>
          <w:rFonts w:ascii="Georgia" w:hAnsi="Georgia"/>
          <w:sz w:val="18"/>
          <w:szCs w:val="18"/>
          <w:lang w:val="fr-BE"/>
        </w:rPr>
        <w:t xml:space="preserve">arantie </w:t>
      </w:r>
      <w:r w:rsidR="001D712F" w:rsidRPr="00A510F1">
        <w:rPr>
          <w:rFonts w:ascii="Georgia" w:hAnsi="Georgia"/>
          <w:sz w:val="18"/>
          <w:szCs w:val="18"/>
          <w:lang w:val="fr-BE"/>
        </w:rPr>
        <w:t>d’assurance est</w:t>
      </w:r>
      <w:r w:rsidR="001D4F0A" w:rsidRPr="00A510F1">
        <w:rPr>
          <w:rFonts w:ascii="Georgia" w:hAnsi="Georgia"/>
          <w:sz w:val="18"/>
          <w:szCs w:val="18"/>
          <w:lang w:val="fr-BE"/>
        </w:rPr>
        <w:t xml:space="preserve"> prolongée</w:t>
      </w:r>
      <w:r w:rsidR="00DC4876" w:rsidRPr="00A510F1">
        <w:rPr>
          <w:rFonts w:ascii="Georgia" w:hAnsi="Georgia"/>
          <w:sz w:val="18"/>
          <w:szCs w:val="18"/>
          <w:lang w:val="fr-BE"/>
        </w:rPr>
        <w:t xml:space="preserve"> sans prime subséquente </w:t>
      </w:r>
      <w:r w:rsidR="00D560EB" w:rsidRPr="00A510F1">
        <w:rPr>
          <w:rFonts w:ascii="Georgia" w:hAnsi="Georgia"/>
          <w:sz w:val="18"/>
          <w:szCs w:val="18"/>
          <w:lang w:val="fr-BE"/>
        </w:rPr>
        <w:t xml:space="preserve">après la fin du contrat pour des </w:t>
      </w:r>
      <w:r w:rsidR="00FC4D14" w:rsidRPr="00A510F1">
        <w:rPr>
          <w:rFonts w:ascii="Georgia" w:hAnsi="Georgia"/>
          <w:sz w:val="18"/>
          <w:szCs w:val="18"/>
          <w:lang w:val="fr-BE"/>
        </w:rPr>
        <w:t>Mission</w:t>
      </w:r>
      <w:r w:rsidR="00D560EB" w:rsidRPr="00A510F1">
        <w:rPr>
          <w:rFonts w:ascii="Georgia" w:hAnsi="Georgia"/>
          <w:sz w:val="18"/>
          <w:szCs w:val="18"/>
          <w:lang w:val="fr-BE"/>
        </w:rPr>
        <w:t xml:space="preserve">s déclarées en cours de contrat pour les demandes en réparation formulées par écrit dans un délai de 36 mois à compter de la fin du contrat et qui se </w:t>
      </w:r>
      <w:proofErr w:type="gramStart"/>
      <w:r w:rsidR="00D560EB" w:rsidRPr="00A510F1">
        <w:rPr>
          <w:rFonts w:ascii="Georgia" w:hAnsi="Georgia"/>
          <w:sz w:val="18"/>
          <w:szCs w:val="18"/>
          <w:lang w:val="fr-BE"/>
        </w:rPr>
        <w:t>rapportent:</w:t>
      </w:r>
      <w:proofErr w:type="gramEnd"/>
    </w:p>
    <w:p w14:paraId="447F7F2C" w14:textId="184111E0" w:rsidR="00D560EB" w:rsidRPr="00A510F1" w:rsidRDefault="00D560EB" w:rsidP="007E6937">
      <w:pPr>
        <w:numPr>
          <w:ilvl w:val="0"/>
          <w:numId w:val="1"/>
        </w:numPr>
        <w:ind w:left="426" w:hanging="284"/>
        <w:jc w:val="both"/>
        <w:rPr>
          <w:rFonts w:ascii="Georgia" w:hAnsi="Georgia"/>
          <w:sz w:val="18"/>
          <w:szCs w:val="18"/>
          <w:lang w:val="fr-BE"/>
        </w:rPr>
      </w:pPr>
      <w:proofErr w:type="gramStart"/>
      <w:r w:rsidRPr="00A510F1">
        <w:rPr>
          <w:rFonts w:ascii="Georgia" w:hAnsi="Georgia"/>
          <w:sz w:val="18"/>
          <w:szCs w:val="18"/>
          <w:lang w:val="fr-BE"/>
        </w:rPr>
        <w:t>à</w:t>
      </w:r>
      <w:proofErr w:type="gramEnd"/>
      <w:r w:rsidRPr="00A510F1">
        <w:rPr>
          <w:rFonts w:ascii="Georgia" w:hAnsi="Georgia"/>
          <w:sz w:val="18"/>
          <w:szCs w:val="18"/>
          <w:lang w:val="fr-BE"/>
        </w:rPr>
        <w:t xml:space="preserve"> un </w:t>
      </w:r>
      <w:r w:rsidR="007F7F85" w:rsidRPr="00A510F1">
        <w:rPr>
          <w:rFonts w:ascii="Georgia" w:hAnsi="Georgia"/>
          <w:sz w:val="18"/>
          <w:szCs w:val="18"/>
          <w:lang w:val="fr-BE"/>
        </w:rPr>
        <w:t>D</w:t>
      </w:r>
      <w:r w:rsidRPr="00A510F1">
        <w:rPr>
          <w:rFonts w:ascii="Georgia" w:hAnsi="Georgia"/>
          <w:sz w:val="18"/>
          <w:szCs w:val="18"/>
          <w:lang w:val="fr-BE"/>
        </w:rPr>
        <w:t xml:space="preserve">ommage survenu pendant la durée de validité de ce contrat si, à la fin de ce contrat, le risque n’est pas couvert par un autre </w:t>
      </w:r>
      <w:r w:rsidR="00310AE0" w:rsidRPr="00A510F1">
        <w:rPr>
          <w:rFonts w:ascii="Georgia" w:hAnsi="Georgia"/>
          <w:sz w:val="18"/>
          <w:szCs w:val="18"/>
          <w:lang w:val="fr-BE"/>
        </w:rPr>
        <w:t>Assureur</w:t>
      </w:r>
      <w:r w:rsidRPr="00A510F1">
        <w:rPr>
          <w:rFonts w:ascii="Georgia" w:hAnsi="Georgia"/>
          <w:sz w:val="18"/>
          <w:szCs w:val="18"/>
          <w:lang w:val="fr-BE"/>
        </w:rPr>
        <w:t>;</w:t>
      </w:r>
    </w:p>
    <w:p w14:paraId="6A3E9E69" w14:textId="33DF95F5" w:rsidR="00D560EB" w:rsidRPr="00A510F1" w:rsidRDefault="00D560EB" w:rsidP="007E6937">
      <w:pPr>
        <w:numPr>
          <w:ilvl w:val="0"/>
          <w:numId w:val="1"/>
        </w:numPr>
        <w:ind w:left="426" w:hanging="284"/>
        <w:jc w:val="both"/>
        <w:rPr>
          <w:rFonts w:ascii="Georgia" w:hAnsi="Georgia"/>
          <w:sz w:val="18"/>
          <w:szCs w:val="18"/>
          <w:lang w:val="fr-BE"/>
        </w:rPr>
      </w:pPr>
      <w:proofErr w:type="gramStart"/>
      <w:r w:rsidRPr="00A510F1">
        <w:rPr>
          <w:rFonts w:ascii="Georgia" w:hAnsi="Georgia"/>
          <w:sz w:val="18"/>
          <w:szCs w:val="18"/>
          <w:lang w:val="fr-BE"/>
        </w:rPr>
        <w:t>à</w:t>
      </w:r>
      <w:proofErr w:type="gramEnd"/>
      <w:r w:rsidRPr="00A510F1">
        <w:rPr>
          <w:rFonts w:ascii="Georgia" w:hAnsi="Georgia"/>
          <w:sz w:val="18"/>
          <w:szCs w:val="18"/>
          <w:lang w:val="fr-BE"/>
        </w:rPr>
        <w:t xml:space="preserve"> des actes ou faits pouvant donner lieu à un </w:t>
      </w:r>
      <w:r w:rsidR="007F7F85" w:rsidRPr="00A510F1">
        <w:rPr>
          <w:rFonts w:ascii="Georgia" w:hAnsi="Georgia"/>
          <w:sz w:val="18"/>
          <w:szCs w:val="18"/>
          <w:lang w:val="fr-BE"/>
        </w:rPr>
        <w:t>D</w:t>
      </w:r>
      <w:r w:rsidRPr="00A510F1">
        <w:rPr>
          <w:rFonts w:ascii="Georgia" w:hAnsi="Georgia"/>
          <w:sz w:val="18"/>
          <w:szCs w:val="18"/>
          <w:lang w:val="fr-BE"/>
        </w:rPr>
        <w:t>ommage, survenus et déclarés à l’</w:t>
      </w:r>
      <w:r w:rsidR="00310AE0" w:rsidRPr="00A510F1">
        <w:rPr>
          <w:rFonts w:ascii="Georgia" w:hAnsi="Georgia"/>
          <w:sz w:val="18"/>
          <w:szCs w:val="18"/>
          <w:lang w:val="fr-BE"/>
        </w:rPr>
        <w:t>Assureur</w:t>
      </w:r>
      <w:r w:rsidRPr="00A510F1">
        <w:rPr>
          <w:rFonts w:ascii="Georgia" w:hAnsi="Georgia"/>
          <w:sz w:val="18"/>
          <w:szCs w:val="18"/>
          <w:lang w:val="fr-BE"/>
        </w:rPr>
        <w:t xml:space="preserve"> pendant la durée de validité du contrat.</w:t>
      </w:r>
    </w:p>
    <w:p w14:paraId="6820C481" w14:textId="77777777" w:rsidR="00C5591A" w:rsidRPr="00A510F1" w:rsidRDefault="00C5591A" w:rsidP="00054EC4">
      <w:pPr>
        <w:pStyle w:val="ListParagraph"/>
        <w:ind w:left="0"/>
        <w:jc w:val="both"/>
        <w:rPr>
          <w:rFonts w:ascii="Georgia" w:hAnsi="Georgia"/>
          <w:sz w:val="18"/>
          <w:szCs w:val="18"/>
          <w:lang w:val="fr-BE"/>
        </w:rPr>
      </w:pPr>
    </w:p>
    <w:p w14:paraId="7F5023C4" w14:textId="2C19684D" w:rsidR="00EA276B" w:rsidRPr="00A510F1" w:rsidRDefault="00CC3A5F" w:rsidP="00054EC4">
      <w:pPr>
        <w:pStyle w:val="ListParagraph"/>
        <w:ind w:left="0"/>
        <w:jc w:val="both"/>
        <w:rPr>
          <w:rFonts w:ascii="Georgia" w:hAnsi="Georgia"/>
          <w:sz w:val="18"/>
          <w:szCs w:val="18"/>
          <w:lang w:val="fr-BE"/>
        </w:rPr>
      </w:pPr>
      <w:r w:rsidRPr="00A510F1">
        <w:rPr>
          <w:rFonts w:ascii="Georgia" w:hAnsi="Georgia"/>
          <w:sz w:val="18"/>
          <w:szCs w:val="18"/>
          <w:lang w:val="fr-BE"/>
        </w:rPr>
        <w:t xml:space="preserve">Pour la Responsabilité Décennale au sens de la loi du 31 mai 2017, la </w:t>
      </w:r>
      <w:r w:rsidR="002706A7" w:rsidRPr="00A510F1">
        <w:rPr>
          <w:rFonts w:ascii="Georgia" w:hAnsi="Georgia"/>
          <w:sz w:val="18"/>
          <w:szCs w:val="18"/>
          <w:lang w:val="fr-BE"/>
        </w:rPr>
        <w:t>G</w:t>
      </w:r>
      <w:r w:rsidRPr="00A510F1">
        <w:rPr>
          <w:rFonts w:ascii="Georgia" w:hAnsi="Georgia"/>
          <w:sz w:val="18"/>
          <w:szCs w:val="18"/>
          <w:lang w:val="fr-BE"/>
        </w:rPr>
        <w:t xml:space="preserve">arantie s'applique à tout </w:t>
      </w:r>
      <w:r w:rsidR="002706A7" w:rsidRPr="00A510F1">
        <w:rPr>
          <w:rFonts w:ascii="Georgia" w:hAnsi="Georgia"/>
          <w:sz w:val="18"/>
          <w:szCs w:val="18"/>
          <w:lang w:val="fr-BE"/>
        </w:rPr>
        <w:t>D</w:t>
      </w:r>
      <w:r w:rsidRPr="00A510F1">
        <w:rPr>
          <w:rFonts w:ascii="Georgia" w:hAnsi="Georgia"/>
          <w:sz w:val="18"/>
          <w:szCs w:val="18"/>
          <w:lang w:val="fr-BE"/>
        </w:rPr>
        <w:t>ommage à un Ouvrage déclaré durant toute la durée de réalisation, pour lequel l'Assureur est tenu responsable indépendamment des autres délais prévus au présent article.</w:t>
      </w:r>
    </w:p>
    <w:bookmarkEnd w:id="10"/>
    <w:p w14:paraId="40791F8C" w14:textId="77777777" w:rsidR="00DF0736" w:rsidRPr="00A510F1" w:rsidRDefault="00DF0736" w:rsidP="001976A6">
      <w:pPr>
        <w:jc w:val="both"/>
        <w:rPr>
          <w:rFonts w:ascii="Georgia" w:hAnsi="Georgia"/>
          <w:sz w:val="18"/>
          <w:szCs w:val="18"/>
          <w:lang w:val="fr-BE"/>
        </w:rPr>
      </w:pPr>
    </w:p>
    <w:p w14:paraId="0FF2E618" w14:textId="77777777" w:rsidR="000577EE" w:rsidRPr="00A510F1" w:rsidRDefault="00DF0736" w:rsidP="00B942C7">
      <w:pPr>
        <w:tabs>
          <w:tab w:val="left" w:pos="851"/>
        </w:tabs>
        <w:jc w:val="both"/>
        <w:rPr>
          <w:rFonts w:ascii="Georgia" w:hAnsi="Georgia"/>
          <w:sz w:val="18"/>
          <w:szCs w:val="18"/>
          <w:lang w:val="fr-BE"/>
        </w:rPr>
      </w:pPr>
      <w:r w:rsidRPr="00A510F1">
        <w:rPr>
          <w:rFonts w:ascii="Georgia" w:hAnsi="Georgia"/>
          <w:b/>
          <w:sz w:val="18"/>
          <w:szCs w:val="18"/>
          <w:lang w:val="fr-BE"/>
        </w:rPr>
        <w:t>7.2</w:t>
      </w:r>
      <w:r w:rsidR="00B942C7" w:rsidRPr="00A510F1">
        <w:rPr>
          <w:rFonts w:ascii="Georgia" w:hAnsi="Georgia"/>
          <w:b/>
          <w:sz w:val="18"/>
          <w:szCs w:val="18"/>
          <w:lang w:val="fr-BE"/>
        </w:rPr>
        <w:tab/>
      </w:r>
      <w:r w:rsidR="00403536" w:rsidRPr="00A510F1">
        <w:rPr>
          <w:rFonts w:ascii="Georgia" w:hAnsi="Georgia"/>
          <w:b/>
          <w:sz w:val="18"/>
          <w:szCs w:val="18"/>
          <w:lang w:val="fr-BE"/>
        </w:rPr>
        <w:t>Postériorité</w:t>
      </w:r>
      <w:r w:rsidR="00DD2101" w:rsidRPr="00A510F1">
        <w:rPr>
          <w:rFonts w:ascii="Georgia" w:hAnsi="Georgia"/>
          <w:b/>
          <w:sz w:val="18"/>
          <w:szCs w:val="18"/>
          <w:lang w:val="fr-BE"/>
        </w:rPr>
        <w:br/>
      </w:r>
    </w:p>
    <w:p w14:paraId="279B4310" w14:textId="106BBB08" w:rsidR="00717532" w:rsidRPr="00A510F1" w:rsidRDefault="00717532" w:rsidP="00B942C7">
      <w:pPr>
        <w:tabs>
          <w:tab w:val="left" w:pos="851"/>
        </w:tabs>
        <w:jc w:val="both"/>
        <w:rPr>
          <w:rFonts w:ascii="Georgia" w:hAnsi="Georgia"/>
          <w:sz w:val="18"/>
          <w:szCs w:val="18"/>
          <w:lang w:val="fr-BE"/>
        </w:rPr>
      </w:pPr>
      <w:r w:rsidRPr="00A510F1">
        <w:rPr>
          <w:rFonts w:ascii="Georgia" w:hAnsi="Georgia"/>
          <w:sz w:val="18"/>
          <w:szCs w:val="18"/>
          <w:lang w:val="fr-BE"/>
        </w:rPr>
        <w:t>7.2.1</w:t>
      </w:r>
      <w:r w:rsidRPr="00A510F1">
        <w:rPr>
          <w:rFonts w:ascii="Georgia" w:hAnsi="Georgia"/>
          <w:sz w:val="18"/>
          <w:szCs w:val="18"/>
          <w:lang w:val="fr-BE"/>
        </w:rPr>
        <w:tab/>
        <w:t>Postériorité obligatoire</w:t>
      </w:r>
    </w:p>
    <w:p w14:paraId="0A688E44" w14:textId="500E0F72" w:rsidR="00403536" w:rsidRPr="00A510F1" w:rsidRDefault="00403536" w:rsidP="00DF0736">
      <w:pPr>
        <w:jc w:val="both"/>
        <w:rPr>
          <w:rFonts w:ascii="Georgia" w:hAnsi="Georgia"/>
          <w:sz w:val="18"/>
          <w:szCs w:val="18"/>
          <w:lang w:val="fr-BE"/>
        </w:rPr>
      </w:pPr>
      <w:r w:rsidRPr="00A510F1">
        <w:rPr>
          <w:rFonts w:ascii="Georgia" w:hAnsi="Georgia"/>
          <w:sz w:val="18"/>
          <w:szCs w:val="18"/>
          <w:lang w:val="fr-BE"/>
        </w:rPr>
        <w:t xml:space="preserve">Le </w:t>
      </w:r>
      <w:r w:rsidR="006730AB" w:rsidRPr="00A510F1">
        <w:rPr>
          <w:rFonts w:ascii="Georgia" w:hAnsi="Georgia"/>
          <w:sz w:val="18"/>
          <w:szCs w:val="18"/>
          <w:lang w:val="fr-BE"/>
        </w:rPr>
        <w:t>P</w:t>
      </w:r>
      <w:r w:rsidRPr="00A510F1">
        <w:rPr>
          <w:rFonts w:ascii="Georgia" w:hAnsi="Georgia"/>
          <w:sz w:val="18"/>
          <w:szCs w:val="18"/>
          <w:lang w:val="fr-BE"/>
        </w:rPr>
        <w:t>reneur d’assurance est tenu d’informer immédiatement l’</w:t>
      </w:r>
      <w:r w:rsidR="00310AE0" w:rsidRPr="00A510F1">
        <w:rPr>
          <w:rFonts w:ascii="Georgia" w:hAnsi="Georgia"/>
          <w:sz w:val="18"/>
          <w:szCs w:val="18"/>
          <w:lang w:val="fr-BE"/>
        </w:rPr>
        <w:t>Assureur</w:t>
      </w:r>
      <w:r w:rsidRPr="00A510F1">
        <w:rPr>
          <w:rFonts w:ascii="Georgia" w:hAnsi="Georgia"/>
          <w:sz w:val="18"/>
          <w:szCs w:val="18"/>
          <w:lang w:val="fr-BE"/>
        </w:rPr>
        <w:t xml:space="preserve"> de la date à laquelle il a été mis fin à l’inscription de l’</w:t>
      </w:r>
      <w:r w:rsidR="00310AE0" w:rsidRPr="00A510F1">
        <w:rPr>
          <w:rFonts w:ascii="Georgia" w:hAnsi="Georgia"/>
          <w:sz w:val="18"/>
          <w:szCs w:val="18"/>
          <w:lang w:val="fr-BE"/>
        </w:rPr>
        <w:t>Assuré</w:t>
      </w:r>
      <w:r w:rsidRPr="00A510F1">
        <w:rPr>
          <w:rFonts w:ascii="Georgia" w:hAnsi="Georgia"/>
          <w:sz w:val="18"/>
          <w:szCs w:val="18"/>
          <w:lang w:val="fr-BE"/>
        </w:rPr>
        <w:t xml:space="preserve"> à l’Ordre des Architectes. La </w:t>
      </w:r>
      <w:r w:rsidR="002706A7" w:rsidRPr="00A510F1">
        <w:rPr>
          <w:rFonts w:ascii="Georgia" w:hAnsi="Georgia"/>
          <w:sz w:val="18"/>
          <w:szCs w:val="18"/>
          <w:lang w:val="fr-BE"/>
        </w:rPr>
        <w:t>G</w:t>
      </w:r>
      <w:r w:rsidRPr="00A510F1">
        <w:rPr>
          <w:rFonts w:ascii="Georgia" w:hAnsi="Georgia"/>
          <w:sz w:val="18"/>
          <w:szCs w:val="18"/>
          <w:lang w:val="fr-BE"/>
        </w:rPr>
        <w:t xml:space="preserve">arantie de </w:t>
      </w:r>
      <w:r w:rsidR="006730AB" w:rsidRPr="00A510F1">
        <w:rPr>
          <w:rFonts w:ascii="Georgia" w:hAnsi="Georgia"/>
          <w:sz w:val="18"/>
          <w:szCs w:val="18"/>
          <w:lang w:val="fr-BE"/>
        </w:rPr>
        <w:t>P</w:t>
      </w:r>
      <w:r w:rsidRPr="00A510F1">
        <w:rPr>
          <w:rFonts w:ascii="Georgia" w:hAnsi="Georgia"/>
          <w:sz w:val="18"/>
          <w:szCs w:val="18"/>
          <w:lang w:val="fr-BE"/>
        </w:rPr>
        <w:t xml:space="preserve">ostériorité </w:t>
      </w:r>
      <w:r w:rsidR="00717532" w:rsidRPr="00A510F1">
        <w:rPr>
          <w:rFonts w:ascii="Georgia" w:hAnsi="Georgia"/>
          <w:sz w:val="18"/>
          <w:szCs w:val="18"/>
          <w:lang w:val="fr-BE"/>
        </w:rPr>
        <w:t xml:space="preserve">obligatoire </w:t>
      </w:r>
      <w:r w:rsidRPr="00A510F1">
        <w:rPr>
          <w:rFonts w:ascii="Georgia" w:hAnsi="Georgia"/>
          <w:sz w:val="18"/>
          <w:szCs w:val="18"/>
          <w:lang w:val="fr-BE"/>
        </w:rPr>
        <w:t xml:space="preserve">commence à courir à compter du jour de désinscription à l’Ordre des Architectes ou sur la liste des architectes stagiaires et ce pour une période de </w:t>
      </w:r>
      <w:r w:rsidR="00717532" w:rsidRPr="00A510F1">
        <w:rPr>
          <w:rFonts w:ascii="Georgia" w:hAnsi="Georgia"/>
          <w:sz w:val="18"/>
          <w:szCs w:val="18"/>
          <w:lang w:val="fr-BE"/>
        </w:rPr>
        <w:t>3</w:t>
      </w:r>
      <w:r w:rsidRPr="00A510F1">
        <w:rPr>
          <w:rFonts w:ascii="Georgia" w:hAnsi="Georgia"/>
          <w:sz w:val="18"/>
          <w:szCs w:val="18"/>
          <w:lang w:val="fr-BE"/>
        </w:rPr>
        <w:t xml:space="preserve"> ans</w:t>
      </w:r>
      <w:r w:rsidR="00B21771" w:rsidRPr="00A510F1">
        <w:rPr>
          <w:rFonts w:ascii="Georgia" w:hAnsi="Georgia"/>
          <w:sz w:val="18"/>
          <w:szCs w:val="18"/>
          <w:lang w:val="fr-BE"/>
        </w:rPr>
        <w:t>.</w:t>
      </w:r>
      <w:r w:rsidRPr="00A510F1">
        <w:rPr>
          <w:rFonts w:ascii="Georgia" w:hAnsi="Georgia"/>
          <w:sz w:val="18"/>
          <w:szCs w:val="18"/>
          <w:lang w:val="fr-BE"/>
        </w:rPr>
        <w:t xml:space="preserve"> </w:t>
      </w:r>
    </w:p>
    <w:p w14:paraId="68267BD3" w14:textId="77777777" w:rsidR="00403536" w:rsidRPr="00A510F1" w:rsidRDefault="00403536" w:rsidP="00DF0736">
      <w:pPr>
        <w:jc w:val="both"/>
        <w:rPr>
          <w:rFonts w:ascii="Georgia" w:hAnsi="Georgia"/>
          <w:sz w:val="18"/>
          <w:szCs w:val="18"/>
          <w:lang w:val="fr-BE"/>
        </w:rPr>
      </w:pPr>
    </w:p>
    <w:p w14:paraId="2769458A" w14:textId="77777777" w:rsidR="00717532" w:rsidRPr="00A510F1" w:rsidRDefault="00717532" w:rsidP="00717532">
      <w:pPr>
        <w:tabs>
          <w:tab w:val="left" w:pos="851"/>
        </w:tabs>
        <w:jc w:val="both"/>
        <w:rPr>
          <w:rFonts w:ascii="Georgia" w:hAnsi="Georgia"/>
          <w:sz w:val="18"/>
          <w:szCs w:val="18"/>
          <w:lang w:val="fr-BE"/>
        </w:rPr>
      </w:pPr>
      <w:r w:rsidRPr="00A510F1">
        <w:rPr>
          <w:rFonts w:ascii="Georgia" w:hAnsi="Georgia"/>
          <w:sz w:val="18"/>
          <w:szCs w:val="18"/>
          <w:lang w:val="fr-BE"/>
        </w:rPr>
        <w:t>7.2.2</w:t>
      </w:r>
      <w:r w:rsidRPr="00A510F1">
        <w:rPr>
          <w:rFonts w:ascii="Georgia" w:hAnsi="Georgia"/>
          <w:sz w:val="18"/>
          <w:szCs w:val="18"/>
          <w:lang w:val="fr-BE"/>
        </w:rPr>
        <w:tab/>
        <w:t>Postériorité étendue facultative</w:t>
      </w:r>
    </w:p>
    <w:p w14:paraId="0C9D8A97" w14:textId="52ACF35F" w:rsidR="000E5714" w:rsidRPr="00A510F1" w:rsidRDefault="000E5714" w:rsidP="00717532">
      <w:pPr>
        <w:tabs>
          <w:tab w:val="left" w:pos="851"/>
        </w:tabs>
        <w:jc w:val="both"/>
        <w:rPr>
          <w:rFonts w:ascii="Georgia" w:hAnsi="Georgia"/>
          <w:sz w:val="18"/>
          <w:szCs w:val="18"/>
          <w:lang w:val="fr-BE"/>
        </w:rPr>
      </w:pPr>
      <w:r w:rsidRPr="00A510F1">
        <w:rPr>
          <w:rFonts w:ascii="Georgia" w:hAnsi="Georgia"/>
          <w:sz w:val="18"/>
          <w:szCs w:val="18"/>
          <w:lang w:val="fr-BE"/>
        </w:rPr>
        <w:t xml:space="preserve">Le preneur d’assurance a la possibilité d’obtenir une prolongation de la </w:t>
      </w:r>
      <w:r w:rsidR="002706A7" w:rsidRPr="00A510F1">
        <w:rPr>
          <w:rFonts w:ascii="Georgia" w:hAnsi="Georgia"/>
          <w:sz w:val="18"/>
          <w:szCs w:val="18"/>
          <w:lang w:val="fr-BE"/>
        </w:rPr>
        <w:t>G</w:t>
      </w:r>
      <w:r w:rsidRPr="00A510F1">
        <w:rPr>
          <w:rFonts w:ascii="Georgia" w:hAnsi="Georgia"/>
          <w:sz w:val="18"/>
          <w:szCs w:val="18"/>
          <w:lang w:val="fr-BE"/>
        </w:rPr>
        <w:t xml:space="preserve">arantie de postériorité pour une période supplémentaire de 7 ans. Cette période correspond à l’obligation déontologique </w:t>
      </w:r>
      <w:r w:rsidR="00EA0B15" w:rsidRPr="00A510F1">
        <w:rPr>
          <w:rFonts w:ascii="Georgia" w:hAnsi="Georgia"/>
          <w:sz w:val="18"/>
          <w:szCs w:val="18"/>
          <w:lang w:val="fr-BE"/>
        </w:rPr>
        <w:t>de</w:t>
      </w:r>
      <w:r w:rsidRPr="00A510F1">
        <w:rPr>
          <w:rFonts w:ascii="Georgia" w:hAnsi="Georgia"/>
          <w:sz w:val="18"/>
          <w:szCs w:val="18"/>
          <w:lang w:val="fr-BE"/>
        </w:rPr>
        <w:t xml:space="preserve"> l’Ordre des Architectes de s’assurer durant une période de 10 ans après la fin d</w:t>
      </w:r>
      <w:r w:rsidR="00EA0B15" w:rsidRPr="00A510F1">
        <w:rPr>
          <w:rFonts w:ascii="Georgia" w:hAnsi="Georgia"/>
          <w:sz w:val="18"/>
          <w:szCs w:val="18"/>
          <w:lang w:val="fr-BE"/>
        </w:rPr>
        <w:t>e l</w:t>
      </w:r>
      <w:r w:rsidRPr="00A510F1">
        <w:rPr>
          <w:rFonts w:ascii="Georgia" w:hAnsi="Georgia"/>
          <w:sz w:val="18"/>
          <w:szCs w:val="18"/>
          <w:lang w:val="fr-BE"/>
        </w:rPr>
        <w:t>’activité.</w:t>
      </w:r>
    </w:p>
    <w:p w14:paraId="12DA72F6" w14:textId="77777777" w:rsidR="00717532" w:rsidRPr="00A510F1" w:rsidRDefault="00717532" w:rsidP="00DF0736">
      <w:pPr>
        <w:jc w:val="both"/>
        <w:rPr>
          <w:rFonts w:ascii="Georgia" w:hAnsi="Georgia"/>
          <w:sz w:val="18"/>
          <w:szCs w:val="18"/>
          <w:lang w:val="fr-BE"/>
        </w:rPr>
      </w:pPr>
    </w:p>
    <w:p w14:paraId="6179125E" w14:textId="77777777" w:rsidR="00DF0736" w:rsidRPr="00A510F1" w:rsidRDefault="00DF0736" w:rsidP="00B942C7">
      <w:pPr>
        <w:tabs>
          <w:tab w:val="left" w:pos="851"/>
        </w:tabs>
        <w:jc w:val="both"/>
        <w:rPr>
          <w:rFonts w:ascii="Georgia" w:hAnsi="Georgia"/>
          <w:b/>
          <w:sz w:val="18"/>
          <w:szCs w:val="18"/>
          <w:lang w:val="fr-BE"/>
        </w:rPr>
      </w:pPr>
      <w:r w:rsidRPr="00A510F1">
        <w:rPr>
          <w:rFonts w:ascii="Georgia" w:hAnsi="Georgia"/>
          <w:b/>
          <w:sz w:val="18"/>
          <w:szCs w:val="18"/>
          <w:lang w:val="fr-BE"/>
        </w:rPr>
        <w:t>7.3</w:t>
      </w:r>
      <w:r w:rsidR="00B942C7" w:rsidRPr="00A510F1">
        <w:rPr>
          <w:rFonts w:ascii="Georgia" w:hAnsi="Georgia"/>
          <w:b/>
          <w:sz w:val="18"/>
          <w:szCs w:val="18"/>
          <w:lang w:val="fr-BE"/>
        </w:rPr>
        <w:tab/>
      </w:r>
      <w:r w:rsidRPr="00A510F1">
        <w:rPr>
          <w:rFonts w:ascii="Georgia" w:hAnsi="Georgia"/>
          <w:b/>
          <w:sz w:val="18"/>
          <w:szCs w:val="18"/>
          <w:lang w:val="fr-BE"/>
        </w:rPr>
        <w:t>P</w:t>
      </w:r>
      <w:r w:rsidR="00152ECA" w:rsidRPr="00A510F1">
        <w:rPr>
          <w:rFonts w:ascii="Georgia" w:hAnsi="Georgia"/>
          <w:b/>
          <w:sz w:val="18"/>
          <w:szCs w:val="18"/>
          <w:lang w:val="fr-BE"/>
        </w:rPr>
        <w:t>rime de postériorité</w:t>
      </w:r>
    </w:p>
    <w:p w14:paraId="7CC29987" w14:textId="74B706A5" w:rsidR="00204657" w:rsidRPr="00A510F1" w:rsidRDefault="00204657" w:rsidP="00707BF9">
      <w:pPr>
        <w:jc w:val="both"/>
        <w:rPr>
          <w:rFonts w:ascii="Georgia" w:hAnsi="Georgia"/>
          <w:sz w:val="18"/>
          <w:szCs w:val="18"/>
          <w:lang w:val="fr-BE"/>
        </w:rPr>
      </w:pPr>
      <w:r w:rsidRPr="00A510F1">
        <w:rPr>
          <w:rFonts w:ascii="Georgia" w:hAnsi="Georgia"/>
          <w:sz w:val="18"/>
          <w:szCs w:val="18"/>
          <w:lang w:val="fr-BE"/>
        </w:rPr>
        <w:t xml:space="preserve">Au cas où le présent contrat d’assurance prend fin </w:t>
      </w:r>
      <w:proofErr w:type="gramStart"/>
      <w:r w:rsidR="00707BF9" w:rsidRPr="00A510F1">
        <w:rPr>
          <w:rFonts w:ascii="Georgia" w:hAnsi="Georgia"/>
          <w:sz w:val="18"/>
          <w:szCs w:val="18"/>
          <w:lang w:val="fr-BE"/>
        </w:rPr>
        <w:t>suite au</w:t>
      </w:r>
      <w:proofErr w:type="gramEnd"/>
      <w:r w:rsidRPr="00A510F1">
        <w:rPr>
          <w:rFonts w:ascii="Georgia" w:hAnsi="Georgia"/>
          <w:sz w:val="18"/>
          <w:szCs w:val="18"/>
          <w:lang w:val="fr-BE"/>
        </w:rPr>
        <w:t xml:space="preserve"> décès ou par l’incapacité permanente de travail d’un Assuré, la prime de postériorité est supprimée. </w:t>
      </w:r>
      <w:bookmarkStart w:id="11" w:name="_Hlk139547247"/>
      <w:r w:rsidR="00707BF9" w:rsidRPr="00A510F1">
        <w:rPr>
          <w:rFonts w:ascii="Georgia" w:hAnsi="Georgia"/>
          <w:sz w:val="18"/>
          <w:szCs w:val="18"/>
          <w:lang w:val="fr-BE"/>
        </w:rPr>
        <w:t>Le cas échéant</w:t>
      </w:r>
      <w:r w:rsidRPr="00A510F1">
        <w:rPr>
          <w:rFonts w:ascii="Georgia" w:hAnsi="Georgia"/>
          <w:sz w:val="18"/>
          <w:szCs w:val="18"/>
          <w:lang w:val="fr-BE"/>
        </w:rPr>
        <w:t xml:space="preserve">, la </w:t>
      </w:r>
      <w:r w:rsidR="002706A7" w:rsidRPr="00A510F1">
        <w:rPr>
          <w:rFonts w:ascii="Georgia" w:hAnsi="Georgia"/>
          <w:sz w:val="18"/>
          <w:szCs w:val="18"/>
          <w:lang w:val="fr-BE"/>
        </w:rPr>
        <w:t>F</w:t>
      </w:r>
      <w:r w:rsidRPr="00A510F1">
        <w:rPr>
          <w:rFonts w:ascii="Georgia" w:hAnsi="Georgia"/>
          <w:sz w:val="18"/>
          <w:szCs w:val="18"/>
          <w:lang w:val="fr-BE"/>
        </w:rPr>
        <w:t>ranchise est supprimée pour tous les sinistres futurs</w:t>
      </w:r>
      <w:r w:rsidR="00707BF9" w:rsidRPr="00A510F1">
        <w:rPr>
          <w:rFonts w:ascii="Georgia" w:hAnsi="Georgia"/>
          <w:sz w:val="18"/>
          <w:szCs w:val="18"/>
          <w:lang w:val="fr-BE"/>
        </w:rPr>
        <w:t>.</w:t>
      </w:r>
      <w:bookmarkEnd w:id="11"/>
      <w:r w:rsidR="00707BF9" w:rsidRPr="00A510F1">
        <w:rPr>
          <w:rFonts w:ascii="Georgia" w:hAnsi="Georgia"/>
          <w:sz w:val="18"/>
          <w:szCs w:val="18"/>
          <w:lang w:val="fr-BE"/>
        </w:rPr>
        <w:br/>
      </w:r>
    </w:p>
    <w:p w14:paraId="5088DA23" w14:textId="7F33C94C" w:rsidR="00204657" w:rsidRPr="00A510F1" w:rsidRDefault="00933478" w:rsidP="00707BF9">
      <w:pPr>
        <w:pStyle w:val="BodyTextIndent"/>
        <w:spacing w:after="0"/>
        <w:ind w:left="0"/>
        <w:jc w:val="both"/>
        <w:rPr>
          <w:rFonts w:ascii="Georgia" w:hAnsi="Georgia"/>
          <w:strike/>
          <w:sz w:val="18"/>
          <w:szCs w:val="18"/>
          <w:lang w:val="fr-BE"/>
        </w:rPr>
      </w:pPr>
      <w:r w:rsidRPr="00A510F1">
        <w:rPr>
          <w:rFonts w:ascii="Georgia" w:hAnsi="Georgia"/>
          <w:sz w:val="18"/>
          <w:szCs w:val="18"/>
          <w:lang w:val="fr-BE"/>
        </w:rPr>
        <w:t>Pour le</w:t>
      </w:r>
      <w:r w:rsidR="00707BF9" w:rsidRPr="00A510F1">
        <w:rPr>
          <w:rFonts w:ascii="Georgia" w:hAnsi="Georgia"/>
          <w:sz w:val="18"/>
          <w:szCs w:val="18"/>
          <w:lang w:val="fr-BE"/>
        </w:rPr>
        <w:t xml:space="preserve"> calcul</w:t>
      </w:r>
      <w:r w:rsidR="00204657" w:rsidRPr="00A510F1">
        <w:rPr>
          <w:rFonts w:ascii="Georgia" w:hAnsi="Georgia"/>
          <w:sz w:val="18"/>
          <w:szCs w:val="18"/>
          <w:lang w:val="fr-BE"/>
        </w:rPr>
        <w:t xml:space="preserve"> de la Prime de Postériorité, les primes pour la Responsabilité Décennale pour lesquelles une attestation a été délivrée après le 1 juillet 2018 ne seront pas prises en considération.</w:t>
      </w:r>
    </w:p>
    <w:p w14:paraId="2D254190" w14:textId="77777777" w:rsidR="00204657" w:rsidRPr="00A510F1" w:rsidRDefault="00204657" w:rsidP="00204657">
      <w:pPr>
        <w:jc w:val="both"/>
        <w:rPr>
          <w:rFonts w:ascii="Georgia" w:hAnsi="Georgia"/>
          <w:sz w:val="18"/>
          <w:szCs w:val="18"/>
          <w:lang w:val="fr-BE"/>
        </w:rPr>
      </w:pPr>
    </w:p>
    <w:p w14:paraId="09510AC8" w14:textId="3200D5AA" w:rsidR="00204657" w:rsidRPr="00A510F1" w:rsidRDefault="00204657" w:rsidP="00204657">
      <w:pPr>
        <w:jc w:val="both"/>
        <w:rPr>
          <w:rFonts w:ascii="Georgia" w:hAnsi="Georgia"/>
          <w:sz w:val="18"/>
          <w:szCs w:val="18"/>
          <w:lang w:val="fr-BE"/>
        </w:rPr>
      </w:pPr>
      <w:r w:rsidRPr="00A510F1">
        <w:rPr>
          <w:rFonts w:ascii="Georgia" w:hAnsi="Georgia"/>
          <w:sz w:val="18"/>
          <w:szCs w:val="18"/>
          <w:lang w:val="fr-BE"/>
        </w:rPr>
        <w:t>Dans tous les autres cas le Preneur d’assurance s’engage à payer une des primes supplémentaires suivantes, appelée Prime de Postériorité :</w:t>
      </w:r>
    </w:p>
    <w:p w14:paraId="29961FAB" w14:textId="77777777" w:rsidR="00933478" w:rsidRPr="00A510F1" w:rsidRDefault="00933478" w:rsidP="00204657">
      <w:pPr>
        <w:jc w:val="both"/>
        <w:rPr>
          <w:rFonts w:ascii="Georgia" w:hAnsi="Georgia"/>
          <w:sz w:val="18"/>
          <w:szCs w:val="18"/>
          <w:lang w:val="fr-BE"/>
        </w:rPr>
      </w:pPr>
    </w:p>
    <w:p w14:paraId="36949AB1" w14:textId="4FBA369D" w:rsidR="00D445A2" w:rsidRPr="00A510F1" w:rsidRDefault="00204657" w:rsidP="00D445A2">
      <w:pPr>
        <w:tabs>
          <w:tab w:val="left" w:pos="851"/>
        </w:tabs>
        <w:jc w:val="both"/>
        <w:rPr>
          <w:rFonts w:ascii="Georgia" w:hAnsi="Georgia"/>
          <w:sz w:val="18"/>
          <w:szCs w:val="18"/>
          <w:lang w:val="fr-BE"/>
        </w:rPr>
      </w:pPr>
      <w:bookmarkStart w:id="12" w:name="_Hlk139546680"/>
      <w:r w:rsidRPr="00A510F1">
        <w:rPr>
          <w:rFonts w:ascii="Georgia" w:hAnsi="Georgia"/>
          <w:sz w:val="18"/>
          <w:szCs w:val="18"/>
          <w:lang w:val="fr-BE"/>
        </w:rPr>
        <w:t>7.3.1</w:t>
      </w:r>
      <w:r w:rsidRPr="00A510F1">
        <w:rPr>
          <w:rFonts w:ascii="Georgia" w:hAnsi="Georgia"/>
          <w:sz w:val="18"/>
          <w:szCs w:val="18"/>
          <w:lang w:val="fr-BE"/>
        </w:rPr>
        <w:tab/>
        <w:t>Prime de postériorité pour 3 ans</w:t>
      </w:r>
      <w:r w:rsidR="00D445A2" w:rsidRPr="00A510F1">
        <w:rPr>
          <w:rFonts w:ascii="Georgia" w:hAnsi="Georgia"/>
          <w:sz w:val="18"/>
          <w:szCs w:val="18"/>
          <w:lang w:val="fr-BE"/>
        </w:rPr>
        <w:t xml:space="preserve"> de </w:t>
      </w:r>
      <w:r w:rsidR="00242B5B" w:rsidRPr="00A510F1">
        <w:rPr>
          <w:rFonts w:ascii="Georgia" w:hAnsi="Georgia"/>
          <w:sz w:val="18"/>
          <w:szCs w:val="18"/>
          <w:lang w:val="fr-BE"/>
        </w:rPr>
        <w:t>G</w:t>
      </w:r>
      <w:r w:rsidR="00D445A2" w:rsidRPr="00A510F1">
        <w:rPr>
          <w:rFonts w:ascii="Georgia" w:hAnsi="Georgia"/>
          <w:sz w:val="18"/>
          <w:szCs w:val="18"/>
          <w:lang w:val="fr-BE"/>
        </w:rPr>
        <w:t>arantie</w:t>
      </w:r>
    </w:p>
    <w:p w14:paraId="227BC027" w14:textId="4132DA8D" w:rsidR="00D445A2" w:rsidRPr="00A510F1" w:rsidRDefault="00D445A2" w:rsidP="00D445A2">
      <w:pPr>
        <w:tabs>
          <w:tab w:val="left" w:pos="851"/>
        </w:tabs>
        <w:jc w:val="both"/>
        <w:rPr>
          <w:rFonts w:ascii="Georgia" w:hAnsi="Georgia"/>
          <w:sz w:val="18"/>
          <w:szCs w:val="18"/>
          <w:lang w:val="fr-BE"/>
        </w:rPr>
      </w:pPr>
      <w:bookmarkStart w:id="13" w:name="_Hlk139546794"/>
      <w:bookmarkEnd w:id="12"/>
      <w:r w:rsidRPr="00A510F1">
        <w:rPr>
          <w:rFonts w:ascii="Georgia" w:hAnsi="Georgia"/>
          <w:sz w:val="18"/>
          <w:szCs w:val="18"/>
          <w:lang w:val="fr-BE"/>
        </w:rPr>
        <w:t>U</w:t>
      </w:r>
      <w:r w:rsidR="001976A6" w:rsidRPr="00A510F1">
        <w:rPr>
          <w:rFonts w:ascii="Georgia" w:hAnsi="Georgia"/>
          <w:sz w:val="18"/>
          <w:szCs w:val="18"/>
          <w:lang w:val="fr-BE"/>
        </w:rPr>
        <w:t xml:space="preserve">ne prime égale </w:t>
      </w:r>
      <w:r w:rsidRPr="00A510F1">
        <w:rPr>
          <w:rFonts w:ascii="Georgia" w:hAnsi="Georgia"/>
          <w:sz w:val="18"/>
          <w:szCs w:val="18"/>
          <w:lang w:val="fr-BE"/>
        </w:rPr>
        <w:t xml:space="preserve">à la </w:t>
      </w:r>
      <w:bookmarkStart w:id="14" w:name="_Hlk144454930"/>
      <w:r w:rsidR="009657AF" w:rsidRPr="00A510F1">
        <w:rPr>
          <w:rFonts w:ascii="Georgia" w:hAnsi="Georgia"/>
          <w:sz w:val="18"/>
          <w:szCs w:val="18"/>
          <w:lang w:val="fr-BE"/>
        </w:rPr>
        <w:t xml:space="preserve">moyenne des </w:t>
      </w:r>
      <w:r w:rsidRPr="00A510F1">
        <w:rPr>
          <w:rFonts w:ascii="Georgia" w:hAnsi="Georgia"/>
          <w:sz w:val="18"/>
          <w:szCs w:val="18"/>
          <w:lang w:val="fr-BE"/>
        </w:rPr>
        <w:t>p</w:t>
      </w:r>
      <w:r w:rsidR="00ED7F4A" w:rsidRPr="00A510F1">
        <w:rPr>
          <w:rFonts w:ascii="Georgia" w:hAnsi="Georgia"/>
          <w:sz w:val="18"/>
          <w:szCs w:val="18"/>
          <w:lang w:val="fr-BE"/>
        </w:rPr>
        <w:t>rime</w:t>
      </w:r>
      <w:r w:rsidR="009657AF" w:rsidRPr="00A510F1">
        <w:rPr>
          <w:rFonts w:ascii="Georgia" w:hAnsi="Georgia"/>
          <w:sz w:val="18"/>
          <w:szCs w:val="18"/>
          <w:lang w:val="fr-BE"/>
        </w:rPr>
        <w:t>s</w:t>
      </w:r>
      <w:r w:rsidR="00ED7F4A" w:rsidRPr="00A510F1">
        <w:rPr>
          <w:rFonts w:ascii="Georgia" w:hAnsi="Georgia"/>
          <w:sz w:val="18"/>
          <w:szCs w:val="18"/>
          <w:lang w:val="fr-BE"/>
        </w:rPr>
        <w:t xml:space="preserve"> Annuelle</w:t>
      </w:r>
      <w:r w:rsidR="009657AF" w:rsidRPr="00A510F1">
        <w:rPr>
          <w:rFonts w:ascii="Georgia" w:hAnsi="Georgia"/>
          <w:sz w:val="18"/>
          <w:szCs w:val="18"/>
          <w:lang w:val="fr-BE"/>
        </w:rPr>
        <w:t>s d</w:t>
      </w:r>
      <w:r w:rsidR="00ED7F4A" w:rsidRPr="00A510F1">
        <w:rPr>
          <w:rFonts w:ascii="Georgia" w:hAnsi="Georgia"/>
          <w:sz w:val="18"/>
          <w:szCs w:val="18"/>
          <w:lang w:val="fr-BE"/>
        </w:rPr>
        <w:t>es</w:t>
      </w:r>
      <w:r w:rsidR="001976A6" w:rsidRPr="00A510F1">
        <w:rPr>
          <w:rFonts w:ascii="Georgia" w:hAnsi="Georgia"/>
          <w:sz w:val="18"/>
          <w:szCs w:val="18"/>
          <w:lang w:val="fr-BE"/>
        </w:rPr>
        <w:t xml:space="preserve"> </w:t>
      </w:r>
      <w:bookmarkEnd w:id="14"/>
      <w:r w:rsidR="00204657" w:rsidRPr="00A510F1">
        <w:rPr>
          <w:rFonts w:ascii="Georgia" w:hAnsi="Georgia"/>
          <w:sz w:val="18"/>
          <w:szCs w:val="18"/>
          <w:lang w:val="fr-BE"/>
        </w:rPr>
        <w:t>quatre</w:t>
      </w:r>
      <w:r w:rsidR="001976A6" w:rsidRPr="00A510F1">
        <w:rPr>
          <w:rFonts w:ascii="Georgia" w:hAnsi="Georgia"/>
          <w:sz w:val="18"/>
          <w:szCs w:val="18"/>
          <w:lang w:val="fr-BE"/>
        </w:rPr>
        <w:t xml:space="preserve"> dernières années</w:t>
      </w:r>
      <w:r w:rsidRPr="00A510F1">
        <w:rPr>
          <w:rFonts w:ascii="Georgia" w:hAnsi="Georgia"/>
          <w:sz w:val="18"/>
          <w:szCs w:val="18"/>
          <w:lang w:val="fr-BE"/>
        </w:rPr>
        <w:t>,</w:t>
      </w:r>
      <w:r w:rsidR="001976A6" w:rsidRPr="00A510F1">
        <w:rPr>
          <w:rFonts w:ascii="Georgia" w:hAnsi="Georgia"/>
          <w:sz w:val="18"/>
          <w:szCs w:val="18"/>
          <w:lang w:val="fr-BE"/>
        </w:rPr>
        <w:t xml:space="preserve"> multiplié</w:t>
      </w:r>
      <w:r w:rsidR="00B942C7" w:rsidRPr="00A510F1">
        <w:rPr>
          <w:rFonts w:ascii="Georgia" w:hAnsi="Georgia"/>
          <w:sz w:val="18"/>
          <w:szCs w:val="18"/>
          <w:lang w:val="fr-BE"/>
        </w:rPr>
        <w:t>e</w:t>
      </w:r>
      <w:r w:rsidR="001976A6" w:rsidRPr="00A510F1">
        <w:rPr>
          <w:rFonts w:ascii="Georgia" w:hAnsi="Georgia"/>
          <w:sz w:val="18"/>
          <w:szCs w:val="18"/>
          <w:lang w:val="fr-BE"/>
        </w:rPr>
        <w:t xml:space="preserve"> par </w:t>
      </w:r>
      <w:r w:rsidR="00204657" w:rsidRPr="00A510F1">
        <w:rPr>
          <w:rFonts w:ascii="Georgia" w:hAnsi="Georgia"/>
          <w:sz w:val="18"/>
          <w:szCs w:val="18"/>
          <w:lang w:val="fr-BE"/>
        </w:rPr>
        <w:t>deux</w:t>
      </w:r>
      <w:r w:rsidRPr="00A510F1">
        <w:rPr>
          <w:rFonts w:ascii="Georgia" w:hAnsi="Georgia"/>
          <w:sz w:val="18"/>
          <w:szCs w:val="18"/>
          <w:lang w:val="fr-BE"/>
        </w:rPr>
        <w:t xml:space="preserve">. Si la durée du présent contrat d’assurance est plus courte que 4 ans, la </w:t>
      </w:r>
      <w:r w:rsidR="00CA7258" w:rsidRPr="00A510F1">
        <w:rPr>
          <w:rFonts w:ascii="Georgia" w:hAnsi="Georgia"/>
          <w:sz w:val="18"/>
          <w:szCs w:val="18"/>
          <w:lang w:val="fr-BE"/>
        </w:rPr>
        <w:t>P</w:t>
      </w:r>
      <w:r w:rsidRPr="00A510F1">
        <w:rPr>
          <w:rFonts w:ascii="Georgia" w:hAnsi="Georgia"/>
          <w:sz w:val="18"/>
          <w:szCs w:val="18"/>
          <w:lang w:val="fr-BE"/>
        </w:rPr>
        <w:t xml:space="preserve">rime </w:t>
      </w:r>
      <w:r w:rsidR="00CA7258" w:rsidRPr="00A510F1">
        <w:rPr>
          <w:rFonts w:ascii="Georgia" w:hAnsi="Georgia"/>
          <w:sz w:val="18"/>
          <w:szCs w:val="18"/>
          <w:lang w:val="fr-BE"/>
        </w:rPr>
        <w:t>A</w:t>
      </w:r>
      <w:r w:rsidRPr="00A510F1">
        <w:rPr>
          <w:rFonts w:ascii="Georgia" w:hAnsi="Georgia"/>
          <w:sz w:val="18"/>
          <w:szCs w:val="18"/>
          <w:lang w:val="fr-BE"/>
        </w:rPr>
        <w:t>nnuelle moyenne est calculée en proportion de la période assurée. </w:t>
      </w:r>
    </w:p>
    <w:bookmarkEnd w:id="13"/>
    <w:p w14:paraId="2AD242FC" w14:textId="77777777" w:rsidR="00D445A2" w:rsidRPr="00A510F1" w:rsidRDefault="00D445A2" w:rsidP="00D445A2">
      <w:pPr>
        <w:tabs>
          <w:tab w:val="left" w:pos="851"/>
        </w:tabs>
        <w:jc w:val="both"/>
        <w:rPr>
          <w:rFonts w:ascii="Georgia" w:hAnsi="Georgia"/>
          <w:sz w:val="18"/>
          <w:szCs w:val="18"/>
          <w:lang w:val="fr-BE"/>
        </w:rPr>
      </w:pPr>
    </w:p>
    <w:p w14:paraId="5D9721B8" w14:textId="3DBA0663" w:rsidR="00D445A2" w:rsidRPr="00A510F1" w:rsidRDefault="00D445A2" w:rsidP="00D445A2">
      <w:pPr>
        <w:tabs>
          <w:tab w:val="left" w:pos="851"/>
        </w:tabs>
        <w:jc w:val="both"/>
        <w:rPr>
          <w:rFonts w:ascii="Georgia" w:hAnsi="Georgia"/>
          <w:sz w:val="18"/>
          <w:szCs w:val="18"/>
          <w:lang w:val="fr-BE"/>
        </w:rPr>
      </w:pPr>
      <w:bookmarkStart w:id="15" w:name="_Hlk139546940"/>
      <w:r w:rsidRPr="00A510F1">
        <w:rPr>
          <w:rFonts w:ascii="Georgia" w:hAnsi="Georgia"/>
          <w:sz w:val="18"/>
          <w:szCs w:val="18"/>
          <w:lang w:val="fr-BE"/>
        </w:rPr>
        <w:t>7.3.2</w:t>
      </w:r>
      <w:r w:rsidRPr="00A510F1">
        <w:rPr>
          <w:rFonts w:ascii="Georgia" w:hAnsi="Georgia"/>
          <w:sz w:val="18"/>
          <w:szCs w:val="18"/>
          <w:lang w:val="fr-BE"/>
        </w:rPr>
        <w:tab/>
        <w:t xml:space="preserve">Prime de postériorité pour 10 ans de </w:t>
      </w:r>
      <w:r w:rsidR="00242B5B" w:rsidRPr="00A510F1">
        <w:rPr>
          <w:rFonts w:ascii="Georgia" w:hAnsi="Georgia"/>
          <w:sz w:val="18"/>
          <w:szCs w:val="18"/>
          <w:lang w:val="fr-BE"/>
        </w:rPr>
        <w:t>G</w:t>
      </w:r>
      <w:r w:rsidRPr="00A510F1">
        <w:rPr>
          <w:rFonts w:ascii="Georgia" w:hAnsi="Georgia"/>
          <w:sz w:val="18"/>
          <w:szCs w:val="18"/>
          <w:lang w:val="fr-BE"/>
        </w:rPr>
        <w:t>arantie</w:t>
      </w:r>
    </w:p>
    <w:bookmarkEnd w:id="15"/>
    <w:p w14:paraId="03B59B68" w14:textId="7952DD6B" w:rsidR="00D445A2" w:rsidRPr="00A510F1" w:rsidRDefault="00D445A2" w:rsidP="00D445A2">
      <w:pPr>
        <w:tabs>
          <w:tab w:val="left" w:pos="851"/>
        </w:tabs>
        <w:jc w:val="both"/>
        <w:rPr>
          <w:rFonts w:ascii="Georgia" w:hAnsi="Georgia"/>
          <w:sz w:val="18"/>
          <w:szCs w:val="18"/>
          <w:lang w:val="fr-BE"/>
        </w:rPr>
      </w:pPr>
      <w:r w:rsidRPr="00A510F1">
        <w:rPr>
          <w:rFonts w:ascii="Georgia" w:hAnsi="Georgia"/>
          <w:sz w:val="18"/>
          <w:szCs w:val="18"/>
          <w:lang w:val="fr-BE"/>
        </w:rPr>
        <w:t xml:space="preserve">Une prime égale à la </w:t>
      </w:r>
      <w:r w:rsidR="009657AF" w:rsidRPr="00A510F1">
        <w:rPr>
          <w:rFonts w:ascii="Georgia" w:hAnsi="Georgia"/>
          <w:sz w:val="18"/>
          <w:szCs w:val="18"/>
          <w:lang w:val="fr-BE"/>
        </w:rPr>
        <w:t xml:space="preserve">moyenne des primes Annuelles des </w:t>
      </w:r>
      <w:r w:rsidRPr="00A510F1">
        <w:rPr>
          <w:rFonts w:ascii="Georgia" w:hAnsi="Georgia"/>
          <w:sz w:val="18"/>
          <w:szCs w:val="18"/>
          <w:lang w:val="fr-BE"/>
        </w:rPr>
        <w:t xml:space="preserve">quatre dernières années, multipliée par trois. Si la durée du présent contrat d’assurance est plus courte que 4 ans, la </w:t>
      </w:r>
      <w:r w:rsidR="00CA7258" w:rsidRPr="00A510F1">
        <w:rPr>
          <w:rFonts w:ascii="Georgia" w:hAnsi="Georgia"/>
          <w:sz w:val="18"/>
          <w:szCs w:val="18"/>
          <w:lang w:val="fr-BE"/>
        </w:rPr>
        <w:t>P</w:t>
      </w:r>
      <w:r w:rsidRPr="00A510F1">
        <w:rPr>
          <w:rFonts w:ascii="Georgia" w:hAnsi="Georgia"/>
          <w:sz w:val="18"/>
          <w:szCs w:val="18"/>
          <w:lang w:val="fr-BE"/>
        </w:rPr>
        <w:t xml:space="preserve">rime </w:t>
      </w:r>
      <w:r w:rsidR="00CA7258" w:rsidRPr="00A510F1">
        <w:rPr>
          <w:rFonts w:ascii="Georgia" w:hAnsi="Georgia"/>
          <w:sz w:val="18"/>
          <w:szCs w:val="18"/>
          <w:lang w:val="fr-BE"/>
        </w:rPr>
        <w:t>A</w:t>
      </w:r>
      <w:r w:rsidRPr="00A510F1">
        <w:rPr>
          <w:rFonts w:ascii="Georgia" w:hAnsi="Georgia"/>
          <w:sz w:val="18"/>
          <w:szCs w:val="18"/>
          <w:lang w:val="fr-BE"/>
        </w:rPr>
        <w:t>nnuelle moyenne est calculée en proportion de la période assurée. </w:t>
      </w:r>
    </w:p>
    <w:p w14:paraId="64CC23D0" w14:textId="77777777" w:rsidR="00D445A2" w:rsidRPr="00A510F1" w:rsidRDefault="00D445A2" w:rsidP="00D445A2">
      <w:pPr>
        <w:tabs>
          <w:tab w:val="left" w:pos="851"/>
        </w:tabs>
        <w:jc w:val="both"/>
        <w:rPr>
          <w:rFonts w:ascii="Georgia" w:hAnsi="Georgia"/>
          <w:sz w:val="18"/>
          <w:szCs w:val="18"/>
          <w:lang w:val="fr-BE"/>
        </w:rPr>
      </w:pPr>
    </w:p>
    <w:p w14:paraId="25438AF4" w14:textId="58D62C51" w:rsidR="00CA7258" w:rsidRPr="00A510F1" w:rsidRDefault="00CA7258" w:rsidP="00CA7258">
      <w:pPr>
        <w:tabs>
          <w:tab w:val="left" w:pos="851"/>
        </w:tabs>
        <w:jc w:val="both"/>
        <w:rPr>
          <w:rFonts w:ascii="Georgia" w:hAnsi="Georgia"/>
          <w:sz w:val="18"/>
          <w:szCs w:val="18"/>
          <w:lang w:val="fr-BE"/>
        </w:rPr>
      </w:pPr>
      <w:r w:rsidRPr="00A510F1">
        <w:rPr>
          <w:rFonts w:ascii="Georgia" w:hAnsi="Georgia"/>
          <w:sz w:val="18"/>
          <w:szCs w:val="18"/>
          <w:lang w:val="fr-BE"/>
        </w:rPr>
        <w:t>7.3.</w:t>
      </w:r>
      <w:r w:rsidR="00136CF1" w:rsidRPr="00A510F1">
        <w:rPr>
          <w:rFonts w:ascii="Georgia" w:hAnsi="Georgia"/>
          <w:sz w:val="18"/>
          <w:szCs w:val="18"/>
          <w:lang w:val="fr-BE"/>
        </w:rPr>
        <w:t>3</w:t>
      </w:r>
      <w:r w:rsidRPr="00A510F1">
        <w:rPr>
          <w:rFonts w:ascii="Georgia" w:hAnsi="Georgia"/>
          <w:sz w:val="18"/>
          <w:szCs w:val="18"/>
          <w:lang w:val="fr-BE"/>
        </w:rPr>
        <w:tab/>
        <w:t>Prime de postériorité pour les coopérateurs d’AR-CO</w:t>
      </w:r>
      <w:r w:rsidR="00242B5B" w:rsidRPr="00A510F1">
        <w:rPr>
          <w:rFonts w:ascii="Georgia" w:hAnsi="Georgia"/>
          <w:sz w:val="18"/>
          <w:szCs w:val="18"/>
          <w:lang w:val="fr-BE"/>
        </w:rPr>
        <w:t xml:space="preserve"> pour 10 ans de Garantie</w:t>
      </w:r>
    </w:p>
    <w:p w14:paraId="71338689" w14:textId="2EBE90F4" w:rsidR="00CA7258" w:rsidRPr="00A510F1" w:rsidRDefault="00CA7258" w:rsidP="00CA7258">
      <w:pPr>
        <w:tabs>
          <w:tab w:val="left" w:pos="851"/>
        </w:tabs>
        <w:jc w:val="both"/>
        <w:rPr>
          <w:rFonts w:ascii="Georgia" w:hAnsi="Georgia"/>
          <w:sz w:val="18"/>
          <w:szCs w:val="18"/>
        </w:rPr>
      </w:pPr>
      <w:r w:rsidRPr="00A510F1">
        <w:rPr>
          <w:rFonts w:ascii="Georgia" w:hAnsi="Georgia"/>
          <w:sz w:val="18"/>
          <w:szCs w:val="18"/>
        </w:rPr>
        <w:t xml:space="preserve">Si l'Assuré est </w:t>
      </w:r>
      <w:r w:rsidR="009657AF" w:rsidRPr="00A510F1">
        <w:rPr>
          <w:rFonts w:ascii="Georgia" w:hAnsi="Georgia"/>
          <w:sz w:val="18"/>
          <w:szCs w:val="18"/>
        </w:rPr>
        <w:t xml:space="preserve">un </w:t>
      </w:r>
      <w:r w:rsidRPr="00A510F1">
        <w:rPr>
          <w:rFonts w:ascii="Georgia" w:hAnsi="Georgia"/>
          <w:sz w:val="18"/>
          <w:szCs w:val="18"/>
        </w:rPr>
        <w:t>coopéra</w:t>
      </w:r>
      <w:r w:rsidR="009657AF" w:rsidRPr="00A510F1">
        <w:rPr>
          <w:rFonts w:ascii="Georgia" w:hAnsi="Georgia"/>
          <w:sz w:val="18"/>
          <w:szCs w:val="18"/>
        </w:rPr>
        <w:t>teur</w:t>
      </w:r>
      <w:r w:rsidRPr="00A510F1">
        <w:rPr>
          <w:rFonts w:ascii="Georgia" w:hAnsi="Georgia"/>
          <w:sz w:val="18"/>
          <w:szCs w:val="18"/>
        </w:rPr>
        <w:t xml:space="preserve"> d'AR-CO depuis plus de sept ans au moment de la cessation de l'activité professionnelle </w:t>
      </w:r>
      <w:r w:rsidR="004235C6" w:rsidRPr="00A510F1">
        <w:rPr>
          <w:rFonts w:ascii="Georgia" w:hAnsi="Georgia"/>
          <w:sz w:val="18"/>
          <w:szCs w:val="18"/>
        </w:rPr>
        <w:t>assurée :</w:t>
      </w:r>
      <w:r w:rsidRPr="00A510F1">
        <w:rPr>
          <w:rFonts w:ascii="Georgia" w:hAnsi="Georgia"/>
          <w:sz w:val="18"/>
          <w:szCs w:val="18"/>
        </w:rPr>
        <w:t xml:space="preserve"> une prime égale à la moyenne </w:t>
      </w:r>
      <w:r w:rsidR="009657AF" w:rsidRPr="00A510F1">
        <w:rPr>
          <w:rFonts w:ascii="Georgia" w:hAnsi="Georgia"/>
          <w:sz w:val="18"/>
          <w:szCs w:val="18"/>
          <w:lang w:val="fr-BE"/>
        </w:rPr>
        <w:t xml:space="preserve">des primes Annuelles des </w:t>
      </w:r>
      <w:r w:rsidRPr="00A510F1">
        <w:rPr>
          <w:rFonts w:ascii="Georgia" w:hAnsi="Georgia"/>
          <w:sz w:val="18"/>
          <w:szCs w:val="18"/>
        </w:rPr>
        <w:t xml:space="preserve">quatre dernières années. </w:t>
      </w:r>
      <w:r w:rsidRPr="00A510F1">
        <w:rPr>
          <w:rFonts w:ascii="Georgia" w:hAnsi="Georgia"/>
          <w:sz w:val="18"/>
          <w:szCs w:val="18"/>
          <w:lang w:val="fr-BE"/>
        </w:rPr>
        <w:t xml:space="preserve">Le cas échéant, la </w:t>
      </w:r>
      <w:r w:rsidR="002706A7" w:rsidRPr="00A510F1">
        <w:rPr>
          <w:rFonts w:ascii="Georgia" w:hAnsi="Georgia"/>
          <w:sz w:val="18"/>
          <w:szCs w:val="18"/>
          <w:lang w:val="fr-BE"/>
        </w:rPr>
        <w:t>F</w:t>
      </w:r>
      <w:r w:rsidRPr="00A510F1">
        <w:rPr>
          <w:rFonts w:ascii="Georgia" w:hAnsi="Georgia"/>
          <w:sz w:val="18"/>
          <w:szCs w:val="18"/>
          <w:lang w:val="fr-BE"/>
        </w:rPr>
        <w:t>ranchise est supprimée pour tous les sinistres futurs.</w:t>
      </w:r>
    </w:p>
    <w:p w14:paraId="5C2BA8DB" w14:textId="77777777" w:rsidR="00CA7258" w:rsidRPr="00A510F1" w:rsidRDefault="00CA7258" w:rsidP="00D445A2">
      <w:pPr>
        <w:tabs>
          <w:tab w:val="left" w:pos="851"/>
        </w:tabs>
        <w:jc w:val="both"/>
        <w:rPr>
          <w:rFonts w:ascii="Georgia" w:hAnsi="Georgia"/>
          <w:sz w:val="18"/>
          <w:szCs w:val="18"/>
        </w:rPr>
      </w:pPr>
    </w:p>
    <w:p w14:paraId="7F3440EC" w14:textId="77777777" w:rsidR="00C5591A" w:rsidRPr="00A510F1" w:rsidRDefault="00C5591A" w:rsidP="00615898">
      <w:pPr>
        <w:tabs>
          <w:tab w:val="left" w:pos="851"/>
        </w:tabs>
        <w:jc w:val="both"/>
        <w:rPr>
          <w:rFonts w:ascii="Georgia" w:hAnsi="Georgia"/>
          <w:b/>
          <w:bCs/>
          <w:sz w:val="18"/>
          <w:szCs w:val="18"/>
          <w:lang w:val="fr-BE"/>
        </w:rPr>
      </w:pPr>
    </w:p>
    <w:p w14:paraId="4B2A32F6" w14:textId="2C637961" w:rsidR="00E14F79" w:rsidRPr="00A510F1" w:rsidRDefault="00D87C07" w:rsidP="00615898">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 xml:space="preserve">Art. </w:t>
      </w:r>
      <w:r w:rsidR="00DB55D5" w:rsidRPr="00A510F1">
        <w:rPr>
          <w:rFonts w:ascii="Georgia" w:hAnsi="Georgia"/>
          <w:b/>
          <w:bCs/>
          <w:color w:val="0070C0"/>
          <w:sz w:val="20"/>
          <w:szCs w:val="20"/>
          <w:lang w:val="fr-BE"/>
        </w:rPr>
        <w:t>8</w:t>
      </w:r>
      <w:r w:rsidRPr="00A510F1">
        <w:rPr>
          <w:rFonts w:ascii="Georgia" w:hAnsi="Georgia"/>
          <w:b/>
          <w:bCs/>
          <w:color w:val="0070C0"/>
          <w:sz w:val="20"/>
          <w:szCs w:val="20"/>
          <w:lang w:val="fr-BE"/>
        </w:rPr>
        <w:tab/>
      </w:r>
      <w:r w:rsidR="00791342" w:rsidRPr="00A510F1">
        <w:rPr>
          <w:rFonts w:ascii="Georgia" w:hAnsi="Georgia"/>
          <w:b/>
          <w:bCs/>
          <w:color w:val="0070C0"/>
          <w:sz w:val="20"/>
          <w:szCs w:val="20"/>
          <w:lang w:val="fr-BE"/>
        </w:rPr>
        <w:t>E</w:t>
      </w:r>
      <w:r w:rsidRPr="00A510F1">
        <w:rPr>
          <w:rFonts w:ascii="Georgia" w:hAnsi="Georgia"/>
          <w:b/>
          <w:bCs/>
          <w:color w:val="0070C0"/>
          <w:sz w:val="20"/>
          <w:szCs w:val="20"/>
          <w:lang w:val="fr-BE"/>
        </w:rPr>
        <w:t>tendue territoriale</w:t>
      </w:r>
    </w:p>
    <w:p w14:paraId="4A70D133" w14:textId="77777777" w:rsidR="000532A7" w:rsidRPr="00A510F1" w:rsidRDefault="000532A7" w:rsidP="00615898">
      <w:pPr>
        <w:tabs>
          <w:tab w:val="left" w:pos="851"/>
        </w:tabs>
        <w:jc w:val="both"/>
        <w:rPr>
          <w:rFonts w:ascii="Georgia" w:hAnsi="Georgia"/>
          <w:b/>
          <w:bCs/>
          <w:sz w:val="18"/>
          <w:szCs w:val="18"/>
          <w:lang w:val="fr-BE"/>
        </w:rPr>
      </w:pPr>
    </w:p>
    <w:p w14:paraId="0BE00D66" w14:textId="458695A8" w:rsidR="00CA7258" w:rsidRPr="00A510F1" w:rsidRDefault="00CA7258" w:rsidP="00F81BAD">
      <w:pPr>
        <w:tabs>
          <w:tab w:val="left" w:pos="851"/>
        </w:tabs>
        <w:jc w:val="both"/>
        <w:rPr>
          <w:rFonts w:ascii="Georgia" w:hAnsi="Georgia"/>
          <w:sz w:val="18"/>
          <w:szCs w:val="18"/>
          <w:lang w:val="fr-BE"/>
        </w:rPr>
      </w:pPr>
      <w:r w:rsidRPr="00A510F1">
        <w:rPr>
          <w:rFonts w:ascii="Georgia" w:hAnsi="Georgia"/>
          <w:sz w:val="18"/>
          <w:szCs w:val="18"/>
          <w:lang w:val="fr-BE"/>
        </w:rPr>
        <w:t xml:space="preserve">Cette police couvre la responsabilité civile du Preneur d'assurance qui a son domicile ou son siège social en Belgique et pour toutes les activités liées aux travaux exécutés et </w:t>
      </w:r>
      <w:r w:rsidR="00F81BAD" w:rsidRPr="00A510F1">
        <w:rPr>
          <w:rFonts w:ascii="Georgia" w:hAnsi="Georgia"/>
          <w:sz w:val="18"/>
          <w:szCs w:val="18"/>
          <w:lang w:val="fr-BE"/>
        </w:rPr>
        <w:t xml:space="preserve">prestations </w:t>
      </w:r>
      <w:r w:rsidR="00960DFD" w:rsidRPr="00A510F1">
        <w:rPr>
          <w:rFonts w:ascii="Georgia" w:hAnsi="Georgia"/>
          <w:sz w:val="18"/>
          <w:szCs w:val="18"/>
          <w:lang w:val="fr-BE"/>
        </w:rPr>
        <w:t>effectuées</w:t>
      </w:r>
      <w:r w:rsidRPr="00A510F1">
        <w:rPr>
          <w:rFonts w:ascii="Georgia" w:hAnsi="Georgia"/>
          <w:sz w:val="18"/>
          <w:szCs w:val="18"/>
          <w:lang w:val="fr-BE"/>
        </w:rPr>
        <w:t xml:space="preserve"> sur des biens immobiliers en Belgique.</w:t>
      </w:r>
    </w:p>
    <w:p w14:paraId="6FFCCCCE" w14:textId="77777777" w:rsidR="00C5591A" w:rsidRPr="00A510F1" w:rsidRDefault="00C5591A" w:rsidP="00F81BAD">
      <w:pPr>
        <w:tabs>
          <w:tab w:val="left" w:pos="851"/>
        </w:tabs>
        <w:jc w:val="both"/>
        <w:rPr>
          <w:rFonts w:ascii="Georgia" w:hAnsi="Georgia"/>
          <w:sz w:val="18"/>
          <w:szCs w:val="18"/>
          <w:lang w:val="fr-BE"/>
        </w:rPr>
      </w:pPr>
    </w:p>
    <w:p w14:paraId="532FAFFC" w14:textId="61837F0D" w:rsidR="00240CFD" w:rsidRPr="00A510F1" w:rsidRDefault="006730AB" w:rsidP="009B2998">
      <w:pPr>
        <w:pStyle w:val="BodyTextIndent"/>
        <w:tabs>
          <w:tab w:val="left" w:pos="0"/>
        </w:tabs>
        <w:spacing w:after="0"/>
        <w:ind w:left="0"/>
        <w:jc w:val="both"/>
        <w:rPr>
          <w:rFonts w:ascii="Georgia" w:hAnsi="Georgia"/>
          <w:sz w:val="18"/>
          <w:szCs w:val="18"/>
          <w:lang w:val="fr-BE"/>
        </w:rPr>
      </w:pPr>
      <w:r w:rsidRPr="00A510F1">
        <w:rPr>
          <w:rFonts w:ascii="Georgia" w:hAnsi="Georgia"/>
          <w:sz w:val="18"/>
          <w:szCs w:val="18"/>
          <w:lang w:val="fr-BE"/>
        </w:rPr>
        <w:t xml:space="preserve">La </w:t>
      </w:r>
      <w:r w:rsidR="002706A7" w:rsidRPr="00A510F1">
        <w:rPr>
          <w:rFonts w:ascii="Georgia" w:hAnsi="Georgia"/>
          <w:sz w:val="18"/>
          <w:szCs w:val="18"/>
          <w:lang w:val="fr-BE"/>
        </w:rPr>
        <w:t>G</w:t>
      </w:r>
      <w:r w:rsidRPr="00A510F1">
        <w:rPr>
          <w:rFonts w:ascii="Georgia" w:hAnsi="Georgia"/>
          <w:sz w:val="18"/>
          <w:szCs w:val="18"/>
          <w:lang w:val="fr-BE"/>
        </w:rPr>
        <w:t>arantie pour la R</w:t>
      </w:r>
      <w:r w:rsidR="00C6463E" w:rsidRPr="00A510F1">
        <w:rPr>
          <w:rFonts w:ascii="Georgia" w:hAnsi="Georgia"/>
          <w:sz w:val="18"/>
          <w:szCs w:val="18"/>
          <w:lang w:val="fr-BE"/>
        </w:rPr>
        <w:t xml:space="preserve">esponsabilité </w:t>
      </w:r>
      <w:r w:rsidR="00BE2DA3" w:rsidRPr="00A510F1">
        <w:rPr>
          <w:rFonts w:ascii="Georgia" w:hAnsi="Georgia"/>
          <w:sz w:val="18"/>
          <w:szCs w:val="18"/>
          <w:lang w:val="fr-BE"/>
        </w:rPr>
        <w:t xml:space="preserve">Décennale </w:t>
      </w:r>
      <w:r w:rsidR="00C6463E" w:rsidRPr="00A510F1">
        <w:rPr>
          <w:rFonts w:ascii="Georgia" w:hAnsi="Georgia"/>
          <w:sz w:val="18"/>
          <w:szCs w:val="18"/>
          <w:lang w:val="fr-BE"/>
        </w:rPr>
        <w:t xml:space="preserve">découlant de la loi du 31 mai 2017 est uniquement d’application </w:t>
      </w:r>
      <w:r w:rsidR="00240CFD" w:rsidRPr="00A510F1">
        <w:rPr>
          <w:rFonts w:ascii="Georgia" w:hAnsi="Georgia"/>
          <w:sz w:val="18"/>
          <w:szCs w:val="18"/>
          <w:lang w:val="fr-BE"/>
        </w:rPr>
        <w:t xml:space="preserve">sur les prestations fournies sur des travaux pour des biens immobiliers </w:t>
      </w:r>
      <w:r w:rsidR="00960DFD" w:rsidRPr="00A510F1">
        <w:rPr>
          <w:rFonts w:ascii="Georgia" w:hAnsi="Georgia"/>
          <w:sz w:val="18"/>
          <w:szCs w:val="18"/>
          <w:lang w:val="fr-BE"/>
        </w:rPr>
        <w:t>‘’</w:t>
      </w:r>
      <w:r w:rsidRPr="00A510F1">
        <w:rPr>
          <w:rFonts w:ascii="Georgia" w:hAnsi="Georgia"/>
          <w:sz w:val="18"/>
          <w:szCs w:val="18"/>
          <w:lang w:val="fr-BE"/>
        </w:rPr>
        <w:t>habitation</w:t>
      </w:r>
      <w:r w:rsidR="00960DFD" w:rsidRPr="00A510F1">
        <w:rPr>
          <w:rFonts w:ascii="Georgia" w:hAnsi="Georgia"/>
          <w:sz w:val="18"/>
          <w:szCs w:val="18"/>
          <w:lang w:val="fr-BE"/>
        </w:rPr>
        <w:t>’’</w:t>
      </w:r>
      <w:r w:rsidRPr="00A510F1">
        <w:rPr>
          <w:rFonts w:ascii="Georgia" w:hAnsi="Georgia"/>
          <w:sz w:val="18"/>
          <w:szCs w:val="18"/>
          <w:lang w:val="fr-BE"/>
        </w:rPr>
        <w:t xml:space="preserve"> </w:t>
      </w:r>
      <w:r w:rsidR="00240CFD" w:rsidRPr="00A510F1">
        <w:rPr>
          <w:rFonts w:ascii="Georgia" w:hAnsi="Georgia"/>
          <w:sz w:val="18"/>
          <w:szCs w:val="18"/>
          <w:lang w:val="fr-BE"/>
        </w:rPr>
        <w:t>situés en Belgique.</w:t>
      </w:r>
    </w:p>
    <w:p w14:paraId="677F35EE" w14:textId="77777777" w:rsidR="00B21771" w:rsidRPr="00A510F1" w:rsidRDefault="00B21771" w:rsidP="00265C86">
      <w:pPr>
        <w:jc w:val="both"/>
        <w:rPr>
          <w:rFonts w:ascii="Georgia" w:hAnsi="Georgia"/>
          <w:b/>
          <w:bCs/>
          <w:smallCaps/>
          <w:sz w:val="18"/>
          <w:szCs w:val="18"/>
          <w:lang w:val="fr-BE"/>
        </w:rPr>
      </w:pPr>
    </w:p>
    <w:p w14:paraId="007EBB16" w14:textId="77777777" w:rsidR="00CA7258" w:rsidRPr="00A510F1" w:rsidRDefault="00CA7258" w:rsidP="00265C86">
      <w:pPr>
        <w:jc w:val="both"/>
        <w:rPr>
          <w:rFonts w:ascii="Georgia" w:hAnsi="Georgia"/>
          <w:b/>
          <w:bCs/>
          <w:smallCaps/>
          <w:sz w:val="18"/>
          <w:szCs w:val="18"/>
          <w:lang w:val="fr-BE"/>
        </w:rPr>
      </w:pPr>
    </w:p>
    <w:p w14:paraId="1644CE12" w14:textId="0C5B447B" w:rsidR="00E14F79" w:rsidRPr="00A510F1" w:rsidRDefault="00240B6B" w:rsidP="00615898">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 xml:space="preserve">Art. </w:t>
      </w:r>
      <w:r w:rsidR="009A2B81" w:rsidRPr="00A510F1">
        <w:rPr>
          <w:rFonts w:ascii="Georgia" w:hAnsi="Georgia"/>
          <w:b/>
          <w:bCs/>
          <w:color w:val="0070C0"/>
          <w:sz w:val="20"/>
          <w:szCs w:val="20"/>
          <w:lang w:val="fr-BE"/>
        </w:rPr>
        <w:t>9</w:t>
      </w:r>
      <w:r w:rsidR="00D87C07" w:rsidRPr="00A510F1">
        <w:rPr>
          <w:rFonts w:ascii="Georgia" w:hAnsi="Georgia"/>
          <w:b/>
          <w:bCs/>
          <w:color w:val="0070C0"/>
          <w:sz w:val="20"/>
          <w:szCs w:val="20"/>
          <w:lang w:val="fr-BE"/>
        </w:rPr>
        <w:tab/>
        <w:t xml:space="preserve">Montant de la </w:t>
      </w:r>
      <w:r w:rsidR="002706A7" w:rsidRPr="00A510F1">
        <w:rPr>
          <w:rFonts w:ascii="Georgia" w:hAnsi="Georgia"/>
          <w:b/>
          <w:bCs/>
          <w:color w:val="0070C0"/>
          <w:sz w:val="20"/>
          <w:szCs w:val="20"/>
          <w:lang w:val="fr-BE"/>
        </w:rPr>
        <w:t>G</w:t>
      </w:r>
      <w:r w:rsidR="00D87C07" w:rsidRPr="00A510F1">
        <w:rPr>
          <w:rFonts w:ascii="Georgia" w:hAnsi="Georgia"/>
          <w:b/>
          <w:bCs/>
          <w:color w:val="0070C0"/>
          <w:sz w:val="20"/>
          <w:szCs w:val="20"/>
          <w:lang w:val="fr-BE"/>
        </w:rPr>
        <w:t xml:space="preserve">arantie </w:t>
      </w:r>
      <w:r w:rsidR="001D712F" w:rsidRPr="00A510F1">
        <w:rPr>
          <w:rFonts w:ascii="Georgia" w:hAnsi="Georgia"/>
          <w:b/>
          <w:bCs/>
          <w:color w:val="0070C0"/>
          <w:sz w:val="20"/>
          <w:szCs w:val="20"/>
          <w:lang w:val="fr-BE"/>
        </w:rPr>
        <w:t>et application</w:t>
      </w:r>
      <w:r w:rsidR="00D87C07" w:rsidRPr="00A510F1">
        <w:rPr>
          <w:rFonts w:ascii="Georgia" w:hAnsi="Georgia"/>
          <w:b/>
          <w:bCs/>
          <w:color w:val="0070C0"/>
          <w:sz w:val="20"/>
          <w:szCs w:val="20"/>
          <w:lang w:val="fr-BE"/>
        </w:rPr>
        <w:t xml:space="preserve"> de la </w:t>
      </w:r>
      <w:r w:rsidR="002706A7" w:rsidRPr="00A510F1">
        <w:rPr>
          <w:rFonts w:ascii="Georgia" w:hAnsi="Georgia"/>
          <w:b/>
          <w:bCs/>
          <w:color w:val="0070C0"/>
          <w:sz w:val="20"/>
          <w:szCs w:val="20"/>
          <w:lang w:val="fr-BE"/>
        </w:rPr>
        <w:t>F</w:t>
      </w:r>
      <w:r w:rsidR="00D87C07" w:rsidRPr="00A510F1">
        <w:rPr>
          <w:rFonts w:ascii="Georgia" w:hAnsi="Georgia"/>
          <w:b/>
          <w:bCs/>
          <w:color w:val="0070C0"/>
          <w:sz w:val="20"/>
          <w:szCs w:val="20"/>
          <w:lang w:val="fr-BE"/>
        </w:rPr>
        <w:t>ranchise</w:t>
      </w:r>
    </w:p>
    <w:p w14:paraId="68A23D83" w14:textId="77777777" w:rsidR="002278D3" w:rsidRPr="00A510F1" w:rsidRDefault="002278D3" w:rsidP="00615898">
      <w:pPr>
        <w:tabs>
          <w:tab w:val="left" w:pos="851"/>
        </w:tabs>
        <w:jc w:val="both"/>
        <w:rPr>
          <w:rFonts w:ascii="Georgia" w:hAnsi="Georgia"/>
          <w:b/>
          <w:bCs/>
          <w:sz w:val="18"/>
          <w:szCs w:val="18"/>
          <w:lang w:val="fr-BE"/>
        </w:rPr>
      </w:pPr>
    </w:p>
    <w:p w14:paraId="331EB48A" w14:textId="67729BBC" w:rsidR="00E14F79" w:rsidRPr="00A510F1" w:rsidRDefault="009A2B81" w:rsidP="002278D3">
      <w:pPr>
        <w:tabs>
          <w:tab w:val="left" w:pos="851"/>
        </w:tabs>
        <w:jc w:val="both"/>
        <w:rPr>
          <w:rFonts w:ascii="Georgia" w:hAnsi="Georgia"/>
          <w:b/>
          <w:sz w:val="18"/>
          <w:szCs w:val="18"/>
          <w:lang w:val="fr-BE"/>
        </w:rPr>
      </w:pPr>
      <w:r w:rsidRPr="00A510F1">
        <w:rPr>
          <w:rFonts w:ascii="Georgia" w:hAnsi="Georgia"/>
          <w:b/>
          <w:sz w:val="18"/>
          <w:szCs w:val="18"/>
          <w:lang w:val="fr-BE"/>
        </w:rPr>
        <w:t>9</w:t>
      </w:r>
      <w:r w:rsidR="00D87C07" w:rsidRPr="00A510F1">
        <w:rPr>
          <w:rFonts w:ascii="Georgia" w:hAnsi="Georgia"/>
          <w:b/>
          <w:sz w:val="18"/>
          <w:szCs w:val="18"/>
          <w:lang w:val="fr-BE"/>
        </w:rPr>
        <w:t>.</w:t>
      </w:r>
      <w:r w:rsidRPr="00A510F1">
        <w:rPr>
          <w:rFonts w:ascii="Georgia" w:hAnsi="Georgia"/>
          <w:b/>
          <w:sz w:val="18"/>
          <w:szCs w:val="18"/>
          <w:lang w:val="fr-BE"/>
        </w:rPr>
        <w:t xml:space="preserve"> 1</w:t>
      </w:r>
      <w:r w:rsidR="002278D3" w:rsidRPr="00A510F1">
        <w:rPr>
          <w:rFonts w:ascii="Georgia" w:hAnsi="Georgia"/>
          <w:b/>
          <w:sz w:val="18"/>
          <w:szCs w:val="18"/>
          <w:lang w:val="fr-BE"/>
        </w:rPr>
        <w:tab/>
      </w:r>
      <w:r w:rsidRPr="00A510F1">
        <w:rPr>
          <w:rFonts w:ascii="Georgia" w:hAnsi="Georgia"/>
          <w:b/>
          <w:sz w:val="18"/>
          <w:szCs w:val="18"/>
          <w:lang w:val="fr-BE"/>
        </w:rPr>
        <w:t xml:space="preserve">Montant de la </w:t>
      </w:r>
      <w:r w:rsidR="002706A7" w:rsidRPr="00A510F1">
        <w:rPr>
          <w:rFonts w:ascii="Georgia" w:hAnsi="Georgia"/>
          <w:b/>
          <w:sz w:val="18"/>
          <w:szCs w:val="18"/>
          <w:lang w:val="fr-BE"/>
        </w:rPr>
        <w:t>G</w:t>
      </w:r>
      <w:r w:rsidRPr="00A510F1">
        <w:rPr>
          <w:rFonts w:ascii="Georgia" w:hAnsi="Georgia"/>
          <w:b/>
          <w:sz w:val="18"/>
          <w:szCs w:val="18"/>
          <w:lang w:val="fr-BE"/>
        </w:rPr>
        <w:t>arantie par S</w:t>
      </w:r>
      <w:r w:rsidR="00D87C07" w:rsidRPr="00A510F1">
        <w:rPr>
          <w:rFonts w:ascii="Georgia" w:hAnsi="Georgia"/>
          <w:b/>
          <w:sz w:val="18"/>
          <w:szCs w:val="18"/>
          <w:lang w:val="fr-BE"/>
        </w:rPr>
        <w:t>inistre</w:t>
      </w:r>
    </w:p>
    <w:p w14:paraId="3C00E5D4" w14:textId="08E259DB" w:rsidR="00E14F79" w:rsidRPr="00A510F1" w:rsidRDefault="00ED7F4A" w:rsidP="00F8482E">
      <w:pPr>
        <w:jc w:val="both"/>
        <w:rPr>
          <w:rFonts w:ascii="Georgia" w:hAnsi="Georgia"/>
          <w:sz w:val="18"/>
          <w:szCs w:val="18"/>
          <w:lang w:val="fr-BE"/>
        </w:rPr>
      </w:pPr>
      <w:bookmarkStart w:id="16" w:name="_Hlk141971924"/>
      <w:r w:rsidRPr="00A510F1">
        <w:rPr>
          <w:rFonts w:ascii="Georgia" w:hAnsi="Georgia"/>
          <w:sz w:val="18"/>
          <w:szCs w:val="18"/>
          <w:lang w:val="fr-BE"/>
        </w:rPr>
        <w:t>L</w:t>
      </w:r>
      <w:r w:rsidR="00D87C07" w:rsidRPr="00A510F1">
        <w:rPr>
          <w:rFonts w:ascii="Georgia" w:hAnsi="Georgia"/>
          <w:sz w:val="18"/>
          <w:szCs w:val="18"/>
          <w:lang w:val="fr-BE"/>
        </w:rPr>
        <w:t xml:space="preserve">e montant des </w:t>
      </w:r>
      <w:r w:rsidR="00F5146B" w:rsidRPr="00A510F1">
        <w:rPr>
          <w:rFonts w:ascii="Georgia" w:hAnsi="Georgia"/>
          <w:sz w:val="18"/>
          <w:szCs w:val="18"/>
          <w:lang w:val="fr-BE"/>
        </w:rPr>
        <w:t>G</w:t>
      </w:r>
      <w:r w:rsidR="00D87C07" w:rsidRPr="00A510F1">
        <w:rPr>
          <w:rFonts w:ascii="Georgia" w:hAnsi="Georgia"/>
          <w:sz w:val="18"/>
          <w:szCs w:val="18"/>
          <w:lang w:val="fr-BE"/>
        </w:rPr>
        <w:t xml:space="preserve">aranties </w:t>
      </w:r>
      <w:r w:rsidR="00F25BEC" w:rsidRPr="00A510F1">
        <w:rPr>
          <w:rFonts w:ascii="Georgia" w:hAnsi="Georgia"/>
          <w:sz w:val="18"/>
          <w:szCs w:val="18"/>
          <w:lang w:val="fr-BE"/>
        </w:rPr>
        <w:t>est fixé par type de</w:t>
      </w:r>
      <w:r w:rsidR="00D87C07" w:rsidRPr="00A510F1">
        <w:rPr>
          <w:rFonts w:ascii="Georgia" w:hAnsi="Georgia"/>
          <w:sz w:val="18"/>
          <w:szCs w:val="18"/>
          <w:lang w:val="fr-BE"/>
        </w:rPr>
        <w:t xml:space="preserve"> </w:t>
      </w:r>
      <w:r w:rsidR="002706A7" w:rsidRPr="00A510F1">
        <w:rPr>
          <w:rFonts w:ascii="Georgia" w:hAnsi="Georgia"/>
          <w:sz w:val="18"/>
          <w:szCs w:val="18"/>
          <w:lang w:val="fr-BE"/>
        </w:rPr>
        <w:t>D</w:t>
      </w:r>
      <w:r w:rsidR="00D87C07" w:rsidRPr="00A510F1">
        <w:rPr>
          <w:rFonts w:ascii="Georgia" w:hAnsi="Georgia"/>
          <w:sz w:val="18"/>
          <w:szCs w:val="18"/>
          <w:lang w:val="fr-BE"/>
        </w:rPr>
        <w:t xml:space="preserve">ommage (corporel, matériel et immatériel) </w:t>
      </w:r>
      <w:r w:rsidR="00F25BEC" w:rsidRPr="00A510F1">
        <w:rPr>
          <w:rFonts w:ascii="Georgia" w:hAnsi="Georgia"/>
          <w:sz w:val="18"/>
          <w:szCs w:val="18"/>
          <w:lang w:val="fr-BE"/>
        </w:rPr>
        <w:t>et</w:t>
      </w:r>
      <w:r w:rsidR="00D87C07" w:rsidRPr="00A510F1">
        <w:rPr>
          <w:rFonts w:ascii="Georgia" w:hAnsi="Georgia"/>
          <w:sz w:val="18"/>
          <w:szCs w:val="18"/>
          <w:lang w:val="fr-BE"/>
        </w:rPr>
        <w:t xml:space="preserve"> </w:t>
      </w:r>
      <w:r w:rsidRPr="00A510F1">
        <w:rPr>
          <w:rFonts w:ascii="Georgia" w:hAnsi="Georgia"/>
          <w:sz w:val="18"/>
          <w:szCs w:val="18"/>
          <w:lang w:val="fr-BE"/>
        </w:rPr>
        <w:t xml:space="preserve">par </w:t>
      </w:r>
      <w:r w:rsidR="00F5146B" w:rsidRPr="00A510F1">
        <w:rPr>
          <w:rFonts w:ascii="Georgia" w:hAnsi="Georgia"/>
          <w:sz w:val="18"/>
          <w:szCs w:val="18"/>
          <w:lang w:val="fr-BE"/>
        </w:rPr>
        <w:t>S</w:t>
      </w:r>
      <w:r w:rsidRPr="00A510F1">
        <w:rPr>
          <w:rFonts w:ascii="Georgia" w:hAnsi="Georgia"/>
          <w:sz w:val="18"/>
          <w:szCs w:val="18"/>
          <w:lang w:val="fr-BE"/>
        </w:rPr>
        <w:t xml:space="preserve">inistre </w:t>
      </w:r>
      <w:r w:rsidR="00F25BEC" w:rsidRPr="00A510F1">
        <w:rPr>
          <w:rFonts w:ascii="Georgia" w:hAnsi="Georgia"/>
          <w:sz w:val="18"/>
          <w:szCs w:val="18"/>
          <w:lang w:val="fr-BE"/>
        </w:rPr>
        <w:t xml:space="preserve">et est précisé </w:t>
      </w:r>
      <w:r w:rsidR="00D87C07" w:rsidRPr="00A510F1">
        <w:rPr>
          <w:rFonts w:ascii="Georgia" w:hAnsi="Georgia"/>
          <w:sz w:val="18"/>
          <w:szCs w:val="18"/>
          <w:lang w:val="fr-BE"/>
        </w:rPr>
        <w:t>aux conditions particulières.</w:t>
      </w:r>
    </w:p>
    <w:bookmarkEnd w:id="16"/>
    <w:p w14:paraId="2EBF662D" w14:textId="77777777" w:rsidR="00F81BAD" w:rsidRPr="00A510F1" w:rsidRDefault="00F81BAD" w:rsidP="00F8482E">
      <w:pPr>
        <w:jc w:val="both"/>
        <w:rPr>
          <w:rFonts w:ascii="Georgia" w:hAnsi="Georgia"/>
          <w:sz w:val="18"/>
          <w:szCs w:val="18"/>
          <w:lang w:val="fr-BE"/>
        </w:rPr>
      </w:pPr>
    </w:p>
    <w:p w14:paraId="12AD32FE" w14:textId="49A6507C" w:rsidR="00F81BAD" w:rsidRPr="00A510F1" w:rsidRDefault="00F81BAD" w:rsidP="00F81BAD">
      <w:pPr>
        <w:jc w:val="both"/>
        <w:rPr>
          <w:rFonts w:ascii="Georgia" w:hAnsi="Georgia"/>
          <w:sz w:val="18"/>
          <w:szCs w:val="18"/>
        </w:rPr>
      </w:pPr>
      <w:r w:rsidRPr="00A510F1">
        <w:rPr>
          <w:rFonts w:ascii="Georgia" w:hAnsi="Georgia"/>
          <w:sz w:val="18"/>
          <w:szCs w:val="18"/>
        </w:rPr>
        <w:t xml:space="preserve">A concurrence du même montant, la </w:t>
      </w:r>
      <w:r w:rsidR="007F7F85" w:rsidRPr="00A510F1">
        <w:rPr>
          <w:rFonts w:ascii="Georgia" w:hAnsi="Georgia"/>
          <w:sz w:val="18"/>
          <w:szCs w:val="18"/>
        </w:rPr>
        <w:t>G</w:t>
      </w:r>
      <w:r w:rsidRPr="00A510F1">
        <w:rPr>
          <w:rFonts w:ascii="Georgia" w:hAnsi="Georgia"/>
          <w:sz w:val="18"/>
          <w:szCs w:val="18"/>
        </w:rPr>
        <w:t xml:space="preserve">arantie s'applique aux cas suivants pour lesquels l'article 5.115 du Code civil impose la restitution dans les relations contractuelles entre l'Assuré et le </w:t>
      </w:r>
      <w:r w:rsidR="00C6625B" w:rsidRPr="00A510F1">
        <w:rPr>
          <w:rFonts w:ascii="Georgia" w:hAnsi="Georgia"/>
          <w:sz w:val="18"/>
          <w:szCs w:val="18"/>
        </w:rPr>
        <w:t>Maître d’ouvrage</w:t>
      </w:r>
      <w:r w:rsidRPr="00A510F1">
        <w:rPr>
          <w:rFonts w:ascii="Georgia" w:hAnsi="Georgia"/>
          <w:sz w:val="18"/>
          <w:szCs w:val="18"/>
        </w:rPr>
        <w:t xml:space="preserve">, et sauf intention de la partie lésée : la dissolution du contrat de </w:t>
      </w:r>
      <w:r w:rsidR="0009240E" w:rsidRPr="00A510F1">
        <w:rPr>
          <w:rFonts w:ascii="Georgia" w:hAnsi="Georgia"/>
          <w:sz w:val="18"/>
          <w:szCs w:val="18"/>
        </w:rPr>
        <w:t>Mission</w:t>
      </w:r>
      <w:r w:rsidRPr="00A510F1">
        <w:rPr>
          <w:rFonts w:ascii="Georgia" w:hAnsi="Georgia"/>
          <w:sz w:val="18"/>
          <w:szCs w:val="18"/>
        </w:rPr>
        <w:t xml:space="preserve">, l'impossibilité </w:t>
      </w:r>
      <w:r w:rsidR="0009240E" w:rsidRPr="00A510F1">
        <w:rPr>
          <w:rFonts w:ascii="Georgia" w:hAnsi="Georgia"/>
          <w:sz w:val="18"/>
          <w:szCs w:val="18"/>
        </w:rPr>
        <w:t xml:space="preserve">non </w:t>
      </w:r>
      <w:r w:rsidRPr="00A510F1">
        <w:rPr>
          <w:rFonts w:ascii="Georgia" w:hAnsi="Georgia"/>
          <w:sz w:val="18"/>
          <w:szCs w:val="18"/>
        </w:rPr>
        <w:t>imputable à s</w:t>
      </w:r>
      <w:r w:rsidR="0009240E" w:rsidRPr="00A510F1">
        <w:rPr>
          <w:rFonts w:ascii="Georgia" w:hAnsi="Georgia"/>
          <w:sz w:val="18"/>
          <w:szCs w:val="18"/>
        </w:rPr>
        <w:t xml:space="preserve">on exécution </w:t>
      </w:r>
      <w:r w:rsidRPr="00A510F1">
        <w:rPr>
          <w:rFonts w:ascii="Georgia" w:hAnsi="Georgia"/>
          <w:sz w:val="18"/>
          <w:szCs w:val="18"/>
        </w:rPr>
        <w:t>ou la réalisation d'une condition résolutoire. L'Assureur n'est tenu</w:t>
      </w:r>
      <w:r w:rsidR="0009240E" w:rsidRPr="00A510F1">
        <w:rPr>
          <w:rFonts w:ascii="Georgia" w:hAnsi="Georgia"/>
          <w:sz w:val="18"/>
          <w:szCs w:val="18"/>
        </w:rPr>
        <w:t xml:space="preserve"> que</w:t>
      </w:r>
      <w:r w:rsidRPr="00A510F1">
        <w:rPr>
          <w:rFonts w:ascii="Georgia" w:hAnsi="Georgia"/>
          <w:sz w:val="18"/>
          <w:szCs w:val="18"/>
        </w:rPr>
        <w:t xml:space="preserve"> de </w:t>
      </w:r>
      <w:r w:rsidR="0009240E" w:rsidRPr="00A510F1">
        <w:rPr>
          <w:rFonts w:ascii="Georgia" w:hAnsi="Georgia"/>
          <w:sz w:val="18"/>
          <w:szCs w:val="18"/>
        </w:rPr>
        <w:t xml:space="preserve">restituer </w:t>
      </w:r>
      <w:r w:rsidRPr="00A510F1">
        <w:rPr>
          <w:rFonts w:ascii="Georgia" w:hAnsi="Georgia"/>
          <w:sz w:val="18"/>
          <w:szCs w:val="18"/>
        </w:rPr>
        <w:t xml:space="preserve">en valeur, à l'exception du remboursement des </w:t>
      </w:r>
      <w:r w:rsidR="0009240E" w:rsidRPr="00A510F1">
        <w:rPr>
          <w:rFonts w:ascii="Georgia" w:hAnsi="Georgia"/>
          <w:sz w:val="18"/>
          <w:szCs w:val="18"/>
        </w:rPr>
        <w:t>honoraires</w:t>
      </w:r>
      <w:r w:rsidRPr="00A510F1">
        <w:rPr>
          <w:rFonts w:ascii="Georgia" w:hAnsi="Georgia"/>
          <w:sz w:val="18"/>
          <w:szCs w:val="18"/>
        </w:rPr>
        <w:t>.</w:t>
      </w:r>
    </w:p>
    <w:p w14:paraId="198A00B5" w14:textId="77777777" w:rsidR="00F81BAD" w:rsidRPr="00A510F1" w:rsidRDefault="00F81BAD" w:rsidP="00F81BAD">
      <w:pPr>
        <w:jc w:val="both"/>
        <w:rPr>
          <w:rFonts w:ascii="Georgia" w:hAnsi="Georgia"/>
          <w:sz w:val="18"/>
          <w:szCs w:val="18"/>
        </w:rPr>
      </w:pPr>
    </w:p>
    <w:p w14:paraId="5E49EFB3" w14:textId="6A791451" w:rsidR="00F81BAD" w:rsidRPr="00A510F1" w:rsidRDefault="00F81BAD" w:rsidP="00F81BAD">
      <w:pPr>
        <w:jc w:val="both"/>
        <w:rPr>
          <w:rFonts w:ascii="Georgia" w:hAnsi="Georgia"/>
          <w:sz w:val="18"/>
          <w:szCs w:val="18"/>
        </w:rPr>
      </w:pPr>
      <w:r w:rsidRPr="00A510F1">
        <w:rPr>
          <w:rFonts w:ascii="Georgia" w:hAnsi="Georgia"/>
          <w:sz w:val="18"/>
          <w:szCs w:val="18"/>
        </w:rPr>
        <w:t xml:space="preserve">Si une clause </w:t>
      </w:r>
      <w:r w:rsidR="00B84139" w:rsidRPr="00A510F1">
        <w:rPr>
          <w:rFonts w:ascii="Georgia" w:hAnsi="Georgia"/>
          <w:sz w:val="18"/>
          <w:szCs w:val="18"/>
        </w:rPr>
        <w:t>indemnitaire</w:t>
      </w:r>
      <w:r w:rsidRPr="00A510F1">
        <w:rPr>
          <w:rFonts w:ascii="Georgia" w:hAnsi="Georgia"/>
          <w:sz w:val="18"/>
          <w:szCs w:val="18"/>
        </w:rPr>
        <w:t xml:space="preserve"> est prévue dans le contrat entre l'Assuré et le </w:t>
      </w:r>
      <w:r w:rsidR="00C6625B" w:rsidRPr="00A510F1">
        <w:rPr>
          <w:rFonts w:ascii="Georgia" w:hAnsi="Georgia"/>
          <w:sz w:val="18"/>
          <w:szCs w:val="18"/>
        </w:rPr>
        <w:t>Maître d’ouvrage</w:t>
      </w:r>
      <w:r w:rsidRPr="00A510F1">
        <w:rPr>
          <w:rFonts w:ascii="Georgia" w:hAnsi="Georgia"/>
          <w:sz w:val="18"/>
          <w:szCs w:val="18"/>
        </w:rPr>
        <w:t xml:space="preserve">, l'Assureur pourra l'appliquer à concurrence du montant de la </w:t>
      </w:r>
      <w:r w:rsidR="007F7F85" w:rsidRPr="00A510F1">
        <w:rPr>
          <w:rFonts w:ascii="Georgia" w:hAnsi="Georgia"/>
          <w:sz w:val="18"/>
          <w:szCs w:val="18"/>
        </w:rPr>
        <w:t>G</w:t>
      </w:r>
      <w:r w:rsidRPr="00A510F1">
        <w:rPr>
          <w:rFonts w:ascii="Georgia" w:hAnsi="Georgia"/>
          <w:sz w:val="18"/>
          <w:szCs w:val="18"/>
        </w:rPr>
        <w:t>arantie, sous réserve d'une action en justice pour modération en cas de clause manifestement excessive ou de clause pénale, et proportionnellement dans le cas d</w:t>
      </w:r>
      <w:r w:rsidR="00960DFD" w:rsidRPr="00A510F1">
        <w:rPr>
          <w:rFonts w:ascii="Georgia" w:hAnsi="Georgia"/>
          <w:sz w:val="18"/>
          <w:szCs w:val="18"/>
        </w:rPr>
        <w:t xml:space="preserve">’une </w:t>
      </w:r>
      <w:r w:rsidRPr="00A510F1">
        <w:rPr>
          <w:rFonts w:ascii="Georgia" w:hAnsi="Georgia"/>
          <w:sz w:val="18"/>
          <w:szCs w:val="18"/>
        </w:rPr>
        <w:t>exécution partielle.</w:t>
      </w:r>
    </w:p>
    <w:p w14:paraId="557D9EF6" w14:textId="77777777" w:rsidR="00F81BAD" w:rsidRPr="00A510F1" w:rsidRDefault="00F81BAD" w:rsidP="00F81BAD">
      <w:pPr>
        <w:jc w:val="both"/>
        <w:rPr>
          <w:rFonts w:ascii="Georgia" w:hAnsi="Georgia"/>
          <w:sz w:val="18"/>
          <w:szCs w:val="18"/>
        </w:rPr>
      </w:pPr>
    </w:p>
    <w:p w14:paraId="4F4823A6" w14:textId="17BD781F" w:rsidR="00F81BAD" w:rsidRPr="00A510F1" w:rsidRDefault="00F81BAD" w:rsidP="00F81BAD">
      <w:pPr>
        <w:jc w:val="both"/>
        <w:rPr>
          <w:rFonts w:ascii="Georgia" w:hAnsi="Georgia"/>
          <w:sz w:val="18"/>
          <w:szCs w:val="18"/>
        </w:rPr>
      </w:pPr>
      <w:r w:rsidRPr="00A510F1">
        <w:rPr>
          <w:rFonts w:ascii="Georgia" w:hAnsi="Georgia"/>
          <w:sz w:val="18"/>
          <w:szCs w:val="18"/>
        </w:rPr>
        <w:t xml:space="preserve">L'Assureur assistera également l'Assuré dans les mêmes montants de </w:t>
      </w:r>
      <w:r w:rsidR="007F7F85" w:rsidRPr="00A510F1">
        <w:rPr>
          <w:rFonts w:ascii="Georgia" w:hAnsi="Georgia"/>
          <w:sz w:val="18"/>
          <w:szCs w:val="18"/>
        </w:rPr>
        <w:t>G</w:t>
      </w:r>
      <w:r w:rsidRPr="00A510F1">
        <w:rPr>
          <w:rFonts w:ascii="Georgia" w:hAnsi="Georgia"/>
          <w:sz w:val="18"/>
          <w:szCs w:val="18"/>
        </w:rPr>
        <w:t xml:space="preserve">arantie </w:t>
      </w:r>
      <w:r w:rsidR="00913AFE" w:rsidRPr="00A510F1">
        <w:rPr>
          <w:rFonts w:ascii="Georgia" w:hAnsi="Georgia"/>
          <w:sz w:val="18"/>
          <w:szCs w:val="18"/>
        </w:rPr>
        <w:t>pour</w:t>
      </w:r>
      <w:r w:rsidRPr="00A510F1">
        <w:rPr>
          <w:rFonts w:ascii="Georgia" w:hAnsi="Georgia"/>
          <w:sz w:val="18"/>
          <w:szCs w:val="18"/>
        </w:rPr>
        <w:t xml:space="preserve"> toute action préventive ou notification introduite par le </w:t>
      </w:r>
      <w:r w:rsidR="00801665" w:rsidRPr="00A510F1">
        <w:rPr>
          <w:rFonts w:ascii="Georgia" w:hAnsi="Georgia"/>
          <w:sz w:val="18"/>
          <w:szCs w:val="18"/>
        </w:rPr>
        <w:t>Maître d’ouvrage</w:t>
      </w:r>
      <w:r w:rsidR="00DB125A" w:rsidRPr="00A510F1">
        <w:rPr>
          <w:rFonts w:ascii="Georgia" w:hAnsi="Georgia"/>
          <w:sz w:val="18"/>
          <w:szCs w:val="18"/>
        </w:rPr>
        <w:t xml:space="preserve"> afin d’obtenir</w:t>
      </w:r>
      <w:r w:rsidRPr="00A510F1">
        <w:rPr>
          <w:rFonts w:ascii="Georgia" w:hAnsi="Georgia"/>
          <w:sz w:val="18"/>
          <w:szCs w:val="18"/>
        </w:rPr>
        <w:t xml:space="preserve"> </w:t>
      </w:r>
      <w:r w:rsidR="00DB125A" w:rsidRPr="00A510F1">
        <w:rPr>
          <w:rFonts w:ascii="Georgia" w:hAnsi="Georgia"/>
          <w:sz w:val="18"/>
          <w:szCs w:val="18"/>
        </w:rPr>
        <w:t>l’annulation</w:t>
      </w:r>
      <w:r w:rsidRPr="00A510F1">
        <w:rPr>
          <w:rFonts w:ascii="Georgia" w:hAnsi="Georgia"/>
          <w:sz w:val="18"/>
          <w:szCs w:val="18"/>
        </w:rPr>
        <w:t xml:space="preserve">, </w:t>
      </w:r>
      <w:r w:rsidR="00DB125A" w:rsidRPr="00A510F1">
        <w:rPr>
          <w:rFonts w:ascii="Georgia" w:hAnsi="Georgia"/>
          <w:sz w:val="18"/>
          <w:szCs w:val="18"/>
        </w:rPr>
        <w:t>la</w:t>
      </w:r>
      <w:r w:rsidRPr="00A510F1">
        <w:rPr>
          <w:rFonts w:ascii="Georgia" w:hAnsi="Georgia"/>
          <w:sz w:val="18"/>
          <w:szCs w:val="18"/>
        </w:rPr>
        <w:t xml:space="preserve"> </w:t>
      </w:r>
      <w:r w:rsidR="00DB125A" w:rsidRPr="00A510F1">
        <w:rPr>
          <w:rFonts w:ascii="Georgia" w:hAnsi="Georgia"/>
          <w:sz w:val="18"/>
          <w:szCs w:val="18"/>
        </w:rPr>
        <w:t>dissolution</w:t>
      </w:r>
      <w:r w:rsidRPr="00A510F1">
        <w:rPr>
          <w:rFonts w:ascii="Georgia" w:hAnsi="Georgia"/>
          <w:sz w:val="18"/>
          <w:szCs w:val="18"/>
        </w:rPr>
        <w:t xml:space="preserve"> ou </w:t>
      </w:r>
      <w:r w:rsidR="00DB125A" w:rsidRPr="00A510F1">
        <w:rPr>
          <w:rFonts w:ascii="Georgia" w:hAnsi="Georgia"/>
          <w:sz w:val="18"/>
          <w:szCs w:val="18"/>
        </w:rPr>
        <w:t>la</w:t>
      </w:r>
      <w:r w:rsidRPr="00A510F1">
        <w:rPr>
          <w:rFonts w:ascii="Georgia" w:hAnsi="Georgia"/>
          <w:sz w:val="18"/>
          <w:szCs w:val="18"/>
        </w:rPr>
        <w:t xml:space="preserve"> réduction d</w:t>
      </w:r>
      <w:r w:rsidR="00DB125A" w:rsidRPr="00A510F1">
        <w:rPr>
          <w:rFonts w:ascii="Georgia" w:hAnsi="Georgia"/>
          <w:sz w:val="18"/>
          <w:szCs w:val="18"/>
        </w:rPr>
        <w:t>u</w:t>
      </w:r>
      <w:r w:rsidRPr="00A510F1">
        <w:rPr>
          <w:rFonts w:ascii="Georgia" w:hAnsi="Georgia"/>
          <w:sz w:val="18"/>
          <w:szCs w:val="18"/>
        </w:rPr>
        <w:t xml:space="preserve"> prix du contrat, ou </w:t>
      </w:r>
      <w:r w:rsidR="00DB125A" w:rsidRPr="00A510F1">
        <w:rPr>
          <w:rFonts w:ascii="Georgia" w:hAnsi="Georgia"/>
          <w:sz w:val="18"/>
          <w:szCs w:val="18"/>
        </w:rPr>
        <w:t>l</w:t>
      </w:r>
      <w:r w:rsidRPr="00A510F1">
        <w:rPr>
          <w:rFonts w:ascii="Georgia" w:hAnsi="Georgia"/>
          <w:sz w:val="18"/>
          <w:szCs w:val="18"/>
        </w:rPr>
        <w:t>e changement de prestataire.</w:t>
      </w:r>
    </w:p>
    <w:p w14:paraId="1D8C80CE" w14:textId="77777777" w:rsidR="00F81BAD" w:rsidRPr="00A510F1" w:rsidRDefault="00F81BAD" w:rsidP="00F81BAD">
      <w:pPr>
        <w:jc w:val="both"/>
        <w:rPr>
          <w:rFonts w:ascii="Georgia" w:hAnsi="Georgia"/>
          <w:sz w:val="18"/>
          <w:szCs w:val="18"/>
        </w:rPr>
      </w:pPr>
    </w:p>
    <w:p w14:paraId="32362F16" w14:textId="71516A1D" w:rsidR="00F81BAD" w:rsidRPr="00A510F1" w:rsidRDefault="00F81BAD" w:rsidP="00F81BAD">
      <w:pPr>
        <w:jc w:val="both"/>
        <w:rPr>
          <w:rFonts w:ascii="Georgia" w:hAnsi="Georgia"/>
          <w:sz w:val="18"/>
          <w:szCs w:val="18"/>
        </w:rPr>
      </w:pPr>
      <w:r w:rsidRPr="00A510F1">
        <w:rPr>
          <w:rFonts w:ascii="Georgia" w:hAnsi="Georgia"/>
          <w:sz w:val="18"/>
          <w:szCs w:val="18"/>
        </w:rPr>
        <w:t xml:space="preserve">L'Assureur n'est pas tenu d'intervenir dans tout règlement de </w:t>
      </w:r>
      <w:r w:rsidR="00DB125A" w:rsidRPr="00A510F1">
        <w:rPr>
          <w:rFonts w:ascii="Georgia" w:hAnsi="Georgia"/>
          <w:sz w:val="18"/>
          <w:szCs w:val="18"/>
        </w:rPr>
        <w:t>compensation conventionnelle</w:t>
      </w:r>
      <w:r w:rsidRPr="00A510F1">
        <w:rPr>
          <w:rFonts w:ascii="Georgia" w:hAnsi="Georgia"/>
          <w:sz w:val="18"/>
          <w:szCs w:val="18"/>
        </w:rPr>
        <w:t xml:space="preserve"> entre l'Assuré et son </w:t>
      </w:r>
      <w:r w:rsidR="00DB125A" w:rsidRPr="00A510F1">
        <w:rPr>
          <w:rFonts w:ascii="Georgia" w:hAnsi="Georgia"/>
          <w:sz w:val="18"/>
          <w:szCs w:val="18"/>
        </w:rPr>
        <w:t>Maître d’ouvrage</w:t>
      </w:r>
      <w:r w:rsidRPr="00A510F1">
        <w:rPr>
          <w:rFonts w:ascii="Georgia" w:hAnsi="Georgia"/>
          <w:sz w:val="18"/>
          <w:szCs w:val="18"/>
        </w:rPr>
        <w:t xml:space="preserve"> si l'Assureur n'</w:t>
      </w:r>
      <w:r w:rsidR="00DB125A" w:rsidRPr="00A510F1">
        <w:rPr>
          <w:rFonts w:ascii="Georgia" w:hAnsi="Georgia"/>
          <w:sz w:val="18"/>
          <w:szCs w:val="18"/>
        </w:rPr>
        <w:t>a pas été impliqué, ni</w:t>
      </w:r>
      <w:r w:rsidRPr="00A510F1">
        <w:rPr>
          <w:rFonts w:ascii="Georgia" w:hAnsi="Georgia"/>
          <w:sz w:val="18"/>
          <w:szCs w:val="18"/>
        </w:rPr>
        <w:t xml:space="preserve"> n'a donné son accord.</w:t>
      </w:r>
    </w:p>
    <w:p w14:paraId="097DCBBD" w14:textId="77777777" w:rsidR="00F8482E" w:rsidRPr="00A510F1" w:rsidRDefault="00F8482E" w:rsidP="00F8482E">
      <w:pPr>
        <w:jc w:val="both"/>
        <w:rPr>
          <w:rFonts w:ascii="Georgia" w:hAnsi="Georgia"/>
          <w:sz w:val="18"/>
          <w:szCs w:val="18"/>
          <w:lang w:val="fr-BE"/>
        </w:rPr>
      </w:pPr>
    </w:p>
    <w:p w14:paraId="39FDBD58" w14:textId="25D8DA9C" w:rsidR="00F8482E" w:rsidRPr="00A510F1" w:rsidRDefault="00F8482E" w:rsidP="00F8482E">
      <w:pPr>
        <w:tabs>
          <w:tab w:val="left" w:pos="851"/>
        </w:tabs>
        <w:jc w:val="both"/>
        <w:rPr>
          <w:rFonts w:ascii="Georgia" w:hAnsi="Georgia"/>
          <w:b/>
          <w:sz w:val="18"/>
          <w:szCs w:val="18"/>
          <w:lang w:val="fr-BE"/>
        </w:rPr>
      </w:pPr>
      <w:r w:rsidRPr="00A510F1">
        <w:rPr>
          <w:rFonts w:ascii="Georgia" w:hAnsi="Georgia"/>
          <w:b/>
          <w:sz w:val="18"/>
          <w:szCs w:val="18"/>
          <w:lang w:val="fr-BE"/>
        </w:rPr>
        <w:t>9. 2</w:t>
      </w:r>
      <w:r w:rsidRPr="00A510F1">
        <w:rPr>
          <w:rFonts w:ascii="Georgia" w:hAnsi="Georgia"/>
          <w:b/>
          <w:sz w:val="18"/>
          <w:szCs w:val="18"/>
          <w:lang w:val="fr-BE"/>
        </w:rPr>
        <w:tab/>
        <w:t xml:space="preserve">Application de la </w:t>
      </w:r>
      <w:r w:rsidR="002706A7" w:rsidRPr="00A510F1">
        <w:rPr>
          <w:rFonts w:ascii="Georgia" w:hAnsi="Georgia"/>
          <w:b/>
          <w:sz w:val="18"/>
          <w:szCs w:val="18"/>
          <w:lang w:val="fr-BE"/>
        </w:rPr>
        <w:t>F</w:t>
      </w:r>
      <w:r w:rsidRPr="00A510F1">
        <w:rPr>
          <w:rFonts w:ascii="Georgia" w:hAnsi="Georgia"/>
          <w:b/>
          <w:sz w:val="18"/>
          <w:szCs w:val="18"/>
          <w:lang w:val="fr-BE"/>
        </w:rPr>
        <w:t>ranchise</w:t>
      </w:r>
    </w:p>
    <w:p w14:paraId="2DCB4355" w14:textId="77777777" w:rsidR="00BA222E" w:rsidRPr="00A510F1" w:rsidRDefault="00BA222E" w:rsidP="00F8482E">
      <w:pPr>
        <w:tabs>
          <w:tab w:val="left" w:pos="851"/>
        </w:tabs>
        <w:jc w:val="both"/>
        <w:rPr>
          <w:rFonts w:ascii="Georgia" w:hAnsi="Georgia"/>
          <w:b/>
          <w:sz w:val="18"/>
          <w:szCs w:val="18"/>
          <w:lang w:val="fr-BE"/>
        </w:rPr>
      </w:pPr>
    </w:p>
    <w:p w14:paraId="5655AED6" w14:textId="77777777" w:rsidR="00F8482E" w:rsidRPr="00A510F1" w:rsidRDefault="00F8482E" w:rsidP="00F8482E">
      <w:pPr>
        <w:jc w:val="both"/>
        <w:rPr>
          <w:rFonts w:ascii="Georgia" w:hAnsi="Georgia"/>
          <w:sz w:val="18"/>
          <w:szCs w:val="18"/>
          <w:lang w:val="fr-BE"/>
        </w:rPr>
      </w:pPr>
      <w:bookmarkStart w:id="17" w:name="_Hlk141972201"/>
      <w:r w:rsidRPr="00A510F1">
        <w:rPr>
          <w:rFonts w:ascii="Georgia" w:hAnsi="Georgia"/>
          <w:sz w:val="18"/>
          <w:szCs w:val="18"/>
          <w:lang w:val="fr-BE"/>
        </w:rPr>
        <w:t>Elle s’applique au coût de l’ensemble du Dommage, à savoir, l’indemnité due en principal, les intérêts, aux frais afférents aux actions civiles, aux honoraires et frais des avocats et experts engagés pour la défense de l’</w:t>
      </w:r>
      <w:r w:rsidR="00310AE0" w:rsidRPr="00A510F1">
        <w:rPr>
          <w:rFonts w:ascii="Georgia" w:hAnsi="Georgia"/>
          <w:sz w:val="18"/>
          <w:szCs w:val="18"/>
          <w:lang w:val="fr-BE"/>
        </w:rPr>
        <w:t>Assuré</w:t>
      </w:r>
      <w:r w:rsidRPr="00A510F1">
        <w:rPr>
          <w:rFonts w:ascii="Georgia" w:hAnsi="Georgia"/>
          <w:sz w:val="18"/>
          <w:szCs w:val="18"/>
          <w:lang w:val="fr-BE"/>
        </w:rPr>
        <w:t>, et l’indemnité de procédure.</w:t>
      </w:r>
    </w:p>
    <w:p w14:paraId="45EEC095" w14:textId="77777777" w:rsidR="00DB125A" w:rsidRPr="00A510F1" w:rsidRDefault="00DB125A" w:rsidP="00F8482E">
      <w:pPr>
        <w:jc w:val="both"/>
        <w:rPr>
          <w:rFonts w:ascii="Georgia" w:hAnsi="Georgia"/>
          <w:sz w:val="18"/>
          <w:szCs w:val="18"/>
          <w:lang w:val="fr-BE"/>
        </w:rPr>
      </w:pPr>
    </w:p>
    <w:p w14:paraId="302127BA" w14:textId="7D98D7F3" w:rsidR="000E0992" w:rsidRPr="00A510F1" w:rsidRDefault="000E0992" w:rsidP="000E0992">
      <w:pPr>
        <w:jc w:val="both"/>
        <w:rPr>
          <w:rFonts w:ascii="Georgia" w:hAnsi="Georgia"/>
          <w:sz w:val="18"/>
          <w:szCs w:val="18"/>
          <w:lang w:val="fr-BE"/>
        </w:rPr>
      </w:pPr>
      <w:r w:rsidRPr="00A510F1">
        <w:rPr>
          <w:rFonts w:ascii="Georgia" w:hAnsi="Georgia"/>
          <w:sz w:val="18"/>
          <w:szCs w:val="18"/>
          <w:lang w:val="fr-BE"/>
        </w:rPr>
        <w:t xml:space="preserve">Il n’y aura pas de </w:t>
      </w:r>
      <w:r w:rsidR="007F7F85" w:rsidRPr="00A510F1">
        <w:rPr>
          <w:rFonts w:ascii="Georgia" w:hAnsi="Georgia"/>
          <w:sz w:val="18"/>
          <w:szCs w:val="18"/>
          <w:lang w:val="fr-BE"/>
        </w:rPr>
        <w:t>F</w:t>
      </w:r>
      <w:r w:rsidRPr="00A510F1">
        <w:rPr>
          <w:rFonts w:ascii="Georgia" w:hAnsi="Georgia"/>
          <w:sz w:val="18"/>
          <w:szCs w:val="18"/>
          <w:lang w:val="fr-BE"/>
        </w:rPr>
        <w:t xml:space="preserve">ranchise sur les frais d’avocats et </w:t>
      </w:r>
      <w:r w:rsidR="00240CFD" w:rsidRPr="00A510F1">
        <w:rPr>
          <w:rFonts w:ascii="Georgia" w:hAnsi="Georgia"/>
          <w:sz w:val="18"/>
          <w:szCs w:val="18"/>
          <w:lang w:val="fr-BE"/>
        </w:rPr>
        <w:t>d’</w:t>
      </w:r>
      <w:r w:rsidRPr="00A510F1">
        <w:rPr>
          <w:rFonts w:ascii="Georgia" w:hAnsi="Georgia"/>
          <w:sz w:val="18"/>
          <w:szCs w:val="18"/>
          <w:lang w:val="fr-BE"/>
        </w:rPr>
        <w:t>experts lorsque l’</w:t>
      </w:r>
      <w:r w:rsidR="00310AE0" w:rsidRPr="00A510F1">
        <w:rPr>
          <w:rFonts w:ascii="Georgia" w:hAnsi="Georgia"/>
          <w:sz w:val="18"/>
          <w:szCs w:val="18"/>
          <w:lang w:val="fr-BE"/>
        </w:rPr>
        <w:t>Assuré</w:t>
      </w:r>
      <w:r w:rsidRPr="00A510F1">
        <w:rPr>
          <w:rFonts w:ascii="Georgia" w:hAnsi="Georgia"/>
          <w:sz w:val="18"/>
          <w:szCs w:val="18"/>
          <w:lang w:val="fr-BE"/>
        </w:rPr>
        <w:t xml:space="preserve"> n’</w:t>
      </w:r>
      <w:r w:rsidR="00240CFD" w:rsidRPr="00A510F1">
        <w:rPr>
          <w:rFonts w:ascii="Georgia" w:hAnsi="Georgia"/>
          <w:sz w:val="18"/>
          <w:szCs w:val="18"/>
          <w:lang w:val="fr-BE"/>
        </w:rPr>
        <w:t xml:space="preserve">a aucune responsabilité dans le </w:t>
      </w:r>
      <w:r w:rsidR="00F5146B" w:rsidRPr="00A510F1">
        <w:rPr>
          <w:rFonts w:ascii="Georgia" w:hAnsi="Georgia"/>
          <w:sz w:val="18"/>
          <w:szCs w:val="18"/>
          <w:lang w:val="fr-BE"/>
        </w:rPr>
        <w:t>S</w:t>
      </w:r>
      <w:r w:rsidR="00240CFD" w:rsidRPr="00A510F1">
        <w:rPr>
          <w:rFonts w:ascii="Georgia" w:hAnsi="Georgia"/>
          <w:sz w:val="18"/>
          <w:szCs w:val="18"/>
          <w:lang w:val="fr-BE"/>
        </w:rPr>
        <w:t>inistre.</w:t>
      </w:r>
      <w:r w:rsidRPr="00A510F1">
        <w:rPr>
          <w:rFonts w:ascii="Georgia" w:hAnsi="Georgia"/>
          <w:sz w:val="18"/>
          <w:szCs w:val="18"/>
          <w:lang w:val="fr-BE"/>
        </w:rPr>
        <w:t xml:space="preserve"> </w:t>
      </w:r>
      <w:r w:rsidR="002F7FE3" w:rsidRPr="00A510F1">
        <w:rPr>
          <w:rFonts w:ascii="Georgia" w:hAnsi="Georgia"/>
          <w:sz w:val="18"/>
          <w:szCs w:val="18"/>
          <w:lang w:val="fr-BE"/>
        </w:rPr>
        <w:br/>
      </w:r>
      <w:r w:rsidR="002F7FE3" w:rsidRPr="00A510F1">
        <w:rPr>
          <w:rFonts w:ascii="Georgia" w:hAnsi="Georgia"/>
          <w:sz w:val="18"/>
          <w:szCs w:val="18"/>
          <w:lang w:val="fr-BE"/>
        </w:rPr>
        <w:br/>
      </w:r>
      <w:r w:rsidRPr="00A510F1">
        <w:rPr>
          <w:rFonts w:ascii="Georgia" w:hAnsi="Georgia"/>
          <w:sz w:val="18"/>
          <w:szCs w:val="18"/>
          <w:lang w:val="fr-BE"/>
        </w:rPr>
        <w:t xml:space="preserve">La </w:t>
      </w:r>
      <w:r w:rsidR="002706A7" w:rsidRPr="00A510F1">
        <w:rPr>
          <w:rFonts w:ascii="Georgia" w:hAnsi="Georgia"/>
          <w:sz w:val="18"/>
          <w:szCs w:val="18"/>
          <w:lang w:val="fr-BE"/>
        </w:rPr>
        <w:t>F</w:t>
      </w:r>
      <w:r w:rsidRPr="00A510F1">
        <w:rPr>
          <w:rFonts w:ascii="Georgia" w:hAnsi="Georgia"/>
          <w:sz w:val="18"/>
          <w:szCs w:val="18"/>
          <w:lang w:val="fr-BE"/>
        </w:rPr>
        <w:t xml:space="preserve">ranchise sera réduite de 30% en cas d’accord à l’amiable avant toute procédure judiciaire </w:t>
      </w:r>
      <w:r w:rsidR="00F8482E" w:rsidRPr="00A510F1">
        <w:rPr>
          <w:rFonts w:ascii="Georgia" w:hAnsi="Georgia"/>
          <w:sz w:val="18"/>
          <w:szCs w:val="18"/>
          <w:lang w:val="fr-BE"/>
        </w:rPr>
        <w:t xml:space="preserve">(e.a. après citation) </w:t>
      </w:r>
      <w:r w:rsidRPr="00A510F1">
        <w:rPr>
          <w:rFonts w:ascii="Georgia" w:hAnsi="Georgia"/>
          <w:sz w:val="18"/>
          <w:szCs w:val="18"/>
          <w:lang w:val="fr-BE"/>
        </w:rPr>
        <w:t>ou arbitra</w:t>
      </w:r>
      <w:r w:rsidR="00F8482E" w:rsidRPr="00A510F1">
        <w:rPr>
          <w:rFonts w:ascii="Georgia" w:hAnsi="Georgia"/>
          <w:sz w:val="18"/>
          <w:szCs w:val="18"/>
          <w:lang w:val="fr-BE"/>
        </w:rPr>
        <w:t>l</w:t>
      </w:r>
      <w:r w:rsidRPr="00A510F1">
        <w:rPr>
          <w:rFonts w:ascii="Georgia" w:hAnsi="Georgia"/>
          <w:sz w:val="18"/>
          <w:szCs w:val="18"/>
          <w:lang w:val="fr-BE"/>
        </w:rPr>
        <w:t>e.</w:t>
      </w:r>
    </w:p>
    <w:p w14:paraId="1B635A33" w14:textId="77777777" w:rsidR="00DB125A" w:rsidRPr="00A510F1" w:rsidRDefault="00DB125A" w:rsidP="000E0992">
      <w:pPr>
        <w:jc w:val="both"/>
        <w:rPr>
          <w:rFonts w:ascii="Georgia" w:hAnsi="Georgia"/>
          <w:sz w:val="18"/>
          <w:szCs w:val="18"/>
          <w:lang w:val="fr-BE"/>
        </w:rPr>
      </w:pPr>
    </w:p>
    <w:p w14:paraId="7E1EB943" w14:textId="0C5E9956" w:rsidR="00EE3715" w:rsidRPr="00A510F1" w:rsidRDefault="00EE3715" w:rsidP="00EE3715">
      <w:pPr>
        <w:jc w:val="both"/>
        <w:rPr>
          <w:rFonts w:ascii="Georgia" w:hAnsi="Georgia"/>
          <w:sz w:val="18"/>
          <w:szCs w:val="18"/>
        </w:rPr>
      </w:pPr>
      <w:r w:rsidRPr="00A510F1">
        <w:rPr>
          <w:rFonts w:ascii="Georgia" w:hAnsi="Georgia"/>
          <w:sz w:val="18"/>
          <w:szCs w:val="18"/>
        </w:rPr>
        <w:t xml:space="preserve">Si le juge ordonne une compensation judiciaire, la valeur de la créance de l'Assuré sera imputée sur le montant de la </w:t>
      </w:r>
      <w:r w:rsidR="007F7F85" w:rsidRPr="00A510F1">
        <w:rPr>
          <w:rFonts w:ascii="Georgia" w:hAnsi="Georgia"/>
          <w:sz w:val="18"/>
          <w:szCs w:val="18"/>
        </w:rPr>
        <w:t>F</w:t>
      </w:r>
      <w:r w:rsidRPr="00A510F1">
        <w:rPr>
          <w:rFonts w:ascii="Georgia" w:hAnsi="Georgia"/>
          <w:sz w:val="18"/>
          <w:szCs w:val="18"/>
        </w:rPr>
        <w:t>ranchise</w:t>
      </w:r>
      <w:r w:rsidR="001744E6" w:rsidRPr="00A510F1">
        <w:rPr>
          <w:rFonts w:ascii="Georgia" w:hAnsi="Georgia"/>
          <w:sz w:val="18"/>
          <w:szCs w:val="18"/>
        </w:rPr>
        <w:t>. L</w:t>
      </w:r>
      <w:r w:rsidRPr="00A510F1">
        <w:rPr>
          <w:rFonts w:ascii="Georgia" w:hAnsi="Georgia"/>
          <w:sz w:val="18"/>
          <w:szCs w:val="18"/>
        </w:rPr>
        <w:t>'Assureur versera</w:t>
      </w:r>
      <w:r w:rsidR="001744E6" w:rsidRPr="00A510F1">
        <w:rPr>
          <w:rFonts w:ascii="Georgia" w:hAnsi="Georgia"/>
          <w:sz w:val="18"/>
          <w:szCs w:val="18"/>
        </w:rPr>
        <w:t xml:space="preserve"> à l’Assuré</w:t>
      </w:r>
      <w:r w:rsidRPr="00A510F1">
        <w:rPr>
          <w:rFonts w:ascii="Georgia" w:hAnsi="Georgia"/>
          <w:sz w:val="18"/>
          <w:szCs w:val="18"/>
        </w:rPr>
        <w:t xml:space="preserve"> tout excédent éventuel dans la limite de la </w:t>
      </w:r>
      <w:r w:rsidR="002706A7" w:rsidRPr="00A510F1">
        <w:rPr>
          <w:rFonts w:ascii="Georgia" w:hAnsi="Georgia"/>
          <w:sz w:val="18"/>
          <w:szCs w:val="18"/>
        </w:rPr>
        <w:t>G</w:t>
      </w:r>
      <w:r w:rsidRPr="00A510F1">
        <w:rPr>
          <w:rFonts w:ascii="Georgia" w:hAnsi="Georgia"/>
          <w:sz w:val="18"/>
          <w:szCs w:val="18"/>
        </w:rPr>
        <w:t>arantie.</w:t>
      </w:r>
    </w:p>
    <w:bookmarkEnd w:id="17"/>
    <w:p w14:paraId="79D478ED" w14:textId="77777777" w:rsidR="00DB125A" w:rsidRPr="00A510F1" w:rsidRDefault="00DB125A" w:rsidP="000E0992">
      <w:pPr>
        <w:jc w:val="both"/>
        <w:rPr>
          <w:rFonts w:ascii="Georgia" w:hAnsi="Georgia"/>
          <w:strike/>
          <w:sz w:val="18"/>
          <w:szCs w:val="18"/>
        </w:rPr>
      </w:pPr>
    </w:p>
    <w:p w14:paraId="2FD00D2A" w14:textId="08F1706D" w:rsidR="002F7FE3" w:rsidRPr="00A510F1" w:rsidRDefault="002F7FE3" w:rsidP="002F7FE3">
      <w:pPr>
        <w:jc w:val="both"/>
        <w:rPr>
          <w:rFonts w:ascii="Georgia" w:hAnsi="Georgia"/>
          <w:sz w:val="18"/>
          <w:szCs w:val="18"/>
        </w:rPr>
      </w:pPr>
      <w:r w:rsidRPr="00A510F1">
        <w:rPr>
          <w:rFonts w:ascii="Georgia" w:hAnsi="Georgia"/>
          <w:sz w:val="18"/>
          <w:szCs w:val="18"/>
        </w:rPr>
        <w:t xml:space="preserve">La franchise ne s’applique pas sur les </w:t>
      </w:r>
      <w:r w:rsidR="004235C6" w:rsidRPr="00A510F1">
        <w:rPr>
          <w:rFonts w:ascii="Georgia" w:hAnsi="Georgia"/>
          <w:sz w:val="18"/>
          <w:szCs w:val="18"/>
        </w:rPr>
        <w:t>payements</w:t>
      </w:r>
      <w:r w:rsidRPr="00A510F1">
        <w:rPr>
          <w:rFonts w:ascii="Georgia" w:hAnsi="Georgia"/>
          <w:sz w:val="18"/>
          <w:szCs w:val="18"/>
        </w:rPr>
        <w:t xml:space="preserve"> auxquels l'Assureur serait tenu en vertu des articles 145/2 §3 et 145/3 §2 de la Loi sur les Assurances.</w:t>
      </w:r>
    </w:p>
    <w:p w14:paraId="5628E386" w14:textId="77777777" w:rsidR="002F7FE3" w:rsidRPr="00A510F1" w:rsidRDefault="002F7FE3" w:rsidP="000E0992">
      <w:pPr>
        <w:jc w:val="both"/>
        <w:rPr>
          <w:rFonts w:ascii="Georgia" w:hAnsi="Georgia"/>
          <w:strike/>
          <w:sz w:val="18"/>
          <w:szCs w:val="18"/>
        </w:rPr>
      </w:pPr>
    </w:p>
    <w:p w14:paraId="02FDD833" w14:textId="06374F0B" w:rsidR="00E14F79" w:rsidRPr="00A510F1" w:rsidRDefault="00E14F79" w:rsidP="00E14F79">
      <w:pPr>
        <w:jc w:val="both"/>
        <w:rPr>
          <w:rFonts w:ascii="Georgia" w:hAnsi="Georgia"/>
          <w:b/>
          <w:bCs/>
          <w:smallCaps/>
          <w:sz w:val="18"/>
          <w:szCs w:val="18"/>
          <w:lang w:val="fr-BE"/>
        </w:rPr>
      </w:pPr>
    </w:p>
    <w:p w14:paraId="78088621" w14:textId="77777777" w:rsidR="006B2ED3" w:rsidRPr="00A510F1" w:rsidRDefault="006B2ED3" w:rsidP="00E14F79">
      <w:pPr>
        <w:jc w:val="both"/>
        <w:rPr>
          <w:rFonts w:ascii="Georgia" w:hAnsi="Georgia"/>
          <w:b/>
          <w:bCs/>
          <w:smallCaps/>
          <w:sz w:val="18"/>
          <w:szCs w:val="18"/>
          <w:lang w:val="fr-BE"/>
        </w:rPr>
      </w:pPr>
    </w:p>
    <w:p w14:paraId="5F5BD6E5" w14:textId="77777777" w:rsidR="007558DD" w:rsidRPr="00A510F1" w:rsidRDefault="007558DD" w:rsidP="00804ACD">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 xml:space="preserve">Art. </w:t>
      </w:r>
      <w:r w:rsidR="009A2B81" w:rsidRPr="00A510F1">
        <w:rPr>
          <w:rFonts w:ascii="Georgia" w:hAnsi="Georgia"/>
          <w:b/>
          <w:bCs/>
          <w:color w:val="0070C0"/>
          <w:sz w:val="20"/>
          <w:szCs w:val="20"/>
          <w:lang w:val="fr-BE"/>
        </w:rPr>
        <w:t>10</w:t>
      </w:r>
      <w:r w:rsidR="00804ACD" w:rsidRPr="00A510F1">
        <w:rPr>
          <w:rFonts w:ascii="Georgia" w:hAnsi="Georgia"/>
          <w:b/>
          <w:bCs/>
          <w:color w:val="0070C0"/>
          <w:sz w:val="20"/>
          <w:szCs w:val="20"/>
          <w:lang w:val="fr-BE"/>
        </w:rPr>
        <w:tab/>
      </w:r>
      <w:r w:rsidRPr="00A510F1">
        <w:rPr>
          <w:rFonts w:ascii="Georgia" w:hAnsi="Georgia"/>
          <w:b/>
          <w:bCs/>
          <w:color w:val="0070C0"/>
          <w:sz w:val="20"/>
          <w:szCs w:val="20"/>
          <w:lang w:val="fr-BE"/>
        </w:rPr>
        <w:t xml:space="preserve">Obligations du </w:t>
      </w:r>
      <w:r w:rsidR="004E341C" w:rsidRPr="00A510F1">
        <w:rPr>
          <w:rFonts w:ascii="Georgia" w:hAnsi="Georgia"/>
          <w:b/>
          <w:bCs/>
          <w:color w:val="0070C0"/>
          <w:sz w:val="20"/>
          <w:szCs w:val="20"/>
          <w:lang w:val="fr-BE"/>
        </w:rPr>
        <w:t>Preneur d’assurance</w:t>
      </w:r>
    </w:p>
    <w:p w14:paraId="614FFC23" w14:textId="77777777" w:rsidR="002278D3" w:rsidRPr="00A510F1" w:rsidRDefault="002278D3" w:rsidP="00265C86">
      <w:pPr>
        <w:tabs>
          <w:tab w:val="left" w:pos="851"/>
        </w:tabs>
        <w:jc w:val="both"/>
        <w:rPr>
          <w:rFonts w:ascii="Georgia" w:hAnsi="Georgia"/>
          <w:b/>
          <w:bCs/>
          <w:color w:val="0070C0"/>
          <w:sz w:val="20"/>
          <w:szCs w:val="20"/>
          <w:lang w:val="fr-BE"/>
        </w:rPr>
      </w:pPr>
    </w:p>
    <w:p w14:paraId="532FDB12" w14:textId="10DCCF60" w:rsidR="00E70B45" w:rsidRPr="00A510F1" w:rsidRDefault="00BA222E" w:rsidP="00034AD9">
      <w:pPr>
        <w:jc w:val="both"/>
        <w:rPr>
          <w:rFonts w:ascii="Georgia" w:hAnsi="Georgia"/>
          <w:b/>
          <w:bCs/>
          <w:sz w:val="18"/>
          <w:szCs w:val="18"/>
          <w:lang w:val="fr-BE"/>
        </w:rPr>
      </w:pPr>
      <w:r w:rsidRPr="00A510F1">
        <w:rPr>
          <w:rFonts w:ascii="Georgia" w:hAnsi="Georgia"/>
          <w:b/>
          <w:bCs/>
          <w:sz w:val="18"/>
          <w:szCs w:val="18"/>
          <w:lang w:val="fr-BE"/>
        </w:rPr>
        <w:br/>
      </w:r>
      <w:r w:rsidR="00E70B45" w:rsidRPr="00A510F1">
        <w:rPr>
          <w:rFonts w:ascii="Georgia" w:hAnsi="Georgia"/>
          <w:b/>
          <w:bCs/>
          <w:sz w:val="18"/>
          <w:szCs w:val="18"/>
          <w:lang w:val="fr-BE"/>
        </w:rPr>
        <w:t>10.1 Contrat</w:t>
      </w:r>
      <w:r w:rsidR="00575652" w:rsidRPr="00A510F1">
        <w:rPr>
          <w:rFonts w:ascii="Georgia" w:hAnsi="Georgia"/>
          <w:b/>
          <w:bCs/>
          <w:sz w:val="18"/>
          <w:szCs w:val="18"/>
          <w:lang w:val="fr-BE"/>
        </w:rPr>
        <w:t>s</w:t>
      </w:r>
      <w:r w:rsidR="00E70B45" w:rsidRPr="00A510F1">
        <w:rPr>
          <w:rFonts w:ascii="Georgia" w:hAnsi="Georgia"/>
          <w:b/>
          <w:bCs/>
          <w:sz w:val="18"/>
          <w:szCs w:val="18"/>
          <w:lang w:val="fr-BE"/>
        </w:rPr>
        <w:t xml:space="preserve"> avec le maître d’ouvrage ou autres prestataires de services</w:t>
      </w:r>
    </w:p>
    <w:p w14:paraId="4ACAD2E4" w14:textId="77777777" w:rsidR="00E70B45" w:rsidRPr="00A510F1" w:rsidRDefault="00E70B45" w:rsidP="00034AD9">
      <w:pPr>
        <w:jc w:val="both"/>
        <w:rPr>
          <w:rFonts w:ascii="Georgia" w:hAnsi="Georgia"/>
          <w:sz w:val="18"/>
          <w:szCs w:val="18"/>
          <w:lang w:val="fr-BE"/>
        </w:rPr>
      </w:pPr>
    </w:p>
    <w:p w14:paraId="5488BF9A" w14:textId="6DF428B6" w:rsidR="007558DD" w:rsidRPr="00A510F1" w:rsidRDefault="007558DD" w:rsidP="00034AD9">
      <w:pPr>
        <w:jc w:val="both"/>
        <w:rPr>
          <w:rFonts w:ascii="Georgia" w:hAnsi="Georgia"/>
          <w:sz w:val="18"/>
          <w:szCs w:val="18"/>
          <w:lang w:val="fr-BE"/>
        </w:rPr>
      </w:pPr>
      <w:r w:rsidRPr="00A510F1">
        <w:rPr>
          <w:rFonts w:ascii="Georgia" w:hAnsi="Georgia"/>
          <w:sz w:val="18"/>
          <w:szCs w:val="18"/>
          <w:lang w:val="fr-BE"/>
        </w:rPr>
        <w:t xml:space="preserve">Le </w:t>
      </w:r>
      <w:r w:rsidR="004E341C" w:rsidRPr="00A510F1">
        <w:rPr>
          <w:rFonts w:ascii="Georgia" w:hAnsi="Georgia"/>
          <w:sz w:val="18"/>
          <w:szCs w:val="18"/>
          <w:lang w:val="fr-BE"/>
        </w:rPr>
        <w:t>Preneur d’assurance</w:t>
      </w:r>
      <w:r w:rsidRPr="00A510F1">
        <w:rPr>
          <w:rFonts w:ascii="Georgia" w:hAnsi="Georgia"/>
          <w:sz w:val="18"/>
          <w:szCs w:val="18"/>
          <w:lang w:val="fr-BE"/>
        </w:rPr>
        <w:t xml:space="preserve"> est tenu pour lui-même et </w:t>
      </w:r>
      <w:r w:rsidR="00F24EF9" w:rsidRPr="00A510F1">
        <w:rPr>
          <w:rFonts w:ascii="Georgia" w:hAnsi="Georgia"/>
          <w:sz w:val="18"/>
          <w:szCs w:val="18"/>
          <w:lang w:val="fr-BE"/>
        </w:rPr>
        <w:t>s’engage pour le compte</w:t>
      </w:r>
      <w:r w:rsidRPr="00A510F1">
        <w:rPr>
          <w:rFonts w:ascii="Georgia" w:hAnsi="Georgia"/>
          <w:sz w:val="18"/>
          <w:szCs w:val="18"/>
          <w:lang w:val="fr-BE"/>
        </w:rPr>
        <w:t xml:space="preserve"> de ses </w:t>
      </w:r>
      <w:r w:rsidR="00310AE0" w:rsidRPr="00A510F1">
        <w:rPr>
          <w:rFonts w:ascii="Georgia" w:hAnsi="Georgia"/>
          <w:sz w:val="18"/>
          <w:szCs w:val="18"/>
          <w:lang w:val="fr-BE"/>
        </w:rPr>
        <w:t>Assuré</w:t>
      </w:r>
      <w:r w:rsidR="001D712F" w:rsidRPr="00A510F1">
        <w:rPr>
          <w:rFonts w:ascii="Georgia" w:hAnsi="Georgia"/>
          <w:sz w:val="18"/>
          <w:szCs w:val="18"/>
          <w:lang w:val="fr-BE"/>
        </w:rPr>
        <w:t>s :</w:t>
      </w:r>
    </w:p>
    <w:p w14:paraId="1D2B5E93" w14:textId="5B71BCB4" w:rsidR="00C00489" w:rsidRPr="00A510F1" w:rsidRDefault="00DF1A8A" w:rsidP="007E6937">
      <w:pPr>
        <w:pStyle w:val="ListParagraph"/>
        <w:numPr>
          <w:ilvl w:val="0"/>
          <w:numId w:val="5"/>
        </w:numPr>
        <w:ind w:left="426" w:hanging="284"/>
        <w:jc w:val="both"/>
        <w:rPr>
          <w:rFonts w:ascii="Georgia" w:hAnsi="Georgia"/>
          <w:sz w:val="18"/>
          <w:szCs w:val="18"/>
          <w:lang w:val="fr-BE"/>
        </w:rPr>
      </w:pPr>
      <w:r w:rsidRPr="00A510F1">
        <w:rPr>
          <w:rFonts w:ascii="Georgia" w:hAnsi="Georgia"/>
          <w:sz w:val="18"/>
          <w:szCs w:val="18"/>
          <w:lang w:val="fr-BE"/>
        </w:rPr>
        <w:t>À</w:t>
      </w:r>
      <w:r w:rsidR="00BB0B78" w:rsidRPr="00A510F1">
        <w:rPr>
          <w:rFonts w:ascii="Georgia" w:hAnsi="Georgia"/>
          <w:sz w:val="18"/>
          <w:szCs w:val="18"/>
          <w:lang w:val="fr-BE"/>
        </w:rPr>
        <w:t xml:space="preserve"> </w:t>
      </w:r>
      <w:r w:rsidR="007558DD" w:rsidRPr="00A510F1">
        <w:rPr>
          <w:rFonts w:ascii="Georgia" w:hAnsi="Georgia"/>
          <w:sz w:val="18"/>
          <w:szCs w:val="18"/>
          <w:lang w:val="fr-BE"/>
        </w:rPr>
        <w:t xml:space="preserve">insérer les clauses suivantes dans tout contrat d’architecte qui est conclu avec le </w:t>
      </w:r>
      <w:r w:rsidR="00DD1E2D" w:rsidRPr="00A510F1">
        <w:rPr>
          <w:rFonts w:ascii="Georgia" w:hAnsi="Georgia"/>
          <w:sz w:val="18"/>
          <w:szCs w:val="18"/>
          <w:lang w:val="fr-BE"/>
        </w:rPr>
        <w:t>Maître d’ouvrage</w:t>
      </w:r>
      <w:r w:rsidR="007558DD" w:rsidRPr="00A510F1">
        <w:rPr>
          <w:rFonts w:ascii="Georgia" w:hAnsi="Georgia"/>
          <w:sz w:val="18"/>
          <w:szCs w:val="18"/>
          <w:lang w:val="fr-BE"/>
        </w:rPr>
        <w:t xml:space="preserve"> à partir de la prise d’effet du présent contrat </w:t>
      </w:r>
      <w:r w:rsidRPr="00A510F1">
        <w:rPr>
          <w:rFonts w:ascii="Georgia" w:hAnsi="Georgia"/>
          <w:sz w:val="18"/>
          <w:szCs w:val="18"/>
          <w:lang w:val="fr-BE"/>
        </w:rPr>
        <w:t>d’assurance :</w:t>
      </w:r>
    </w:p>
    <w:p w14:paraId="23D7E8E6" w14:textId="05F64A3C" w:rsidR="00C00489" w:rsidRPr="00A510F1" w:rsidRDefault="00C00489" w:rsidP="007E6937">
      <w:pPr>
        <w:numPr>
          <w:ilvl w:val="0"/>
          <w:numId w:val="4"/>
        </w:numPr>
        <w:ind w:left="851" w:hanging="283"/>
        <w:jc w:val="both"/>
        <w:rPr>
          <w:rFonts w:ascii="Georgia" w:hAnsi="Georgia"/>
          <w:sz w:val="18"/>
          <w:szCs w:val="18"/>
          <w:lang w:val="fr-BE"/>
        </w:rPr>
      </w:pPr>
      <w:r w:rsidRPr="00A510F1">
        <w:rPr>
          <w:rFonts w:ascii="Georgia" w:hAnsi="Georgia"/>
          <w:sz w:val="18"/>
          <w:szCs w:val="18"/>
          <w:lang w:val="fr-BE"/>
        </w:rPr>
        <w:t xml:space="preserve">La responsabilité de l’architecte pour vices cachés autres que ceux prévus à l’article 1792 du Code civil </w:t>
      </w:r>
      <w:r w:rsidR="00CD177B" w:rsidRPr="00A510F1">
        <w:rPr>
          <w:rFonts w:ascii="Georgia" w:hAnsi="Georgia"/>
          <w:sz w:val="18"/>
          <w:szCs w:val="18"/>
          <w:lang w:val="fr-BE"/>
        </w:rPr>
        <w:t>b</w:t>
      </w:r>
      <w:r w:rsidR="009B2998" w:rsidRPr="00A510F1">
        <w:rPr>
          <w:rFonts w:ascii="Georgia" w:hAnsi="Georgia"/>
          <w:sz w:val="18"/>
          <w:szCs w:val="18"/>
          <w:lang w:val="fr-BE"/>
        </w:rPr>
        <w:t xml:space="preserve">elge </w:t>
      </w:r>
      <w:r w:rsidRPr="00A510F1">
        <w:rPr>
          <w:rFonts w:ascii="Georgia" w:hAnsi="Georgia"/>
          <w:sz w:val="18"/>
          <w:szCs w:val="18"/>
          <w:lang w:val="fr-BE"/>
        </w:rPr>
        <w:t xml:space="preserve">s’étend sur une période </w:t>
      </w:r>
      <w:r w:rsidR="008E7884" w:rsidRPr="00A510F1">
        <w:rPr>
          <w:rFonts w:ascii="Georgia" w:hAnsi="Georgia"/>
          <w:sz w:val="18"/>
          <w:szCs w:val="18"/>
          <w:lang w:val="fr-BE"/>
        </w:rPr>
        <w:t>de trois</w:t>
      </w:r>
      <w:r w:rsidRPr="00A510F1">
        <w:rPr>
          <w:rFonts w:ascii="Georgia" w:hAnsi="Georgia"/>
          <w:sz w:val="18"/>
          <w:szCs w:val="18"/>
          <w:lang w:val="fr-BE"/>
        </w:rPr>
        <w:t xml:space="preserve"> ans à partir de la réception. Ces vices doivent être dénoncés </w:t>
      </w:r>
      <w:r w:rsidR="00DD1E2D" w:rsidRPr="00A510F1">
        <w:rPr>
          <w:rFonts w:ascii="Georgia" w:hAnsi="Georgia"/>
          <w:sz w:val="18"/>
          <w:szCs w:val="18"/>
          <w:lang w:val="fr-BE"/>
        </w:rPr>
        <w:t>par le Maître d’ouvrage</w:t>
      </w:r>
      <w:r w:rsidR="00362F2A" w:rsidRPr="00A510F1">
        <w:rPr>
          <w:rFonts w:ascii="Georgia" w:hAnsi="Georgia"/>
          <w:sz w:val="18"/>
          <w:szCs w:val="18"/>
          <w:lang w:val="fr-BE"/>
        </w:rPr>
        <w:t xml:space="preserve"> </w:t>
      </w:r>
      <w:r w:rsidR="00DF1A8A" w:rsidRPr="00A510F1">
        <w:rPr>
          <w:rFonts w:ascii="Georgia" w:hAnsi="Georgia"/>
          <w:sz w:val="18"/>
          <w:szCs w:val="18"/>
          <w:lang w:val="fr-BE"/>
        </w:rPr>
        <w:t>durant cette période.</w:t>
      </w:r>
    </w:p>
    <w:p w14:paraId="2D0E7B93" w14:textId="77777777" w:rsidR="008E7884" w:rsidRPr="00A510F1" w:rsidRDefault="00C00489" w:rsidP="007E6937">
      <w:pPr>
        <w:numPr>
          <w:ilvl w:val="0"/>
          <w:numId w:val="4"/>
        </w:numPr>
        <w:ind w:left="851" w:hanging="283"/>
        <w:jc w:val="both"/>
        <w:rPr>
          <w:rFonts w:ascii="Georgia" w:hAnsi="Georgia"/>
          <w:sz w:val="18"/>
          <w:szCs w:val="18"/>
          <w:lang w:val="fr-BE"/>
        </w:rPr>
      </w:pPr>
      <w:r w:rsidRPr="00A510F1">
        <w:rPr>
          <w:rFonts w:ascii="Georgia" w:hAnsi="Georgia"/>
          <w:sz w:val="18"/>
          <w:szCs w:val="18"/>
          <w:lang w:val="fr-BE"/>
        </w:rPr>
        <w:t>Les parties s’interdisent toute citation en justice sans mise en demeure préalable.</w:t>
      </w:r>
    </w:p>
    <w:p w14:paraId="1FA77CD6" w14:textId="77777777" w:rsidR="0053167D" w:rsidRPr="00A510F1" w:rsidRDefault="00DD1E2D" w:rsidP="007E6937">
      <w:pPr>
        <w:numPr>
          <w:ilvl w:val="0"/>
          <w:numId w:val="4"/>
        </w:numPr>
        <w:ind w:left="851" w:hanging="283"/>
        <w:jc w:val="both"/>
        <w:rPr>
          <w:rFonts w:ascii="Georgia" w:hAnsi="Georgia"/>
          <w:sz w:val="18"/>
          <w:szCs w:val="18"/>
          <w:lang w:val="fr-BE"/>
        </w:rPr>
      </w:pPr>
      <w:r w:rsidRPr="00A510F1">
        <w:rPr>
          <w:rFonts w:ascii="Georgia" w:hAnsi="Georgia"/>
          <w:sz w:val="18"/>
          <w:szCs w:val="18"/>
          <w:lang w:val="fr-BE"/>
        </w:rPr>
        <w:t>L’</w:t>
      </w:r>
      <w:r w:rsidR="00310AE0" w:rsidRPr="00A510F1">
        <w:rPr>
          <w:rFonts w:ascii="Georgia" w:hAnsi="Georgia"/>
          <w:sz w:val="18"/>
          <w:szCs w:val="18"/>
          <w:lang w:val="fr-BE"/>
        </w:rPr>
        <w:t>Assuré</w:t>
      </w:r>
      <w:r w:rsidR="008D0E6C" w:rsidRPr="00A510F1">
        <w:rPr>
          <w:rFonts w:ascii="Georgia" w:hAnsi="Georgia"/>
          <w:sz w:val="18"/>
          <w:szCs w:val="18"/>
          <w:lang w:val="fr-BE"/>
        </w:rPr>
        <w:t xml:space="preserve"> n’assumera pas les conséquences pécuniaires </w:t>
      </w:r>
      <w:r w:rsidR="00D76F37" w:rsidRPr="00A510F1">
        <w:rPr>
          <w:rFonts w:ascii="Georgia" w:hAnsi="Georgia"/>
          <w:sz w:val="18"/>
          <w:szCs w:val="18"/>
          <w:lang w:val="fr-BE"/>
        </w:rPr>
        <w:t xml:space="preserve">résultant </w:t>
      </w:r>
      <w:r w:rsidR="008D0E6C" w:rsidRPr="00A510F1">
        <w:rPr>
          <w:rFonts w:ascii="Georgia" w:hAnsi="Georgia"/>
          <w:sz w:val="18"/>
          <w:szCs w:val="18"/>
          <w:lang w:val="fr-BE"/>
        </w:rPr>
        <w:t xml:space="preserve">des erreurs et </w:t>
      </w:r>
      <w:r w:rsidR="00D76F37" w:rsidRPr="00A510F1">
        <w:rPr>
          <w:rFonts w:ascii="Georgia" w:hAnsi="Georgia"/>
          <w:sz w:val="18"/>
          <w:szCs w:val="18"/>
          <w:lang w:val="fr-BE"/>
        </w:rPr>
        <w:t xml:space="preserve">des </w:t>
      </w:r>
      <w:r w:rsidR="008D0E6C" w:rsidRPr="00A510F1">
        <w:rPr>
          <w:rFonts w:ascii="Georgia" w:hAnsi="Georgia"/>
          <w:sz w:val="18"/>
          <w:szCs w:val="18"/>
          <w:lang w:val="fr-BE"/>
        </w:rPr>
        <w:t>fautes des autres intervenants à l’acte de bâtir</w:t>
      </w:r>
      <w:r w:rsidR="00D76F37" w:rsidRPr="00A510F1">
        <w:rPr>
          <w:rFonts w:ascii="Georgia" w:hAnsi="Georgia"/>
          <w:sz w:val="18"/>
          <w:szCs w:val="18"/>
          <w:lang w:val="fr-BE"/>
        </w:rPr>
        <w:t>, dont le manque d’accès à la profession ou le non-respect des obligations sociales et fiscales</w:t>
      </w:r>
      <w:r w:rsidR="008D0E6C" w:rsidRPr="00A510F1">
        <w:rPr>
          <w:rFonts w:ascii="Georgia" w:hAnsi="Georgia"/>
          <w:sz w:val="18"/>
          <w:szCs w:val="18"/>
          <w:lang w:val="fr-BE"/>
        </w:rPr>
        <w:t>.</w:t>
      </w:r>
    </w:p>
    <w:p w14:paraId="776CEDB0" w14:textId="43867882" w:rsidR="0053167D" w:rsidRPr="00A510F1" w:rsidRDefault="00BF6D5A" w:rsidP="007E6937">
      <w:pPr>
        <w:numPr>
          <w:ilvl w:val="0"/>
          <w:numId w:val="4"/>
        </w:numPr>
        <w:ind w:left="851" w:hanging="283"/>
        <w:jc w:val="both"/>
        <w:rPr>
          <w:rFonts w:ascii="Georgia" w:hAnsi="Georgia"/>
          <w:sz w:val="18"/>
          <w:szCs w:val="18"/>
        </w:rPr>
      </w:pPr>
      <w:r w:rsidRPr="00A510F1">
        <w:rPr>
          <w:rFonts w:ascii="Georgia" w:hAnsi="Georgia"/>
          <w:sz w:val="18"/>
          <w:szCs w:val="18"/>
        </w:rPr>
        <w:t>En ce qui concerne</w:t>
      </w:r>
      <w:r w:rsidR="006D0068" w:rsidRPr="00A510F1">
        <w:rPr>
          <w:rFonts w:ascii="Georgia" w:hAnsi="Georgia"/>
          <w:sz w:val="18"/>
          <w:szCs w:val="18"/>
        </w:rPr>
        <w:t xml:space="preserve"> la date de début de la Responsabilité Décennale, la première date des événements suivants sera réputée être la date de réception : la réception ou le paiement de la facture définitive, la prise de possession ou la mise en service, qui ont eu lieu sans </w:t>
      </w:r>
      <w:r w:rsidR="00E70B45" w:rsidRPr="00A510F1">
        <w:rPr>
          <w:rFonts w:ascii="Georgia" w:hAnsi="Georgia"/>
          <w:sz w:val="18"/>
          <w:szCs w:val="18"/>
        </w:rPr>
        <w:t>réserve ;</w:t>
      </w:r>
    </w:p>
    <w:p w14:paraId="276B2EFF" w14:textId="5C6D82F8" w:rsidR="006D0068" w:rsidRPr="00A510F1" w:rsidRDefault="00DF1A8A" w:rsidP="007E6937">
      <w:pPr>
        <w:pStyle w:val="ListParagraph"/>
        <w:numPr>
          <w:ilvl w:val="0"/>
          <w:numId w:val="6"/>
        </w:numPr>
        <w:ind w:left="426" w:hanging="284"/>
        <w:contextualSpacing w:val="0"/>
        <w:jc w:val="both"/>
        <w:rPr>
          <w:rFonts w:ascii="Georgia" w:hAnsi="Georgia"/>
          <w:sz w:val="18"/>
          <w:szCs w:val="18"/>
          <w:lang w:val="fr-BE"/>
        </w:rPr>
      </w:pPr>
      <w:r w:rsidRPr="00A510F1">
        <w:rPr>
          <w:rFonts w:ascii="Georgia" w:hAnsi="Georgia"/>
          <w:sz w:val="18"/>
          <w:szCs w:val="18"/>
          <w:lang w:val="fr-BE"/>
        </w:rPr>
        <w:t>Dans</w:t>
      </w:r>
      <w:r w:rsidR="00C44F87" w:rsidRPr="00A510F1">
        <w:rPr>
          <w:rFonts w:ascii="Georgia" w:hAnsi="Georgia"/>
          <w:sz w:val="18"/>
          <w:szCs w:val="18"/>
          <w:lang w:val="fr-BE"/>
        </w:rPr>
        <w:t xml:space="preserve"> le cas d’</w:t>
      </w:r>
      <w:r w:rsidR="006D0068" w:rsidRPr="00A510F1">
        <w:rPr>
          <w:rFonts w:ascii="Georgia" w:hAnsi="Georgia"/>
          <w:sz w:val="18"/>
          <w:szCs w:val="18"/>
          <w:lang w:val="fr-BE"/>
        </w:rPr>
        <w:t>un contrat de coopération avec d'autres prestataires de services du secteur de la construction pour une Mission</w:t>
      </w:r>
      <w:r w:rsidR="00C44F87" w:rsidRPr="00A510F1">
        <w:rPr>
          <w:rFonts w:ascii="Georgia" w:hAnsi="Georgia"/>
          <w:sz w:val="18"/>
          <w:szCs w:val="18"/>
          <w:lang w:val="fr-BE"/>
        </w:rPr>
        <w:t xml:space="preserve"> déterminée</w:t>
      </w:r>
      <w:r w:rsidR="006D0068" w:rsidRPr="00A510F1">
        <w:rPr>
          <w:rFonts w:ascii="Georgia" w:hAnsi="Georgia"/>
          <w:sz w:val="18"/>
          <w:szCs w:val="18"/>
          <w:lang w:val="fr-BE"/>
        </w:rPr>
        <w:t>, d'inclure</w:t>
      </w:r>
      <w:r w:rsidR="00C44F87" w:rsidRPr="00A510F1">
        <w:rPr>
          <w:rFonts w:ascii="Georgia" w:hAnsi="Georgia"/>
          <w:sz w:val="18"/>
          <w:szCs w:val="18"/>
          <w:lang w:val="fr-BE"/>
        </w:rPr>
        <w:t xml:space="preserve"> une clause limitant s</w:t>
      </w:r>
      <w:r w:rsidR="006D0068" w:rsidRPr="00A510F1">
        <w:rPr>
          <w:rFonts w:ascii="Georgia" w:hAnsi="Georgia"/>
          <w:sz w:val="18"/>
          <w:szCs w:val="18"/>
          <w:lang w:val="fr-BE"/>
        </w:rPr>
        <w:t>a responsabilité solidaire au prorata de s</w:t>
      </w:r>
      <w:r w:rsidR="00C44F87" w:rsidRPr="00A510F1">
        <w:rPr>
          <w:rFonts w:ascii="Georgia" w:hAnsi="Georgia"/>
          <w:sz w:val="18"/>
          <w:szCs w:val="18"/>
          <w:lang w:val="fr-BE"/>
        </w:rPr>
        <w:t>es</w:t>
      </w:r>
      <w:r w:rsidR="006D0068" w:rsidRPr="00A510F1">
        <w:rPr>
          <w:rFonts w:ascii="Georgia" w:hAnsi="Georgia"/>
          <w:sz w:val="18"/>
          <w:szCs w:val="18"/>
          <w:lang w:val="fr-BE"/>
        </w:rPr>
        <w:t xml:space="preserve"> propre</w:t>
      </w:r>
      <w:r w:rsidR="00C44F87" w:rsidRPr="00A510F1">
        <w:rPr>
          <w:rFonts w:ascii="Georgia" w:hAnsi="Georgia"/>
          <w:sz w:val="18"/>
          <w:szCs w:val="18"/>
          <w:lang w:val="fr-BE"/>
        </w:rPr>
        <w:t>s</w:t>
      </w:r>
      <w:r w:rsidR="006D0068" w:rsidRPr="00A510F1">
        <w:rPr>
          <w:rFonts w:ascii="Georgia" w:hAnsi="Georgia"/>
          <w:sz w:val="18"/>
          <w:szCs w:val="18"/>
          <w:lang w:val="fr-BE"/>
        </w:rPr>
        <w:t xml:space="preserve"> </w:t>
      </w:r>
      <w:r w:rsidR="00E70B45" w:rsidRPr="00A510F1">
        <w:rPr>
          <w:rFonts w:ascii="Georgia" w:hAnsi="Georgia"/>
          <w:sz w:val="18"/>
          <w:szCs w:val="18"/>
          <w:lang w:val="fr-BE"/>
        </w:rPr>
        <w:t>prestations ;</w:t>
      </w:r>
    </w:p>
    <w:p w14:paraId="1F0D1F00" w14:textId="77777777" w:rsidR="006B2ED3" w:rsidRPr="00A510F1" w:rsidRDefault="006B2ED3" w:rsidP="00D35510">
      <w:pPr>
        <w:ind w:left="142"/>
        <w:jc w:val="both"/>
        <w:rPr>
          <w:rFonts w:ascii="Georgia" w:hAnsi="Georgia"/>
          <w:sz w:val="18"/>
          <w:szCs w:val="18"/>
          <w:lang w:val="fr-BE"/>
        </w:rPr>
      </w:pPr>
    </w:p>
    <w:p w14:paraId="09D60409" w14:textId="77777777" w:rsidR="006B2ED3" w:rsidRPr="00A510F1" w:rsidRDefault="006B2ED3" w:rsidP="006B2ED3">
      <w:pPr>
        <w:jc w:val="both"/>
        <w:rPr>
          <w:rFonts w:ascii="Georgia" w:hAnsi="Georgia"/>
          <w:sz w:val="18"/>
          <w:szCs w:val="18"/>
          <w:lang w:val="fr-BE"/>
        </w:rPr>
      </w:pPr>
    </w:p>
    <w:p w14:paraId="3D81549B" w14:textId="77777777" w:rsidR="006B2ED3" w:rsidRPr="00A510F1" w:rsidRDefault="006B2ED3" w:rsidP="006B2ED3">
      <w:pPr>
        <w:jc w:val="both"/>
        <w:rPr>
          <w:rFonts w:ascii="Georgia" w:hAnsi="Georgia"/>
          <w:sz w:val="18"/>
          <w:szCs w:val="18"/>
          <w:lang w:val="fr-BE"/>
        </w:rPr>
      </w:pPr>
    </w:p>
    <w:p w14:paraId="36F93CAE" w14:textId="77777777" w:rsidR="00BA222E" w:rsidRPr="00A510F1" w:rsidRDefault="00BA222E" w:rsidP="006B2ED3">
      <w:pPr>
        <w:jc w:val="both"/>
        <w:rPr>
          <w:rFonts w:ascii="Georgia" w:hAnsi="Georgia"/>
          <w:sz w:val="18"/>
          <w:szCs w:val="18"/>
          <w:lang w:val="fr-BE"/>
        </w:rPr>
      </w:pPr>
    </w:p>
    <w:p w14:paraId="2CB0ACAA" w14:textId="77777777" w:rsidR="00BA222E" w:rsidRPr="00A510F1" w:rsidRDefault="00BA222E" w:rsidP="006B2ED3">
      <w:pPr>
        <w:jc w:val="both"/>
        <w:rPr>
          <w:rFonts w:ascii="Georgia" w:hAnsi="Georgia"/>
          <w:sz w:val="18"/>
          <w:szCs w:val="18"/>
          <w:lang w:val="fr-BE"/>
        </w:rPr>
      </w:pPr>
    </w:p>
    <w:p w14:paraId="52085872" w14:textId="77777777" w:rsidR="009F5C88" w:rsidRPr="00A510F1" w:rsidRDefault="009F5C88" w:rsidP="00E14F79">
      <w:pPr>
        <w:jc w:val="both"/>
        <w:rPr>
          <w:rFonts w:ascii="Georgia" w:hAnsi="Georgia"/>
          <w:b/>
          <w:bCs/>
          <w:smallCaps/>
          <w:sz w:val="18"/>
          <w:szCs w:val="18"/>
          <w:lang w:val="fr-BE"/>
        </w:rPr>
      </w:pPr>
    </w:p>
    <w:p w14:paraId="5673E479" w14:textId="6936C039" w:rsidR="00575652" w:rsidRPr="00A510F1" w:rsidRDefault="00575652" w:rsidP="00E14F79">
      <w:pPr>
        <w:jc w:val="both"/>
        <w:rPr>
          <w:rFonts w:ascii="Georgia" w:hAnsi="Georgia"/>
          <w:b/>
          <w:bCs/>
          <w:smallCaps/>
          <w:sz w:val="18"/>
          <w:szCs w:val="18"/>
          <w:lang w:val="fr-BE"/>
        </w:rPr>
      </w:pPr>
      <w:r w:rsidRPr="00A510F1">
        <w:rPr>
          <w:rFonts w:ascii="Georgia" w:hAnsi="Georgia"/>
          <w:b/>
          <w:bCs/>
          <w:smallCaps/>
          <w:sz w:val="18"/>
          <w:szCs w:val="18"/>
          <w:lang w:val="fr-BE"/>
        </w:rPr>
        <w:lastRenderedPageBreak/>
        <w:t xml:space="preserve">10.2 </w:t>
      </w:r>
      <w:r w:rsidR="006B2ED3" w:rsidRPr="00A510F1">
        <w:rPr>
          <w:rFonts w:ascii="Georgia" w:hAnsi="Georgia"/>
          <w:b/>
          <w:bCs/>
          <w:smallCaps/>
          <w:sz w:val="18"/>
          <w:szCs w:val="18"/>
          <w:lang w:val="fr-BE"/>
        </w:rPr>
        <w:t>Connaissance du risque</w:t>
      </w:r>
    </w:p>
    <w:p w14:paraId="1655DBA9" w14:textId="77777777" w:rsidR="000532A7" w:rsidRPr="00A510F1" w:rsidRDefault="000532A7" w:rsidP="00E14F79">
      <w:pPr>
        <w:jc w:val="both"/>
        <w:rPr>
          <w:rFonts w:ascii="Georgia" w:hAnsi="Georgia"/>
          <w:b/>
          <w:bCs/>
          <w:smallCaps/>
          <w:sz w:val="18"/>
          <w:szCs w:val="18"/>
          <w:lang w:val="fr-BE"/>
        </w:rPr>
      </w:pPr>
    </w:p>
    <w:p w14:paraId="55B3285E" w14:textId="24745173" w:rsidR="00287E48" w:rsidRPr="00A510F1" w:rsidRDefault="00287E48" w:rsidP="00287E48">
      <w:pPr>
        <w:rPr>
          <w:rFonts w:ascii="Georgia" w:hAnsi="Georgia"/>
          <w:smallCaps/>
          <w:sz w:val="18"/>
          <w:szCs w:val="18"/>
        </w:rPr>
      </w:pPr>
      <w:r w:rsidRPr="00A510F1">
        <w:rPr>
          <w:rFonts w:ascii="Georgia" w:hAnsi="Georgia"/>
          <w:smallCaps/>
          <w:sz w:val="18"/>
          <w:szCs w:val="18"/>
        </w:rPr>
        <w:t xml:space="preserve">10.2.1 Description du risque </w:t>
      </w:r>
      <w:r w:rsidRPr="00A510F1">
        <w:rPr>
          <w:rFonts w:ascii="Georgia" w:hAnsi="Georgia"/>
          <w:smallCaps/>
          <w:sz w:val="18"/>
          <w:szCs w:val="18"/>
        </w:rPr>
        <w:br/>
      </w:r>
    </w:p>
    <w:p w14:paraId="04289531" w14:textId="77777777" w:rsidR="00287E48" w:rsidRPr="00A510F1" w:rsidRDefault="00287E48" w:rsidP="00287E48">
      <w:pPr>
        <w:rPr>
          <w:rFonts w:ascii="Georgia" w:hAnsi="Georgia"/>
          <w:sz w:val="18"/>
          <w:szCs w:val="18"/>
        </w:rPr>
      </w:pPr>
      <w:r w:rsidRPr="00A510F1">
        <w:rPr>
          <w:rFonts w:ascii="Georgia" w:hAnsi="Georgia"/>
          <w:sz w:val="18"/>
          <w:szCs w:val="18"/>
        </w:rPr>
        <w:t>Lors de la conclusion de la police, le preneur d’assurance est tenu de communiquer spontanément et avec précision toutes les circonstances connues de lui qu’il doit raisonnablement considérer comme des données susceptibles d’avoir une incidence sur l’évaluation du risque par l’assureur.</w:t>
      </w:r>
    </w:p>
    <w:p w14:paraId="644C9EF8" w14:textId="77777777" w:rsidR="00F26DCB" w:rsidRPr="00A510F1" w:rsidRDefault="00F26DCB" w:rsidP="00287E48">
      <w:pPr>
        <w:rPr>
          <w:rFonts w:ascii="Georgia" w:hAnsi="Georgia"/>
          <w:sz w:val="18"/>
          <w:szCs w:val="18"/>
        </w:rPr>
      </w:pPr>
    </w:p>
    <w:p w14:paraId="066A2266" w14:textId="45C8733A" w:rsidR="00F26DCB" w:rsidRPr="00A510F1" w:rsidRDefault="00F26DCB" w:rsidP="00F26DCB">
      <w:pPr>
        <w:rPr>
          <w:rFonts w:ascii="Georgia" w:hAnsi="Georgia"/>
          <w:sz w:val="18"/>
          <w:szCs w:val="18"/>
        </w:rPr>
      </w:pPr>
      <w:r w:rsidRPr="00A510F1">
        <w:rPr>
          <w:rFonts w:ascii="Georgia" w:hAnsi="Georgia"/>
          <w:sz w:val="18"/>
          <w:szCs w:val="18"/>
        </w:rPr>
        <w:t>L'Assureur considère les circonstances suivantes nécessaires à l'évaluation des risques : la profession et les professions accessoires du Preneur d'assurance et de l'Assuré, le nombre d'employés du Preneur d'assurance, le respect des conditions légales d'accès à la profession, les poursuites et condamnations pénales ou disciplinaires, la liste des missions par année civile, la valeur des travaux de construction et les honoraires par année civile (tels que déterminés à l'article 1.1</w:t>
      </w:r>
      <w:r w:rsidR="00EF691A" w:rsidRPr="00A510F1">
        <w:rPr>
          <w:rFonts w:ascii="Georgia" w:hAnsi="Georgia"/>
          <w:sz w:val="18"/>
          <w:szCs w:val="18"/>
        </w:rPr>
        <w:t>1</w:t>
      </w:r>
      <w:r w:rsidRPr="00A510F1">
        <w:rPr>
          <w:rFonts w:ascii="Georgia" w:hAnsi="Georgia"/>
          <w:sz w:val="18"/>
          <w:szCs w:val="18"/>
        </w:rPr>
        <w:t>).</w:t>
      </w:r>
    </w:p>
    <w:p w14:paraId="53FFE597" w14:textId="35F95AFA" w:rsidR="00287E48" w:rsidRPr="00A510F1" w:rsidRDefault="00287E48" w:rsidP="00287E48">
      <w:pPr>
        <w:rPr>
          <w:rFonts w:ascii="Georgia" w:hAnsi="Georgia"/>
          <w:sz w:val="18"/>
          <w:szCs w:val="18"/>
        </w:rPr>
      </w:pPr>
      <w:r w:rsidRPr="00A510F1">
        <w:rPr>
          <w:rFonts w:ascii="Georgia" w:hAnsi="Georgia"/>
          <w:sz w:val="18"/>
          <w:szCs w:val="18"/>
        </w:rPr>
        <w:br/>
        <w:t>L’omission intentionnelle ou la communication intentionnelle de données erronées sur le risque, qui induit l’assureur en erreur lors de l’évaluation du risque, entraîne la nullité de la police. Les primes échues jusqu’au moment où l’assureur a pris connaissance de l’omission intentionnelle ou de la communication intentionnelle de données erronées</w:t>
      </w:r>
      <w:r w:rsidR="00EF691A" w:rsidRPr="00A510F1">
        <w:rPr>
          <w:rFonts w:ascii="Georgia" w:hAnsi="Georgia"/>
          <w:sz w:val="18"/>
          <w:szCs w:val="18"/>
        </w:rPr>
        <w:t>,</w:t>
      </w:r>
      <w:r w:rsidRPr="00A510F1">
        <w:rPr>
          <w:rFonts w:ascii="Georgia" w:hAnsi="Georgia"/>
          <w:sz w:val="18"/>
          <w:szCs w:val="18"/>
        </w:rPr>
        <w:t xml:space="preserve"> restent dues.  </w:t>
      </w:r>
      <w:r w:rsidRPr="00A510F1">
        <w:rPr>
          <w:rFonts w:ascii="Georgia" w:hAnsi="Georgia"/>
          <w:sz w:val="18"/>
          <w:szCs w:val="18"/>
        </w:rPr>
        <w:br/>
      </w:r>
      <w:r w:rsidRPr="00A510F1">
        <w:rPr>
          <w:rFonts w:ascii="Georgia" w:hAnsi="Georgia"/>
          <w:sz w:val="18"/>
          <w:szCs w:val="18"/>
        </w:rPr>
        <w:br/>
        <w:t>En cas d’omission non intentionnelle ou de communication non intentionnelle de données erronées sur le risque, l’assureur a le droit de modifier ou, le cas échéant, de résilier le contrat conformément à l’article 60 de la loi du 4 avril 2014 relative aux assurances.</w:t>
      </w:r>
    </w:p>
    <w:p w14:paraId="5B06A6CE" w14:textId="5E9E130E" w:rsidR="00287E48" w:rsidRPr="00A510F1" w:rsidRDefault="00287E48" w:rsidP="00287E48">
      <w:pPr>
        <w:rPr>
          <w:rFonts w:ascii="Georgia" w:hAnsi="Georgia"/>
          <w:smallCaps/>
          <w:sz w:val="18"/>
          <w:szCs w:val="18"/>
        </w:rPr>
      </w:pPr>
      <w:r w:rsidRPr="00A510F1">
        <w:rPr>
          <w:rFonts w:ascii="Georgia" w:hAnsi="Georgia"/>
          <w:sz w:val="18"/>
          <w:szCs w:val="18"/>
        </w:rPr>
        <w:br/>
        <w:t xml:space="preserve">Si un sinistre se produit avant l’entrée en vigueur de la modification ou de la résiliation et si l’omission ou la communication de données erronées : </w:t>
      </w:r>
      <w:r w:rsidRPr="00A510F1">
        <w:rPr>
          <w:rFonts w:ascii="Georgia" w:hAnsi="Georgia"/>
          <w:sz w:val="18"/>
          <w:szCs w:val="18"/>
        </w:rPr>
        <w:br/>
      </w:r>
      <w:r w:rsidRPr="00A510F1">
        <w:rPr>
          <w:rFonts w:ascii="Georgia" w:hAnsi="Georgia"/>
          <w:sz w:val="18"/>
          <w:szCs w:val="18"/>
        </w:rPr>
        <w:sym w:font="Symbol" w:char="F0B7"/>
      </w:r>
      <w:r w:rsidRPr="00A510F1">
        <w:rPr>
          <w:rFonts w:ascii="Georgia" w:hAnsi="Georgia"/>
          <w:sz w:val="18"/>
          <w:szCs w:val="18"/>
        </w:rPr>
        <w:t xml:space="preserve"> Ne peut être reprochée au preneur d’assurance, l’assureur fournira les prestations prévues par la police ; </w:t>
      </w:r>
      <w:r w:rsidRPr="00A510F1">
        <w:rPr>
          <w:rFonts w:ascii="Georgia" w:hAnsi="Georgia"/>
          <w:sz w:val="18"/>
          <w:szCs w:val="18"/>
        </w:rPr>
        <w:br/>
      </w:r>
      <w:r w:rsidRPr="00A510F1">
        <w:rPr>
          <w:rFonts w:ascii="Georgia" w:hAnsi="Georgia"/>
          <w:sz w:val="18"/>
          <w:szCs w:val="18"/>
        </w:rPr>
        <w:sym w:font="Symbol" w:char="F0B7"/>
      </w:r>
      <w:r w:rsidRPr="00A510F1">
        <w:rPr>
          <w:rFonts w:ascii="Georgia" w:hAnsi="Georgia"/>
          <w:sz w:val="18"/>
          <w:szCs w:val="18"/>
        </w:rPr>
        <w:t xml:space="preserve"> Peut être reprochée au preneur d’assurance, l’assureur ne sera tenu à prestation que sur la base du rapport entre la prime payée et la prime que le preneur d’assurance aurait dû payer s’il avait communiqué le risque comme il se doit. </w:t>
      </w:r>
      <w:r w:rsidRPr="00A510F1">
        <w:rPr>
          <w:rFonts w:ascii="Georgia" w:hAnsi="Georgia"/>
          <w:sz w:val="18"/>
          <w:szCs w:val="18"/>
        </w:rPr>
        <w:br/>
        <w:t>Si l’assureur apporte la preuve, en cas de sinistre, qu’il n’aurait en aucun cas assuré le risque, dont la vraie nature est mise en lumière par ce sinistre, sa prestation se limite au remboursement de toutes les primes payées.</w:t>
      </w:r>
    </w:p>
    <w:p w14:paraId="239DD00B" w14:textId="50B1087E" w:rsidR="00575652" w:rsidRPr="00A510F1" w:rsidRDefault="00287E48" w:rsidP="00287E48">
      <w:pPr>
        <w:rPr>
          <w:rFonts w:ascii="Georgia" w:hAnsi="Georgia"/>
          <w:smallCaps/>
          <w:sz w:val="18"/>
          <w:szCs w:val="18"/>
          <w:lang w:val="fr-BE"/>
        </w:rPr>
      </w:pPr>
      <w:r w:rsidRPr="00A510F1">
        <w:rPr>
          <w:rFonts w:ascii="Georgia" w:hAnsi="Georgia"/>
          <w:smallCaps/>
          <w:sz w:val="18"/>
          <w:szCs w:val="18"/>
        </w:rPr>
        <w:br/>
        <w:t xml:space="preserve">10.2.2 </w:t>
      </w:r>
      <w:r w:rsidR="00D42296" w:rsidRPr="00A510F1">
        <w:rPr>
          <w:rFonts w:ascii="Georgia" w:hAnsi="Georgia"/>
          <w:smallCaps/>
          <w:sz w:val="18"/>
          <w:szCs w:val="18"/>
        </w:rPr>
        <w:t>Communication de</w:t>
      </w:r>
      <w:r w:rsidR="0045775C" w:rsidRPr="00A510F1">
        <w:rPr>
          <w:rFonts w:ascii="Georgia" w:hAnsi="Georgia"/>
          <w:smallCaps/>
          <w:sz w:val="18"/>
          <w:szCs w:val="18"/>
        </w:rPr>
        <w:t>s</w:t>
      </w:r>
      <w:r w:rsidR="00D42296" w:rsidRPr="00A510F1">
        <w:rPr>
          <w:rFonts w:ascii="Georgia" w:hAnsi="Georgia"/>
          <w:smallCaps/>
          <w:sz w:val="18"/>
          <w:szCs w:val="18"/>
        </w:rPr>
        <w:t xml:space="preserve"> modifications</w:t>
      </w:r>
      <w:r w:rsidRPr="00A510F1">
        <w:rPr>
          <w:rFonts w:ascii="Georgia" w:hAnsi="Georgia"/>
          <w:smallCaps/>
          <w:sz w:val="18"/>
          <w:szCs w:val="18"/>
        </w:rPr>
        <w:t xml:space="preserve"> du risque</w:t>
      </w:r>
    </w:p>
    <w:p w14:paraId="3DC3AD6F" w14:textId="77777777" w:rsidR="00575652" w:rsidRPr="00A510F1" w:rsidRDefault="00575652" w:rsidP="00E14F79">
      <w:pPr>
        <w:jc w:val="both"/>
        <w:rPr>
          <w:rFonts w:ascii="Georgia" w:hAnsi="Georgia"/>
          <w:b/>
          <w:bCs/>
          <w:smallCaps/>
          <w:sz w:val="18"/>
          <w:szCs w:val="18"/>
          <w:lang w:val="fr-BE"/>
        </w:rPr>
      </w:pPr>
    </w:p>
    <w:p w14:paraId="3625AB6F" w14:textId="77777777" w:rsidR="00D42296" w:rsidRPr="00A510F1" w:rsidRDefault="00D42296" w:rsidP="00E14F79">
      <w:pPr>
        <w:jc w:val="both"/>
        <w:rPr>
          <w:rFonts w:ascii="Georgia" w:hAnsi="Georgia"/>
          <w:sz w:val="18"/>
          <w:szCs w:val="18"/>
        </w:rPr>
      </w:pPr>
      <w:r w:rsidRPr="00A510F1">
        <w:rPr>
          <w:rFonts w:ascii="Georgia" w:hAnsi="Georgia"/>
          <w:sz w:val="18"/>
          <w:szCs w:val="18"/>
        </w:rPr>
        <w:t xml:space="preserve">Le preneur d’assurance est tenu de communiquer spontanément à l’assureur les nouvelles circonstances ou modifications de circonstances, qu’il doit raisonnablement considérer comme des données susceptibles d’avoir une incidence sur l’évaluation du risque. </w:t>
      </w:r>
    </w:p>
    <w:p w14:paraId="39885405" w14:textId="77777777" w:rsidR="00D42296" w:rsidRPr="00A510F1" w:rsidRDefault="00D42296" w:rsidP="00E14F79">
      <w:pPr>
        <w:jc w:val="both"/>
        <w:rPr>
          <w:rFonts w:ascii="Georgia" w:hAnsi="Georgia"/>
          <w:sz w:val="18"/>
          <w:szCs w:val="18"/>
        </w:rPr>
      </w:pPr>
    </w:p>
    <w:p w14:paraId="7383F48F" w14:textId="77777777" w:rsidR="00D42296" w:rsidRPr="00A510F1" w:rsidRDefault="00D42296" w:rsidP="00E14F79">
      <w:pPr>
        <w:jc w:val="both"/>
        <w:rPr>
          <w:rFonts w:ascii="Georgia" w:hAnsi="Georgia"/>
          <w:sz w:val="18"/>
          <w:szCs w:val="18"/>
        </w:rPr>
      </w:pPr>
      <w:r w:rsidRPr="00A510F1">
        <w:rPr>
          <w:rFonts w:ascii="Georgia" w:hAnsi="Georgia"/>
          <w:sz w:val="18"/>
          <w:szCs w:val="18"/>
        </w:rPr>
        <w:t xml:space="preserve">Si les circonstances nouvelles ou modifiées constituent une réduction du risque, l’assureur agira conformément à l’article 80 de la loi du 4 avril 2014 relative aux assurances. </w:t>
      </w:r>
    </w:p>
    <w:p w14:paraId="3D2B6DF7" w14:textId="77777777" w:rsidR="00D42296" w:rsidRPr="00A510F1" w:rsidRDefault="00D42296" w:rsidP="00E14F79">
      <w:pPr>
        <w:jc w:val="both"/>
        <w:rPr>
          <w:rFonts w:ascii="Georgia" w:hAnsi="Georgia"/>
          <w:sz w:val="18"/>
          <w:szCs w:val="18"/>
        </w:rPr>
      </w:pPr>
    </w:p>
    <w:p w14:paraId="4DEFE194" w14:textId="77777777" w:rsidR="00D42296" w:rsidRPr="00A510F1" w:rsidRDefault="00D42296" w:rsidP="00E14F79">
      <w:pPr>
        <w:jc w:val="both"/>
        <w:rPr>
          <w:rFonts w:ascii="Georgia" w:hAnsi="Georgia"/>
          <w:sz w:val="18"/>
          <w:szCs w:val="18"/>
        </w:rPr>
      </w:pPr>
      <w:r w:rsidRPr="00A510F1">
        <w:rPr>
          <w:rFonts w:ascii="Georgia" w:hAnsi="Georgia"/>
          <w:sz w:val="18"/>
          <w:szCs w:val="18"/>
        </w:rPr>
        <w:t>Si les circonstances nouvelles ou modifiées constituent une aggravation du risque, l’assureur modifiera le contrat ou le résiliera conformément à l’article 81 de la loi du 4 avril 2014 relative aux assurances.</w:t>
      </w:r>
    </w:p>
    <w:p w14:paraId="55C6442D" w14:textId="77777777" w:rsidR="00D42296" w:rsidRPr="00A510F1" w:rsidRDefault="00D42296" w:rsidP="00E14F79">
      <w:pPr>
        <w:jc w:val="both"/>
        <w:rPr>
          <w:rFonts w:ascii="Georgia" w:hAnsi="Georgia"/>
          <w:sz w:val="18"/>
          <w:szCs w:val="18"/>
        </w:rPr>
      </w:pPr>
    </w:p>
    <w:p w14:paraId="0A9CF74E" w14:textId="6A9F5034" w:rsidR="00D42296" w:rsidRPr="00A510F1" w:rsidRDefault="00D42296" w:rsidP="00E14F79">
      <w:pPr>
        <w:jc w:val="both"/>
        <w:rPr>
          <w:rFonts w:ascii="Georgia" w:hAnsi="Georgia"/>
          <w:sz w:val="18"/>
          <w:szCs w:val="18"/>
        </w:rPr>
      </w:pPr>
      <w:r w:rsidRPr="00A510F1">
        <w:rPr>
          <w:rFonts w:ascii="Georgia" w:hAnsi="Georgia"/>
          <w:sz w:val="18"/>
          <w:szCs w:val="18"/>
        </w:rPr>
        <w:t xml:space="preserve">Si un sinistre se produit avant l’entrée en vigueur de la modification ou de la résiliation, conformément à l’article 81 de la loi du 4 avril 2014 relative aux assurances, l’assureur : </w:t>
      </w:r>
    </w:p>
    <w:p w14:paraId="1588FE40" w14:textId="0DA5B6BC" w:rsidR="00D42296" w:rsidRPr="00A510F1" w:rsidRDefault="00D42296" w:rsidP="00E14F79">
      <w:pPr>
        <w:jc w:val="both"/>
        <w:rPr>
          <w:rFonts w:ascii="Georgia" w:hAnsi="Georgia"/>
          <w:sz w:val="18"/>
          <w:szCs w:val="18"/>
        </w:rPr>
      </w:pPr>
      <w:r w:rsidRPr="00A510F1">
        <w:rPr>
          <w:rFonts w:ascii="Georgia" w:hAnsi="Georgia"/>
          <w:sz w:val="18"/>
          <w:szCs w:val="18"/>
        </w:rPr>
        <w:sym w:font="Symbol" w:char="F0B7"/>
      </w:r>
      <w:r w:rsidRPr="00A510F1">
        <w:rPr>
          <w:rFonts w:ascii="Georgia" w:hAnsi="Georgia"/>
          <w:sz w:val="18"/>
          <w:szCs w:val="18"/>
        </w:rPr>
        <w:t xml:space="preserve"> Soit fournira la prestation prévue si l’aggravation du risque a été déclarée par l’assuré ou si l’absence de déclaration ne peut être reprochée à l’assuré ; </w:t>
      </w:r>
    </w:p>
    <w:p w14:paraId="50D9EFA7" w14:textId="1D347E1D" w:rsidR="00D42296" w:rsidRPr="00A510F1" w:rsidRDefault="00D42296" w:rsidP="00E14F79">
      <w:pPr>
        <w:jc w:val="both"/>
        <w:rPr>
          <w:rFonts w:ascii="Georgia" w:hAnsi="Georgia"/>
          <w:sz w:val="18"/>
          <w:szCs w:val="18"/>
        </w:rPr>
      </w:pPr>
      <w:r w:rsidRPr="00A510F1">
        <w:rPr>
          <w:rFonts w:ascii="Georgia" w:hAnsi="Georgia"/>
          <w:sz w:val="18"/>
          <w:szCs w:val="18"/>
        </w:rPr>
        <w:sym w:font="Symbol" w:char="F0B7"/>
      </w:r>
      <w:r w:rsidRPr="00A510F1">
        <w:rPr>
          <w:rFonts w:ascii="Georgia" w:hAnsi="Georgia"/>
          <w:sz w:val="18"/>
          <w:szCs w:val="18"/>
        </w:rPr>
        <w:t xml:space="preserve"> Assurera la prestation sur la base du rapport entre la prime payée et la prime que le preneur d’assurance aurait dû payer si l’aggravation avait été prise en compte si l’absence de notification peut être imputée à l’assuré sauf si l’assureur peut prouver qu’il n’aurait jamais assuré le risque, auquel cas la prestation peut être limitée au remboursement de toutes les primes payées ; </w:t>
      </w:r>
    </w:p>
    <w:p w14:paraId="5E2DF6B0" w14:textId="438E9AEB" w:rsidR="00575652" w:rsidRPr="00A510F1" w:rsidRDefault="00D42296" w:rsidP="00E14F79">
      <w:pPr>
        <w:jc w:val="both"/>
        <w:rPr>
          <w:rFonts w:ascii="Georgia" w:hAnsi="Georgia"/>
          <w:b/>
          <w:bCs/>
          <w:smallCaps/>
          <w:sz w:val="18"/>
          <w:szCs w:val="18"/>
          <w:lang w:val="fr-BE"/>
        </w:rPr>
      </w:pPr>
      <w:r w:rsidRPr="00A510F1">
        <w:rPr>
          <w:rFonts w:ascii="Georgia" w:hAnsi="Georgia"/>
          <w:sz w:val="18"/>
          <w:szCs w:val="18"/>
        </w:rPr>
        <w:sym w:font="Symbol" w:char="F0B7"/>
      </w:r>
      <w:r w:rsidRPr="00A510F1">
        <w:rPr>
          <w:rFonts w:ascii="Georgia" w:hAnsi="Georgia"/>
          <w:sz w:val="18"/>
          <w:szCs w:val="18"/>
        </w:rPr>
        <w:t xml:space="preserve"> Soit refusera la prestation en conservant les primes payées en cas d’omission avec intention frauduleuse.</w:t>
      </w:r>
    </w:p>
    <w:p w14:paraId="1183B13C" w14:textId="77777777" w:rsidR="00D42296" w:rsidRPr="00A510F1" w:rsidRDefault="00D42296" w:rsidP="00E14F79">
      <w:pPr>
        <w:jc w:val="both"/>
        <w:rPr>
          <w:rFonts w:ascii="Georgia" w:hAnsi="Georgia"/>
          <w:b/>
          <w:bCs/>
          <w:smallCaps/>
          <w:sz w:val="18"/>
          <w:szCs w:val="18"/>
          <w:lang w:val="fr-BE"/>
        </w:rPr>
      </w:pPr>
    </w:p>
    <w:p w14:paraId="35C438E9" w14:textId="77777777" w:rsidR="00D42296" w:rsidRPr="00A510F1" w:rsidRDefault="00D42296" w:rsidP="00E14F79">
      <w:pPr>
        <w:jc w:val="both"/>
        <w:rPr>
          <w:rFonts w:ascii="Georgia" w:hAnsi="Georgia"/>
          <w:b/>
          <w:bCs/>
          <w:smallCaps/>
          <w:sz w:val="18"/>
          <w:szCs w:val="18"/>
          <w:lang w:val="fr-BE"/>
        </w:rPr>
      </w:pPr>
    </w:p>
    <w:p w14:paraId="2535DE7D" w14:textId="3F6F4402" w:rsidR="00E14F79" w:rsidRPr="00A510F1" w:rsidRDefault="00D87C07" w:rsidP="00615898">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Art.</w:t>
      </w:r>
      <w:r w:rsidR="009E0C0E" w:rsidRPr="00A510F1">
        <w:rPr>
          <w:rFonts w:ascii="Georgia" w:hAnsi="Georgia"/>
          <w:b/>
          <w:bCs/>
          <w:color w:val="0070C0"/>
          <w:sz w:val="20"/>
          <w:szCs w:val="20"/>
          <w:lang w:val="fr-BE"/>
        </w:rPr>
        <w:t>11</w:t>
      </w:r>
      <w:r w:rsidRPr="00A510F1">
        <w:rPr>
          <w:rFonts w:ascii="Georgia" w:hAnsi="Georgia"/>
          <w:b/>
          <w:bCs/>
          <w:color w:val="0070C0"/>
          <w:sz w:val="20"/>
          <w:szCs w:val="20"/>
          <w:lang w:val="fr-BE"/>
        </w:rPr>
        <w:tab/>
      </w:r>
      <w:r w:rsidR="0053167D" w:rsidRPr="00A510F1">
        <w:rPr>
          <w:rFonts w:ascii="Georgia" w:hAnsi="Georgia"/>
          <w:b/>
          <w:bCs/>
          <w:color w:val="0070C0"/>
          <w:sz w:val="20"/>
          <w:szCs w:val="20"/>
          <w:lang w:val="fr-BE"/>
        </w:rPr>
        <w:t>Exclusions</w:t>
      </w:r>
      <w:r w:rsidRPr="00A510F1">
        <w:rPr>
          <w:rFonts w:ascii="Georgia" w:hAnsi="Georgia"/>
          <w:b/>
          <w:bCs/>
          <w:color w:val="0070C0"/>
          <w:sz w:val="20"/>
          <w:szCs w:val="20"/>
          <w:lang w:val="fr-BE"/>
        </w:rPr>
        <w:t xml:space="preserve"> et faute</w:t>
      </w:r>
      <w:r w:rsidR="0053167D" w:rsidRPr="00A510F1">
        <w:rPr>
          <w:rFonts w:ascii="Georgia" w:hAnsi="Georgia"/>
          <w:b/>
          <w:bCs/>
          <w:color w:val="0070C0"/>
          <w:sz w:val="20"/>
          <w:szCs w:val="20"/>
          <w:lang w:val="fr-BE"/>
        </w:rPr>
        <w:t>s</w:t>
      </w:r>
      <w:r w:rsidRPr="00A510F1">
        <w:rPr>
          <w:rFonts w:ascii="Georgia" w:hAnsi="Georgia"/>
          <w:b/>
          <w:bCs/>
          <w:color w:val="0070C0"/>
          <w:sz w:val="20"/>
          <w:szCs w:val="20"/>
          <w:lang w:val="fr-BE"/>
        </w:rPr>
        <w:t xml:space="preserve"> lourde</w:t>
      </w:r>
      <w:r w:rsidR="0053167D" w:rsidRPr="00A510F1">
        <w:rPr>
          <w:rFonts w:ascii="Georgia" w:hAnsi="Georgia"/>
          <w:b/>
          <w:bCs/>
          <w:color w:val="0070C0"/>
          <w:sz w:val="20"/>
          <w:szCs w:val="20"/>
          <w:lang w:val="fr-BE"/>
        </w:rPr>
        <w:t>s</w:t>
      </w:r>
      <w:r w:rsidR="00C44F87" w:rsidRPr="00A510F1">
        <w:rPr>
          <w:rFonts w:ascii="Georgia" w:hAnsi="Georgia"/>
          <w:b/>
          <w:bCs/>
          <w:color w:val="0070C0"/>
          <w:sz w:val="20"/>
          <w:szCs w:val="20"/>
          <w:lang w:val="fr-BE"/>
        </w:rPr>
        <w:t xml:space="preserve"> en cas de sinistre</w:t>
      </w:r>
    </w:p>
    <w:p w14:paraId="1EA5296B" w14:textId="77777777" w:rsidR="002278D3" w:rsidRPr="00A510F1" w:rsidRDefault="002278D3" w:rsidP="00615898">
      <w:pPr>
        <w:tabs>
          <w:tab w:val="left" w:pos="851"/>
        </w:tabs>
        <w:jc w:val="both"/>
        <w:rPr>
          <w:rFonts w:ascii="Georgia" w:hAnsi="Georgia"/>
          <w:b/>
          <w:bCs/>
          <w:sz w:val="18"/>
          <w:szCs w:val="18"/>
          <w:lang w:val="fr-BE"/>
        </w:rPr>
      </w:pPr>
    </w:p>
    <w:p w14:paraId="4132B6B4" w14:textId="77777777" w:rsidR="00E14F79" w:rsidRPr="00A510F1" w:rsidRDefault="009E0C0E" w:rsidP="001D712F">
      <w:pPr>
        <w:tabs>
          <w:tab w:val="left" w:pos="851"/>
        </w:tabs>
        <w:jc w:val="both"/>
        <w:rPr>
          <w:rFonts w:ascii="Georgia" w:hAnsi="Georgia"/>
          <w:b/>
          <w:sz w:val="18"/>
          <w:szCs w:val="18"/>
          <w:lang w:val="fr-BE"/>
        </w:rPr>
      </w:pPr>
      <w:r w:rsidRPr="00A510F1">
        <w:rPr>
          <w:rFonts w:ascii="Georgia" w:hAnsi="Georgia"/>
          <w:b/>
          <w:sz w:val="18"/>
          <w:szCs w:val="18"/>
          <w:lang w:val="fr-BE"/>
        </w:rPr>
        <w:t>11</w:t>
      </w:r>
      <w:r w:rsidR="00D87C07" w:rsidRPr="00A510F1">
        <w:rPr>
          <w:rFonts w:ascii="Georgia" w:hAnsi="Georgia"/>
          <w:b/>
          <w:sz w:val="18"/>
          <w:szCs w:val="18"/>
          <w:lang w:val="fr-BE"/>
        </w:rPr>
        <w:t>.1</w:t>
      </w:r>
      <w:r w:rsidR="001D712F" w:rsidRPr="00A510F1">
        <w:rPr>
          <w:rFonts w:ascii="Georgia" w:hAnsi="Georgia"/>
          <w:b/>
          <w:sz w:val="18"/>
          <w:szCs w:val="18"/>
          <w:lang w:val="fr-BE"/>
        </w:rPr>
        <w:tab/>
      </w:r>
      <w:r w:rsidR="00D87C07" w:rsidRPr="00A510F1">
        <w:rPr>
          <w:rFonts w:ascii="Georgia" w:hAnsi="Georgia"/>
          <w:b/>
          <w:sz w:val="18"/>
          <w:szCs w:val="18"/>
          <w:lang w:val="fr-BE"/>
        </w:rPr>
        <w:t>Exclusions</w:t>
      </w:r>
    </w:p>
    <w:p w14:paraId="3FDDEA81" w14:textId="04243A69" w:rsidR="00BA222E" w:rsidRPr="00A510F1" w:rsidRDefault="00D87C07" w:rsidP="00E14F79">
      <w:pPr>
        <w:jc w:val="both"/>
        <w:rPr>
          <w:rFonts w:ascii="Georgia" w:hAnsi="Georgia"/>
          <w:sz w:val="18"/>
          <w:szCs w:val="18"/>
          <w:lang w:val="fr-BE"/>
        </w:rPr>
      </w:pPr>
      <w:r w:rsidRPr="00A510F1">
        <w:rPr>
          <w:rFonts w:ascii="Georgia" w:hAnsi="Georgia"/>
          <w:sz w:val="18"/>
          <w:szCs w:val="18"/>
          <w:lang w:val="fr-BE"/>
        </w:rPr>
        <w:t xml:space="preserve">Sont exclus de la </w:t>
      </w:r>
      <w:r w:rsidR="00DF1A8A" w:rsidRPr="00A510F1">
        <w:rPr>
          <w:rFonts w:ascii="Georgia" w:hAnsi="Georgia"/>
          <w:sz w:val="18"/>
          <w:szCs w:val="18"/>
          <w:lang w:val="fr-BE"/>
        </w:rPr>
        <w:t>couverture :</w:t>
      </w:r>
    </w:p>
    <w:p w14:paraId="1B94613D" w14:textId="4ECC4898" w:rsidR="00BA222E" w:rsidRPr="00A510F1" w:rsidRDefault="00943EFA" w:rsidP="00943EFA">
      <w:pPr>
        <w:numPr>
          <w:ilvl w:val="0"/>
          <w:numId w:val="1"/>
        </w:numPr>
        <w:ind w:left="426" w:hanging="284"/>
        <w:rPr>
          <w:rFonts w:ascii="Georgia" w:hAnsi="Georgia"/>
          <w:sz w:val="18"/>
          <w:szCs w:val="18"/>
          <w:lang w:val="fr-BE"/>
        </w:rPr>
      </w:pPr>
      <w:r w:rsidRPr="00A510F1">
        <w:rPr>
          <w:rFonts w:ascii="Georgia" w:hAnsi="Georgia"/>
          <w:sz w:val="18"/>
          <w:szCs w:val="18"/>
        </w:rPr>
        <w:t>Les dommages résultant de l'inexécution totale ou partielle d'engagements contractuels, en ce compris :</w:t>
      </w:r>
      <w:r w:rsidRPr="00A510F1">
        <w:rPr>
          <w:rFonts w:ascii="Georgia" w:hAnsi="Georgia"/>
          <w:sz w:val="18"/>
          <w:szCs w:val="18"/>
        </w:rPr>
        <w:br/>
        <w:t>a) les conséquences du non-respect d'une obligation de contracter ou de maintenir en vigueur un quelconque contrat d'assurance ou de déposer une caution ;</w:t>
      </w:r>
      <w:r w:rsidRPr="00A510F1">
        <w:rPr>
          <w:rFonts w:ascii="Georgia" w:hAnsi="Georgia"/>
          <w:sz w:val="18"/>
          <w:szCs w:val="18"/>
        </w:rPr>
        <w:br/>
        <w:t>b) le retard apporté dans l'exécution d'une mission ou d'une prestation ;</w:t>
      </w:r>
      <w:r w:rsidRPr="00A510F1">
        <w:rPr>
          <w:rFonts w:ascii="Georgia" w:hAnsi="Georgia"/>
          <w:sz w:val="18"/>
          <w:szCs w:val="18"/>
        </w:rPr>
        <w:br/>
        <w:t>c) les frais exposés en vue de recommencer ou de corriger la prestation mal exécutée ;</w:t>
      </w:r>
    </w:p>
    <w:p w14:paraId="4A7ED397" w14:textId="350F0089" w:rsidR="00DB48E6" w:rsidRPr="00A510F1" w:rsidRDefault="00DF1A8A" w:rsidP="00C46EC9">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Les</w:t>
      </w:r>
      <w:r w:rsidR="00D87C07" w:rsidRPr="00A510F1">
        <w:rPr>
          <w:rFonts w:ascii="Georgia" w:hAnsi="Georgia"/>
          <w:sz w:val="18"/>
          <w:szCs w:val="18"/>
          <w:lang w:val="fr-BE"/>
        </w:rPr>
        <w:t xml:space="preserve"> </w:t>
      </w:r>
      <w:r w:rsidR="002706A7" w:rsidRPr="00A510F1">
        <w:rPr>
          <w:rFonts w:ascii="Georgia" w:hAnsi="Georgia"/>
          <w:sz w:val="18"/>
          <w:szCs w:val="18"/>
          <w:lang w:val="fr-BE"/>
        </w:rPr>
        <w:t>D</w:t>
      </w:r>
      <w:r w:rsidR="00D87C07" w:rsidRPr="00A510F1">
        <w:rPr>
          <w:rFonts w:ascii="Georgia" w:hAnsi="Georgia"/>
          <w:sz w:val="18"/>
          <w:szCs w:val="18"/>
          <w:lang w:val="fr-BE"/>
        </w:rPr>
        <w:t xml:space="preserve">ommages </w:t>
      </w:r>
      <w:r w:rsidR="001F2DC0" w:rsidRPr="00A510F1">
        <w:rPr>
          <w:rFonts w:ascii="Georgia" w:hAnsi="Georgia"/>
          <w:sz w:val="18"/>
          <w:szCs w:val="18"/>
          <w:lang w:val="fr-BE"/>
        </w:rPr>
        <w:t xml:space="preserve">causés directement ou indirectement par la </w:t>
      </w:r>
      <w:r w:rsidRPr="00A510F1">
        <w:rPr>
          <w:rFonts w:ascii="Georgia" w:hAnsi="Georgia"/>
          <w:sz w:val="18"/>
          <w:szCs w:val="18"/>
          <w:lang w:val="fr-BE"/>
        </w:rPr>
        <w:t>radioactivité ;</w:t>
      </w:r>
    </w:p>
    <w:p w14:paraId="7E883420" w14:textId="6B7A09F1" w:rsidR="0044541A" w:rsidRPr="00A510F1" w:rsidRDefault="00DF1A8A" w:rsidP="00C46EC9">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Les</w:t>
      </w:r>
      <w:r w:rsidR="00E229FC" w:rsidRPr="00A510F1">
        <w:rPr>
          <w:rFonts w:ascii="Georgia" w:hAnsi="Georgia"/>
          <w:sz w:val="18"/>
          <w:szCs w:val="18"/>
          <w:lang w:val="fr-BE"/>
        </w:rPr>
        <w:t xml:space="preserve"> </w:t>
      </w:r>
      <w:r w:rsidR="002706A7" w:rsidRPr="00A510F1">
        <w:rPr>
          <w:rFonts w:ascii="Georgia" w:hAnsi="Georgia"/>
          <w:sz w:val="18"/>
          <w:szCs w:val="18"/>
          <w:lang w:val="fr-BE"/>
        </w:rPr>
        <w:t>D</w:t>
      </w:r>
      <w:r w:rsidR="00E229FC" w:rsidRPr="00A510F1">
        <w:rPr>
          <w:rFonts w:ascii="Georgia" w:hAnsi="Georgia"/>
          <w:sz w:val="18"/>
          <w:szCs w:val="18"/>
          <w:lang w:val="fr-BE"/>
        </w:rPr>
        <w:t>ommages corporels résultant d’une exposition à l’amiante, fibre d’amiante ou matériaux contenant de</w:t>
      </w:r>
      <w:r w:rsidRPr="00A510F1">
        <w:rPr>
          <w:rFonts w:ascii="Georgia" w:hAnsi="Georgia"/>
          <w:sz w:val="18"/>
          <w:szCs w:val="18"/>
          <w:lang w:val="fr-BE"/>
        </w:rPr>
        <w:br/>
        <w:t>l’amiante ;</w:t>
      </w:r>
    </w:p>
    <w:p w14:paraId="4A449B85" w14:textId="3F4DC765" w:rsidR="00D76F37" w:rsidRPr="00A510F1" w:rsidRDefault="00DF1A8A" w:rsidP="00C46EC9">
      <w:pPr>
        <w:pStyle w:val="BodyTextIndent"/>
        <w:numPr>
          <w:ilvl w:val="0"/>
          <w:numId w:val="1"/>
        </w:numPr>
        <w:tabs>
          <w:tab w:val="left" w:pos="851"/>
        </w:tabs>
        <w:spacing w:after="0"/>
        <w:ind w:left="426" w:hanging="284"/>
        <w:jc w:val="both"/>
        <w:rPr>
          <w:rFonts w:ascii="Georgia" w:hAnsi="Georgia"/>
          <w:sz w:val="18"/>
          <w:szCs w:val="18"/>
          <w:lang w:val="fr-BE"/>
        </w:rPr>
      </w:pPr>
      <w:r w:rsidRPr="00A510F1">
        <w:rPr>
          <w:rFonts w:ascii="Georgia" w:hAnsi="Georgia"/>
          <w:sz w:val="18"/>
          <w:szCs w:val="18"/>
          <w:lang w:val="fr-BE"/>
        </w:rPr>
        <w:t>Les</w:t>
      </w:r>
      <w:r w:rsidR="00D87C07" w:rsidRPr="00A510F1">
        <w:rPr>
          <w:rFonts w:ascii="Georgia" w:hAnsi="Georgia"/>
          <w:sz w:val="18"/>
          <w:szCs w:val="18"/>
          <w:lang w:val="fr-BE"/>
        </w:rPr>
        <w:t xml:space="preserve"> </w:t>
      </w:r>
      <w:r w:rsidR="002706A7" w:rsidRPr="00A510F1">
        <w:rPr>
          <w:rFonts w:ascii="Georgia" w:hAnsi="Georgia"/>
          <w:sz w:val="18"/>
          <w:szCs w:val="18"/>
          <w:lang w:val="fr-BE"/>
        </w:rPr>
        <w:t>D</w:t>
      </w:r>
      <w:r w:rsidR="00D87C07" w:rsidRPr="00A510F1">
        <w:rPr>
          <w:rFonts w:ascii="Georgia" w:hAnsi="Georgia"/>
          <w:sz w:val="18"/>
          <w:szCs w:val="18"/>
          <w:lang w:val="fr-BE"/>
        </w:rPr>
        <w:t>ommages résultant de lésions corporelles</w:t>
      </w:r>
      <w:r w:rsidR="00D76F37" w:rsidRPr="00A510F1">
        <w:rPr>
          <w:rFonts w:ascii="Georgia" w:hAnsi="Georgia"/>
          <w:sz w:val="18"/>
          <w:szCs w:val="18"/>
          <w:lang w:val="fr-BE"/>
        </w:rPr>
        <w:t xml:space="preserve"> </w:t>
      </w:r>
      <w:proofErr w:type="gramStart"/>
      <w:r w:rsidR="00D76F37" w:rsidRPr="00A510F1">
        <w:rPr>
          <w:rFonts w:ascii="Georgia" w:hAnsi="Georgia"/>
          <w:sz w:val="18"/>
          <w:szCs w:val="18"/>
          <w:lang w:val="fr-BE"/>
        </w:rPr>
        <w:t>suite à</w:t>
      </w:r>
      <w:proofErr w:type="gramEnd"/>
      <w:r w:rsidR="00D76F37" w:rsidRPr="00A510F1">
        <w:rPr>
          <w:rFonts w:ascii="Georgia" w:hAnsi="Georgia"/>
          <w:sz w:val="18"/>
          <w:szCs w:val="18"/>
          <w:lang w:val="fr-BE"/>
        </w:rPr>
        <w:t xml:space="preserve"> l’exposition à des produits légalement </w:t>
      </w:r>
      <w:r w:rsidRPr="00A510F1">
        <w:rPr>
          <w:rFonts w:ascii="Georgia" w:hAnsi="Georgia"/>
          <w:sz w:val="18"/>
          <w:szCs w:val="18"/>
          <w:lang w:val="fr-BE"/>
        </w:rPr>
        <w:t>interdits ;</w:t>
      </w:r>
    </w:p>
    <w:p w14:paraId="723405F4" w14:textId="706FC469" w:rsidR="00DD1E2D" w:rsidRPr="00A510F1" w:rsidRDefault="00DF1A8A" w:rsidP="00C46EC9">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lastRenderedPageBreak/>
        <w:t>Les</w:t>
      </w:r>
      <w:r w:rsidR="001F2DC0" w:rsidRPr="00A510F1">
        <w:rPr>
          <w:rFonts w:ascii="Georgia" w:hAnsi="Georgia"/>
          <w:sz w:val="18"/>
          <w:szCs w:val="18"/>
          <w:lang w:val="fr-BE"/>
        </w:rPr>
        <w:t xml:space="preserve"> </w:t>
      </w:r>
      <w:r w:rsidR="002706A7" w:rsidRPr="00A510F1">
        <w:rPr>
          <w:rFonts w:ascii="Georgia" w:hAnsi="Georgia"/>
          <w:sz w:val="18"/>
          <w:szCs w:val="18"/>
          <w:lang w:val="fr-BE"/>
        </w:rPr>
        <w:t>D</w:t>
      </w:r>
      <w:r w:rsidR="001F2DC0" w:rsidRPr="00A510F1">
        <w:rPr>
          <w:rFonts w:ascii="Georgia" w:hAnsi="Georgia"/>
          <w:sz w:val="18"/>
          <w:szCs w:val="18"/>
          <w:lang w:val="fr-BE"/>
        </w:rPr>
        <w:t xml:space="preserve">ommages causés par un acte de guerre, des faits similaires, d’une guerre civile, des troubles civils et </w:t>
      </w:r>
      <w:r w:rsidR="00265C86" w:rsidRPr="00A510F1">
        <w:rPr>
          <w:rFonts w:ascii="Georgia" w:hAnsi="Georgia"/>
          <w:sz w:val="18"/>
          <w:szCs w:val="18"/>
          <w:lang w:val="fr-BE"/>
        </w:rPr>
        <w:t>politique</w:t>
      </w:r>
      <w:r w:rsidR="00557610" w:rsidRPr="00A510F1">
        <w:rPr>
          <w:rFonts w:ascii="Georgia" w:hAnsi="Georgia"/>
          <w:sz w:val="18"/>
          <w:szCs w:val="18"/>
          <w:lang w:val="fr-BE"/>
        </w:rPr>
        <w:t xml:space="preserve"> et</w:t>
      </w:r>
      <w:r w:rsidR="00265C86" w:rsidRPr="00A510F1">
        <w:rPr>
          <w:rFonts w:ascii="Georgia" w:hAnsi="Georgia"/>
          <w:sz w:val="18"/>
          <w:szCs w:val="18"/>
          <w:lang w:val="fr-BE"/>
        </w:rPr>
        <w:t xml:space="preserve"> d’une</w:t>
      </w:r>
      <w:r w:rsidR="001F2DC0" w:rsidRPr="00A510F1">
        <w:rPr>
          <w:rFonts w:ascii="Georgia" w:hAnsi="Georgia"/>
          <w:sz w:val="18"/>
          <w:szCs w:val="18"/>
          <w:lang w:val="fr-BE"/>
        </w:rPr>
        <w:t xml:space="preserve"> </w:t>
      </w:r>
      <w:r w:rsidRPr="00A510F1">
        <w:rPr>
          <w:rFonts w:ascii="Georgia" w:hAnsi="Georgia"/>
          <w:sz w:val="18"/>
          <w:szCs w:val="18"/>
          <w:lang w:val="fr-BE"/>
        </w:rPr>
        <w:t>émeute ;</w:t>
      </w:r>
    </w:p>
    <w:p w14:paraId="50D563CA" w14:textId="5F027C95" w:rsidR="00C44BE7" w:rsidRPr="00A510F1" w:rsidRDefault="00DF1A8A" w:rsidP="00C46EC9">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Les</w:t>
      </w:r>
      <w:r w:rsidR="001F2DC0" w:rsidRPr="00A510F1">
        <w:rPr>
          <w:rFonts w:ascii="Georgia" w:hAnsi="Georgia"/>
          <w:sz w:val="18"/>
          <w:szCs w:val="18"/>
          <w:lang w:val="fr-BE"/>
        </w:rPr>
        <w:t xml:space="preserve"> </w:t>
      </w:r>
      <w:r w:rsidR="00BE519B" w:rsidRPr="00A510F1">
        <w:rPr>
          <w:rFonts w:ascii="Georgia" w:hAnsi="Georgia"/>
          <w:sz w:val="18"/>
          <w:szCs w:val="18"/>
          <w:lang w:val="fr-BE"/>
        </w:rPr>
        <w:t>D</w:t>
      </w:r>
      <w:r w:rsidR="001F2DC0" w:rsidRPr="00A510F1">
        <w:rPr>
          <w:rFonts w:ascii="Georgia" w:hAnsi="Georgia"/>
          <w:sz w:val="18"/>
          <w:szCs w:val="18"/>
          <w:lang w:val="fr-BE"/>
        </w:rPr>
        <w:t>ommages causés par des actes d</w:t>
      </w:r>
      <w:r w:rsidR="00FF0DA9" w:rsidRPr="00A510F1">
        <w:rPr>
          <w:rFonts w:ascii="Georgia" w:hAnsi="Georgia"/>
          <w:sz w:val="18"/>
          <w:szCs w:val="18"/>
          <w:lang w:val="fr-BE"/>
        </w:rPr>
        <w:t>e</w:t>
      </w:r>
      <w:r w:rsidR="001F2DC0" w:rsidRPr="00A510F1">
        <w:rPr>
          <w:rFonts w:ascii="Georgia" w:hAnsi="Georgia"/>
          <w:sz w:val="18"/>
          <w:szCs w:val="18"/>
          <w:lang w:val="fr-BE"/>
        </w:rPr>
        <w:t xml:space="preserve"> Terrorisme comme défini</w:t>
      </w:r>
      <w:r w:rsidR="00FF0DA9" w:rsidRPr="00A510F1">
        <w:rPr>
          <w:rFonts w:ascii="Georgia" w:hAnsi="Georgia"/>
          <w:sz w:val="18"/>
          <w:szCs w:val="18"/>
          <w:lang w:val="fr-BE"/>
        </w:rPr>
        <w:t>s</w:t>
      </w:r>
      <w:r w:rsidR="001F2DC0" w:rsidRPr="00A510F1">
        <w:rPr>
          <w:rFonts w:ascii="Georgia" w:hAnsi="Georgia"/>
          <w:sz w:val="18"/>
          <w:szCs w:val="18"/>
          <w:lang w:val="fr-BE"/>
        </w:rPr>
        <w:t xml:space="preserve"> dans la </w:t>
      </w:r>
      <w:r w:rsidR="00FF0DA9" w:rsidRPr="00A510F1">
        <w:rPr>
          <w:rFonts w:ascii="Georgia" w:hAnsi="Georgia"/>
          <w:sz w:val="18"/>
          <w:szCs w:val="18"/>
          <w:lang w:val="fr-BE"/>
        </w:rPr>
        <w:t>législation spécifique en la matière et qualifié</w:t>
      </w:r>
      <w:r w:rsidR="00BF6D5A" w:rsidRPr="00A510F1">
        <w:rPr>
          <w:rFonts w:ascii="Georgia" w:hAnsi="Georgia"/>
          <w:sz w:val="18"/>
          <w:szCs w:val="18"/>
          <w:lang w:val="fr-BE"/>
        </w:rPr>
        <w:t>s</w:t>
      </w:r>
      <w:r w:rsidR="00FF0DA9" w:rsidRPr="00A510F1">
        <w:rPr>
          <w:rFonts w:ascii="Georgia" w:hAnsi="Georgia"/>
          <w:sz w:val="18"/>
          <w:szCs w:val="18"/>
          <w:lang w:val="fr-BE"/>
        </w:rPr>
        <w:t xml:space="preserve"> </w:t>
      </w:r>
      <w:r w:rsidR="00A90C2F" w:rsidRPr="00A510F1">
        <w:rPr>
          <w:rFonts w:ascii="Georgia" w:hAnsi="Georgia"/>
          <w:sz w:val="18"/>
          <w:szCs w:val="18"/>
          <w:lang w:val="fr-BE"/>
        </w:rPr>
        <w:t>par événement</w:t>
      </w:r>
      <w:r w:rsidR="00E84E57" w:rsidRPr="00A510F1">
        <w:rPr>
          <w:rFonts w:ascii="Georgia" w:hAnsi="Georgia"/>
          <w:sz w:val="18"/>
          <w:szCs w:val="18"/>
          <w:lang w:val="fr-BE"/>
        </w:rPr>
        <w:t xml:space="preserve"> </w:t>
      </w:r>
      <w:r w:rsidR="00BF6D5A" w:rsidRPr="00A510F1">
        <w:rPr>
          <w:rFonts w:ascii="Georgia" w:hAnsi="Georgia"/>
          <w:sz w:val="18"/>
          <w:szCs w:val="18"/>
          <w:lang w:val="fr-BE"/>
        </w:rPr>
        <w:t xml:space="preserve">par </w:t>
      </w:r>
      <w:r w:rsidRPr="00A510F1">
        <w:rPr>
          <w:rFonts w:ascii="Georgia" w:hAnsi="Georgia"/>
          <w:sz w:val="18"/>
          <w:szCs w:val="18"/>
          <w:lang w:val="fr-BE"/>
        </w:rPr>
        <w:t>l’Autorité ;</w:t>
      </w:r>
    </w:p>
    <w:p w14:paraId="41EC787F" w14:textId="515D6C9C" w:rsidR="009B2998" w:rsidRPr="00A510F1" w:rsidRDefault="00DF1A8A" w:rsidP="000E4ACF">
      <w:pPr>
        <w:pStyle w:val="BodyTextIndent"/>
        <w:numPr>
          <w:ilvl w:val="0"/>
          <w:numId w:val="1"/>
        </w:numPr>
        <w:spacing w:after="0"/>
        <w:ind w:left="426" w:hanging="284"/>
        <w:jc w:val="both"/>
        <w:rPr>
          <w:rFonts w:ascii="Georgia" w:hAnsi="Georgia"/>
          <w:sz w:val="18"/>
          <w:szCs w:val="18"/>
          <w:lang w:val="fr-BE"/>
        </w:rPr>
      </w:pPr>
      <w:r w:rsidRPr="00A510F1">
        <w:rPr>
          <w:rFonts w:ascii="Georgia" w:hAnsi="Georgia"/>
          <w:sz w:val="18"/>
          <w:szCs w:val="18"/>
          <w:lang w:val="fr-BE"/>
        </w:rPr>
        <w:t>Les</w:t>
      </w:r>
      <w:r w:rsidR="00240CFD" w:rsidRPr="00A510F1">
        <w:rPr>
          <w:rFonts w:ascii="Georgia" w:hAnsi="Georgia"/>
          <w:sz w:val="18"/>
          <w:szCs w:val="18"/>
          <w:lang w:val="fr-BE"/>
        </w:rPr>
        <w:t xml:space="preserve"> </w:t>
      </w:r>
      <w:r w:rsidR="007F7F85" w:rsidRPr="00A510F1">
        <w:rPr>
          <w:rFonts w:ascii="Georgia" w:hAnsi="Georgia"/>
          <w:sz w:val="18"/>
          <w:szCs w:val="18"/>
          <w:lang w:val="fr-BE"/>
        </w:rPr>
        <w:t>R</w:t>
      </w:r>
      <w:r w:rsidR="00240CFD" w:rsidRPr="00A510F1">
        <w:rPr>
          <w:rFonts w:ascii="Georgia" w:hAnsi="Georgia"/>
          <w:sz w:val="18"/>
          <w:szCs w:val="18"/>
          <w:lang w:val="fr-BE"/>
        </w:rPr>
        <w:t xml:space="preserve">éclamations </w:t>
      </w:r>
      <w:r w:rsidR="00F8482E" w:rsidRPr="00A510F1">
        <w:rPr>
          <w:rFonts w:ascii="Georgia" w:hAnsi="Georgia"/>
          <w:sz w:val="18"/>
          <w:szCs w:val="18"/>
          <w:lang w:val="fr-BE"/>
        </w:rPr>
        <w:t xml:space="preserve">liées à des </w:t>
      </w:r>
      <w:r w:rsidR="00BE519B" w:rsidRPr="00A510F1">
        <w:rPr>
          <w:rFonts w:ascii="Georgia" w:hAnsi="Georgia"/>
          <w:sz w:val="18"/>
          <w:szCs w:val="18"/>
          <w:lang w:val="fr-BE"/>
        </w:rPr>
        <w:t>D</w:t>
      </w:r>
      <w:r w:rsidR="00240CFD" w:rsidRPr="00A510F1">
        <w:rPr>
          <w:rFonts w:ascii="Georgia" w:hAnsi="Georgia"/>
          <w:sz w:val="18"/>
          <w:szCs w:val="18"/>
          <w:lang w:val="fr-BE"/>
        </w:rPr>
        <w:t>ommages en raison d’atteinte</w:t>
      </w:r>
      <w:r w:rsidR="00FF0DA9" w:rsidRPr="00A510F1">
        <w:rPr>
          <w:rFonts w:ascii="Georgia" w:hAnsi="Georgia"/>
          <w:sz w:val="18"/>
          <w:szCs w:val="18"/>
          <w:lang w:val="fr-BE"/>
        </w:rPr>
        <w:t xml:space="preserve"> non-accidentelle,</w:t>
      </w:r>
      <w:r w:rsidR="00240CFD" w:rsidRPr="00A510F1">
        <w:rPr>
          <w:rFonts w:ascii="Georgia" w:hAnsi="Georgia"/>
          <w:sz w:val="18"/>
          <w:szCs w:val="18"/>
          <w:lang w:val="fr-BE"/>
        </w:rPr>
        <w:t xml:space="preserve"> graduelle de l’environnement et les conséquences qui en </w:t>
      </w:r>
      <w:r w:rsidRPr="00A510F1">
        <w:rPr>
          <w:rFonts w:ascii="Georgia" w:hAnsi="Georgia"/>
          <w:sz w:val="18"/>
          <w:szCs w:val="18"/>
          <w:lang w:val="fr-BE"/>
        </w:rPr>
        <w:t>découlent ;</w:t>
      </w:r>
    </w:p>
    <w:tbl>
      <w:tblPr>
        <w:tblW w:w="0" w:type="auto"/>
        <w:tblInd w:w="-142" w:type="dxa"/>
        <w:tblLayout w:type="fixed"/>
        <w:tblLook w:val="04A0" w:firstRow="1" w:lastRow="0" w:firstColumn="1" w:lastColumn="0" w:noHBand="0" w:noVBand="1"/>
      </w:tblPr>
      <w:tblGrid>
        <w:gridCol w:w="9781"/>
      </w:tblGrid>
      <w:tr w:rsidR="00C46EC9" w:rsidRPr="00A510F1" w14:paraId="7D022E49" w14:textId="77777777" w:rsidTr="000E4ACF">
        <w:tc>
          <w:tcPr>
            <w:tcW w:w="9781" w:type="dxa"/>
          </w:tcPr>
          <w:p w14:paraId="26B4B14A" w14:textId="3FB98D2D" w:rsidR="00C46EC9" w:rsidRPr="00A510F1" w:rsidRDefault="00DF1A8A" w:rsidP="000E4ACF">
            <w:pPr>
              <w:numPr>
                <w:ilvl w:val="0"/>
                <w:numId w:val="1"/>
              </w:numPr>
              <w:ind w:left="426" w:right="-109" w:hanging="284"/>
              <w:jc w:val="both"/>
              <w:rPr>
                <w:rFonts w:ascii="Georgia" w:hAnsi="Georgia"/>
                <w:sz w:val="18"/>
                <w:szCs w:val="18"/>
                <w:lang w:val="fr-BE"/>
              </w:rPr>
            </w:pPr>
            <w:r w:rsidRPr="00A510F1">
              <w:rPr>
                <w:rFonts w:ascii="Georgia" w:hAnsi="Georgia"/>
                <w:sz w:val="18"/>
                <w:szCs w:val="18"/>
                <w:lang w:val="fr-BE"/>
              </w:rPr>
              <w:t>Les</w:t>
            </w:r>
            <w:r w:rsidR="00C46EC9" w:rsidRPr="00A510F1">
              <w:rPr>
                <w:rFonts w:ascii="Georgia" w:hAnsi="Georgia"/>
                <w:sz w:val="18"/>
                <w:szCs w:val="18"/>
                <w:lang w:val="fr-BE"/>
              </w:rPr>
              <w:t xml:space="preserve"> </w:t>
            </w:r>
            <w:r w:rsidR="00233027" w:rsidRPr="00A510F1">
              <w:rPr>
                <w:rFonts w:ascii="Georgia" w:hAnsi="Georgia"/>
                <w:sz w:val="18"/>
                <w:szCs w:val="18"/>
                <w:lang w:val="fr-BE"/>
              </w:rPr>
              <w:t>R</w:t>
            </w:r>
            <w:r w:rsidR="00C46EC9" w:rsidRPr="00A510F1">
              <w:rPr>
                <w:rFonts w:ascii="Georgia" w:hAnsi="Georgia"/>
                <w:sz w:val="18"/>
                <w:szCs w:val="18"/>
                <w:lang w:val="fr-BE"/>
              </w:rPr>
              <w:t xml:space="preserve">éclamations afférentes aux avis donnés en matière de : (i) choix et emplacement d'une installation, dans la mesure où ces </w:t>
            </w:r>
            <w:r w:rsidR="002706A7" w:rsidRPr="00A510F1">
              <w:rPr>
                <w:rFonts w:ascii="Georgia" w:hAnsi="Georgia"/>
                <w:sz w:val="18"/>
                <w:szCs w:val="18"/>
                <w:lang w:val="fr-BE"/>
              </w:rPr>
              <w:t>R</w:t>
            </w:r>
            <w:r w:rsidR="00C46EC9" w:rsidRPr="00A510F1">
              <w:rPr>
                <w:rFonts w:ascii="Georgia" w:hAnsi="Georgia"/>
                <w:sz w:val="18"/>
                <w:szCs w:val="18"/>
                <w:lang w:val="fr-BE"/>
              </w:rPr>
              <w:t xml:space="preserve">éclamations portent sur le préjudice financier ou économique entraîné par ce choix et non sur les qualités intrinsèques de l'installation, notamment sa stabilité ou son fonctionnement ; (ii) conjoncture ou de situation du marché, d'opérations </w:t>
            </w:r>
            <w:r w:rsidRPr="00A510F1">
              <w:rPr>
                <w:rFonts w:ascii="Georgia" w:hAnsi="Georgia"/>
                <w:sz w:val="18"/>
                <w:szCs w:val="18"/>
                <w:lang w:val="fr-BE"/>
              </w:rPr>
              <w:t>financières ;</w:t>
            </w:r>
          </w:p>
        </w:tc>
      </w:tr>
    </w:tbl>
    <w:p w14:paraId="57B68E85" w14:textId="739FD88B" w:rsidR="00C46EC9" w:rsidRPr="00A510F1" w:rsidRDefault="00DF1A8A" w:rsidP="00C46EC9">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Les</w:t>
      </w:r>
      <w:r w:rsidR="00C46EC9" w:rsidRPr="00A510F1">
        <w:rPr>
          <w:rFonts w:ascii="Georgia" w:hAnsi="Georgia"/>
          <w:sz w:val="18"/>
          <w:szCs w:val="18"/>
          <w:lang w:val="fr-BE"/>
        </w:rPr>
        <w:t xml:space="preserve"> </w:t>
      </w:r>
      <w:r w:rsidR="00BE519B" w:rsidRPr="00A510F1">
        <w:rPr>
          <w:rFonts w:ascii="Georgia" w:hAnsi="Georgia"/>
          <w:sz w:val="18"/>
          <w:szCs w:val="18"/>
          <w:lang w:val="fr-BE"/>
        </w:rPr>
        <w:t>D</w:t>
      </w:r>
      <w:r w:rsidR="00C46EC9" w:rsidRPr="00A510F1">
        <w:rPr>
          <w:rFonts w:ascii="Georgia" w:hAnsi="Georgia"/>
          <w:sz w:val="18"/>
          <w:szCs w:val="18"/>
          <w:lang w:val="fr-BE"/>
        </w:rPr>
        <w:t>ommages résultant d’opérations financières, d'abus de confiance, de malversations, de détournements ou de tous agissements analogues, ainsi que de concurrence déloyale ou d'atteintes à des droits intellectuels tels que brevets d'invention, marques de produits, dessins ou modèles et droits d'auteur</w:t>
      </w:r>
      <w:r w:rsidR="00943EFA" w:rsidRPr="00A510F1">
        <w:rPr>
          <w:rFonts w:ascii="Georgia" w:hAnsi="Georgia"/>
          <w:sz w:val="18"/>
          <w:szCs w:val="18"/>
          <w:lang w:val="fr-BE"/>
        </w:rPr>
        <w:t> ;</w:t>
      </w:r>
    </w:p>
    <w:p w14:paraId="6EA3039E" w14:textId="13206566" w:rsidR="00943EFA" w:rsidRPr="00A510F1" w:rsidRDefault="00943EFA" w:rsidP="00C46EC9">
      <w:pPr>
        <w:numPr>
          <w:ilvl w:val="0"/>
          <w:numId w:val="1"/>
        </w:numPr>
        <w:ind w:left="426" w:hanging="284"/>
        <w:jc w:val="both"/>
        <w:rPr>
          <w:rFonts w:ascii="Georgia" w:hAnsi="Georgia"/>
          <w:sz w:val="18"/>
          <w:szCs w:val="18"/>
          <w:lang w:val="fr-BE"/>
        </w:rPr>
      </w:pPr>
      <w:r w:rsidRPr="00A510F1">
        <w:rPr>
          <w:rFonts w:ascii="Georgia" w:hAnsi="Georgia"/>
          <w:sz w:val="18"/>
          <w:szCs w:val="18"/>
        </w:rPr>
        <w:t>La responsabilité civile des mandataires sociaux de l'entreprise assurée engagée en vertu de la législation en vigueur en cas de faute de gestion commise par ceux-ci en leur qualité d'administrateur ou de gérant.</w:t>
      </w:r>
    </w:p>
    <w:p w14:paraId="74BFC452" w14:textId="77777777" w:rsidR="00A90C2F" w:rsidRPr="00A510F1" w:rsidRDefault="00A90C2F" w:rsidP="009B2998">
      <w:pPr>
        <w:tabs>
          <w:tab w:val="left" w:pos="142"/>
        </w:tabs>
        <w:jc w:val="both"/>
        <w:rPr>
          <w:rFonts w:ascii="Georgia" w:hAnsi="Georgia"/>
          <w:sz w:val="18"/>
          <w:szCs w:val="18"/>
          <w:lang w:val="fr-BE"/>
        </w:rPr>
      </w:pPr>
    </w:p>
    <w:p w14:paraId="2DE2DD43" w14:textId="77777777" w:rsidR="00E14F79" w:rsidRPr="00A510F1" w:rsidRDefault="009E0C0E" w:rsidP="001D712F">
      <w:pPr>
        <w:tabs>
          <w:tab w:val="left" w:pos="851"/>
        </w:tabs>
        <w:jc w:val="both"/>
        <w:rPr>
          <w:rFonts w:ascii="Georgia" w:hAnsi="Georgia"/>
          <w:b/>
          <w:sz w:val="18"/>
          <w:szCs w:val="18"/>
          <w:lang w:val="fr-BE"/>
        </w:rPr>
      </w:pPr>
      <w:r w:rsidRPr="00A510F1">
        <w:rPr>
          <w:rFonts w:ascii="Georgia" w:hAnsi="Georgia"/>
          <w:b/>
          <w:sz w:val="18"/>
          <w:szCs w:val="18"/>
          <w:lang w:val="fr-BE"/>
        </w:rPr>
        <w:t>11</w:t>
      </w:r>
      <w:r w:rsidR="00D87C07" w:rsidRPr="00A510F1">
        <w:rPr>
          <w:rFonts w:ascii="Georgia" w:hAnsi="Georgia"/>
          <w:b/>
          <w:sz w:val="18"/>
          <w:szCs w:val="18"/>
          <w:lang w:val="fr-BE"/>
        </w:rPr>
        <w:t xml:space="preserve">.2 </w:t>
      </w:r>
      <w:r w:rsidR="001D712F" w:rsidRPr="00A510F1">
        <w:rPr>
          <w:rFonts w:ascii="Georgia" w:hAnsi="Georgia"/>
          <w:b/>
          <w:sz w:val="18"/>
          <w:szCs w:val="18"/>
          <w:lang w:val="fr-BE"/>
        </w:rPr>
        <w:tab/>
      </w:r>
      <w:r w:rsidR="00D87C07" w:rsidRPr="00A510F1">
        <w:rPr>
          <w:rFonts w:ascii="Georgia" w:hAnsi="Georgia"/>
          <w:b/>
          <w:sz w:val="18"/>
          <w:szCs w:val="18"/>
          <w:lang w:val="fr-BE"/>
        </w:rPr>
        <w:t>Fautes lourdes</w:t>
      </w:r>
    </w:p>
    <w:p w14:paraId="734F2C47" w14:textId="73FE82FF" w:rsidR="00E14F79" w:rsidRPr="00A510F1" w:rsidRDefault="00D87C07" w:rsidP="00E14F79">
      <w:pPr>
        <w:jc w:val="both"/>
        <w:rPr>
          <w:rFonts w:ascii="Georgia" w:hAnsi="Georgia"/>
          <w:sz w:val="18"/>
          <w:szCs w:val="18"/>
          <w:lang w:val="fr-BE"/>
        </w:rPr>
      </w:pPr>
      <w:r w:rsidRPr="00A510F1">
        <w:rPr>
          <w:rFonts w:ascii="Georgia" w:hAnsi="Georgia"/>
          <w:sz w:val="18"/>
          <w:szCs w:val="18"/>
          <w:lang w:val="fr-BE"/>
        </w:rPr>
        <w:t>L’</w:t>
      </w:r>
      <w:r w:rsidR="00310AE0" w:rsidRPr="00A510F1">
        <w:rPr>
          <w:rFonts w:ascii="Georgia" w:hAnsi="Georgia"/>
          <w:sz w:val="18"/>
          <w:szCs w:val="18"/>
          <w:lang w:val="fr-BE"/>
        </w:rPr>
        <w:t>Assuré</w:t>
      </w:r>
      <w:r w:rsidRPr="00A510F1">
        <w:rPr>
          <w:rFonts w:ascii="Georgia" w:hAnsi="Georgia"/>
          <w:sz w:val="18"/>
          <w:szCs w:val="18"/>
          <w:lang w:val="fr-BE"/>
        </w:rPr>
        <w:t xml:space="preserve"> est déchu de sa couverture d’assurance pour les conséquences d’une faute lourde.</w:t>
      </w:r>
      <w:r w:rsidR="001F2DC0" w:rsidRPr="00A510F1">
        <w:rPr>
          <w:rFonts w:ascii="Georgia" w:hAnsi="Georgia"/>
          <w:sz w:val="18"/>
          <w:szCs w:val="18"/>
          <w:lang w:val="fr-BE"/>
        </w:rPr>
        <w:t xml:space="preserve"> La </w:t>
      </w:r>
      <w:r w:rsidR="002706A7" w:rsidRPr="00A510F1">
        <w:rPr>
          <w:rFonts w:ascii="Georgia" w:hAnsi="Georgia"/>
          <w:sz w:val="18"/>
          <w:szCs w:val="18"/>
          <w:lang w:val="fr-BE"/>
        </w:rPr>
        <w:t>G</w:t>
      </w:r>
      <w:r w:rsidR="001F2DC0" w:rsidRPr="00A510F1">
        <w:rPr>
          <w:rFonts w:ascii="Georgia" w:hAnsi="Georgia"/>
          <w:sz w:val="18"/>
          <w:szCs w:val="18"/>
          <w:lang w:val="fr-BE"/>
        </w:rPr>
        <w:t>arantie reste cependant acquise aux</w:t>
      </w:r>
      <w:r w:rsidR="00B84139" w:rsidRPr="00A510F1">
        <w:rPr>
          <w:rFonts w:ascii="Georgia" w:hAnsi="Georgia"/>
          <w:sz w:val="18"/>
          <w:szCs w:val="18"/>
          <w:lang w:val="fr-BE"/>
        </w:rPr>
        <w:t xml:space="preserve"> autres</w:t>
      </w:r>
      <w:r w:rsidR="001F2DC0" w:rsidRPr="00A510F1">
        <w:rPr>
          <w:rFonts w:ascii="Georgia" w:hAnsi="Georgia"/>
          <w:sz w:val="18"/>
          <w:szCs w:val="18"/>
          <w:lang w:val="fr-BE"/>
        </w:rPr>
        <w:t xml:space="preserve"> </w:t>
      </w:r>
      <w:r w:rsidR="00310AE0" w:rsidRPr="00A510F1">
        <w:rPr>
          <w:rFonts w:ascii="Georgia" w:hAnsi="Georgia"/>
          <w:sz w:val="18"/>
          <w:szCs w:val="18"/>
          <w:lang w:val="fr-BE"/>
        </w:rPr>
        <w:t>Assuré</w:t>
      </w:r>
      <w:r w:rsidR="001F2DC0" w:rsidRPr="00A510F1">
        <w:rPr>
          <w:rFonts w:ascii="Georgia" w:hAnsi="Georgia"/>
          <w:sz w:val="18"/>
          <w:szCs w:val="18"/>
          <w:lang w:val="fr-BE"/>
        </w:rPr>
        <w:t>s en leur qualité de commettant si l’auteur des Dommages est un préposé et que les faits se sont produits à l’insu des</w:t>
      </w:r>
      <w:r w:rsidR="00B84139" w:rsidRPr="00A510F1">
        <w:rPr>
          <w:rFonts w:ascii="Georgia" w:hAnsi="Georgia"/>
          <w:sz w:val="18"/>
          <w:szCs w:val="18"/>
          <w:lang w:val="fr-BE"/>
        </w:rPr>
        <w:t xml:space="preserve"> autres</w:t>
      </w:r>
      <w:r w:rsidR="001F2DC0" w:rsidRPr="00A510F1">
        <w:rPr>
          <w:rFonts w:ascii="Georgia" w:hAnsi="Georgia"/>
          <w:sz w:val="18"/>
          <w:szCs w:val="18"/>
          <w:lang w:val="fr-BE"/>
        </w:rPr>
        <w:t xml:space="preserve"> </w:t>
      </w:r>
      <w:r w:rsidR="00310AE0" w:rsidRPr="00A510F1">
        <w:rPr>
          <w:rFonts w:ascii="Georgia" w:hAnsi="Georgia"/>
          <w:sz w:val="18"/>
          <w:szCs w:val="18"/>
          <w:lang w:val="fr-BE"/>
        </w:rPr>
        <w:t>Assuré</w:t>
      </w:r>
      <w:r w:rsidR="001F2DC0" w:rsidRPr="00A510F1">
        <w:rPr>
          <w:rFonts w:ascii="Georgia" w:hAnsi="Georgia"/>
          <w:sz w:val="18"/>
          <w:szCs w:val="18"/>
          <w:lang w:val="fr-BE"/>
        </w:rPr>
        <w:t>s, de leurs organes ou de leurs préposés dirigeants.</w:t>
      </w:r>
    </w:p>
    <w:p w14:paraId="4730063D" w14:textId="77777777" w:rsidR="00A90C2F" w:rsidRPr="00A510F1" w:rsidRDefault="00A90C2F" w:rsidP="00E14F79">
      <w:pPr>
        <w:jc w:val="both"/>
        <w:rPr>
          <w:rFonts w:ascii="Georgia" w:hAnsi="Georgia"/>
          <w:sz w:val="18"/>
          <w:szCs w:val="18"/>
          <w:lang w:val="fr-BE"/>
        </w:rPr>
      </w:pPr>
    </w:p>
    <w:p w14:paraId="3F6290EF" w14:textId="6636D966" w:rsidR="00E14F79" w:rsidRPr="00A510F1" w:rsidRDefault="00D87C07" w:rsidP="00E14F79">
      <w:pPr>
        <w:jc w:val="both"/>
        <w:rPr>
          <w:rFonts w:ascii="Georgia" w:hAnsi="Georgia"/>
          <w:sz w:val="18"/>
          <w:szCs w:val="18"/>
          <w:lang w:val="fr-BE"/>
        </w:rPr>
      </w:pPr>
      <w:r w:rsidRPr="00A510F1">
        <w:rPr>
          <w:rFonts w:ascii="Georgia" w:hAnsi="Georgia"/>
          <w:sz w:val="18"/>
          <w:szCs w:val="18"/>
          <w:lang w:val="fr-BE"/>
        </w:rPr>
        <w:t xml:space="preserve">Sont considérées comme fautes </w:t>
      </w:r>
      <w:r w:rsidR="00DF1A8A" w:rsidRPr="00A510F1">
        <w:rPr>
          <w:rFonts w:ascii="Georgia" w:hAnsi="Georgia"/>
          <w:sz w:val="18"/>
          <w:szCs w:val="18"/>
          <w:lang w:val="fr-BE"/>
        </w:rPr>
        <w:t>lourdes :</w:t>
      </w:r>
    </w:p>
    <w:p w14:paraId="435F0574" w14:textId="3C4B5E7E" w:rsidR="00152ECA" w:rsidRPr="00A510F1" w:rsidRDefault="00DF1A8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La</w:t>
      </w:r>
      <w:r w:rsidR="00D87C07" w:rsidRPr="00A510F1">
        <w:rPr>
          <w:rFonts w:ascii="Georgia" w:hAnsi="Georgia"/>
          <w:sz w:val="18"/>
          <w:szCs w:val="18"/>
          <w:lang w:val="fr-BE"/>
        </w:rPr>
        <w:t xml:space="preserve"> faute </w:t>
      </w:r>
      <w:r w:rsidRPr="00A510F1">
        <w:rPr>
          <w:rFonts w:ascii="Georgia" w:hAnsi="Georgia"/>
          <w:sz w:val="18"/>
          <w:szCs w:val="18"/>
          <w:lang w:val="fr-BE"/>
        </w:rPr>
        <w:t>intentionnelle ;</w:t>
      </w:r>
    </w:p>
    <w:p w14:paraId="38E86E9B" w14:textId="742DAE5F" w:rsidR="001F2242" w:rsidRPr="00A510F1" w:rsidRDefault="00DF1A8A" w:rsidP="00EC12C5">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Les</w:t>
      </w:r>
      <w:r w:rsidR="001F2242" w:rsidRPr="00A510F1">
        <w:rPr>
          <w:rFonts w:ascii="Georgia" w:hAnsi="Georgia"/>
          <w:sz w:val="18"/>
          <w:szCs w:val="18"/>
          <w:lang w:val="fr-BE"/>
        </w:rPr>
        <w:t xml:space="preserve"> infraction</w:t>
      </w:r>
      <w:r w:rsidR="00383B07" w:rsidRPr="00A510F1">
        <w:rPr>
          <w:rFonts w:ascii="Georgia" w:hAnsi="Georgia"/>
          <w:sz w:val="18"/>
          <w:szCs w:val="18"/>
          <w:lang w:val="fr-BE"/>
        </w:rPr>
        <w:t>s</w:t>
      </w:r>
      <w:r w:rsidR="001F2242" w:rsidRPr="00A510F1">
        <w:rPr>
          <w:rFonts w:ascii="Georgia" w:hAnsi="Georgia"/>
          <w:sz w:val="18"/>
          <w:szCs w:val="18"/>
          <w:lang w:val="fr-BE"/>
        </w:rPr>
        <w:t xml:space="preserve"> pénale</w:t>
      </w:r>
      <w:r w:rsidR="00383B07" w:rsidRPr="00A510F1">
        <w:rPr>
          <w:rFonts w:ascii="Georgia" w:hAnsi="Georgia"/>
          <w:sz w:val="18"/>
          <w:szCs w:val="18"/>
          <w:lang w:val="fr-BE"/>
        </w:rPr>
        <w:t>s</w:t>
      </w:r>
      <w:r w:rsidR="00943EFA" w:rsidRPr="00A510F1">
        <w:rPr>
          <w:rFonts w:ascii="Georgia" w:hAnsi="Georgia"/>
          <w:sz w:val="18"/>
          <w:szCs w:val="18"/>
          <w:lang w:val="fr-BE"/>
        </w:rPr>
        <w:t xml:space="preserve"> ou de droit économique</w:t>
      </w:r>
      <w:r w:rsidR="00383B07" w:rsidRPr="00A510F1">
        <w:rPr>
          <w:rFonts w:ascii="Georgia" w:hAnsi="Georgia"/>
          <w:sz w:val="18"/>
          <w:szCs w:val="18"/>
          <w:lang w:val="fr-BE"/>
        </w:rPr>
        <w:t xml:space="preserve"> suivantes</w:t>
      </w:r>
      <w:r w:rsidR="001F2242" w:rsidRPr="00A510F1">
        <w:rPr>
          <w:rFonts w:ascii="Georgia" w:hAnsi="Georgia"/>
          <w:sz w:val="18"/>
          <w:szCs w:val="18"/>
          <w:lang w:val="fr-BE"/>
        </w:rPr>
        <w:t xml:space="preserve"> de l’</w:t>
      </w:r>
      <w:r w:rsidR="00310AE0" w:rsidRPr="00A510F1">
        <w:rPr>
          <w:rFonts w:ascii="Georgia" w:hAnsi="Georgia"/>
          <w:sz w:val="18"/>
          <w:szCs w:val="18"/>
          <w:lang w:val="fr-BE"/>
        </w:rPr>
        <w:t>Assuré</w:t>
      </w:r>
      <w:r w:rsidR="001F2242" w:rsidRPr="00A510F1">
        <w:rPr>
          <w:rFonts w:ascii="Georgia" w:hAnsi="Georgia"/>
          <w:sz w:val="18"/>
          <w:szCs w:val="18"/>
          <w:lang w:val="fr-BE"/>
        </w:rPr>
        <w:t xml:space="preserve">, comme auteur, coauteur ou </w:t>
      </w:r>
      <w:r w:rsidRPr="00A510F1">
        <w:rPr>
          <w:rFonts w:ascii="Georgia" w:hAnsi="Georgia"/>
          <w:sz w:val="18"/>
          <w:szCs w:val="18"/>
          <w:lang w:val="fr-BE"/>
        </w:rPr>
        <w:t>complice :</w:t>
      </w:r>
    </w:p>
    <w:p w14:paraId="47E80E1E" w14:textId="18322E79" w:rsidR="009B2998" w:rsidRPr="00A510F1" w:rsidRDefault="00DF1A8A" w:rsidP="007E6937">
      <w:pPr>
        <w:numPr>
          <w:ilvl w:val="0"/>
          <w:numId w:val="14"/>
        </w:numPr>
        <w:tabs>
          <w:tab w:val="clear" w:pos="644"/>
        </w:tabs>
        <w:ind w:left="851" w:hanging="283"/>
        <w:jc w:val="both"/>
        <w:rPr>
          <w:rFonts w:ascii="Georgia" w:hAnsi="Georgia"/>
          <w:sz w:val="18"/>
          <w:szCs w:val="18"/>
          <w:lang w:val="fr-BE"/>
        </w:rPr>
      </w:pPr>
      <w:r w:rsidRPr="00A510F1">
        <w:rPr>
          <w:rFonts w:ascii="Georgia" w:hAnsi="Georgia"/>
          <w:sz w:val="18"/>
          <w:szCs w:val="18"/>
          <w:lang w:val="fr-BE"/>
        </w:rPr>
        <w:t>Le</w:t>
      </w:r>
      <w:r w:rsidR="004026A5" w:rsidRPr="00A510F1">
        <w:rPr>
          <w:rFonts w:ascii="Georgia" w:hAnsi="Georgia"/>
          <w:sz w:val="18"/>
          <w:szCs w:val="18"/>
          <w:lang w:val="fr-BE"/>
        </w:rPr>
        <w:t xml:space="preserve"> non-respect des obligations </w:t>
      </w:r>
      <w:r w:rsidR="001F2242" w:rsidRPr="00A510F1">
        <w:rPr>
          <w:rFonts w:ascii="Georgia" w:hAnsi="Georgia"/>
          <w:sz w:val="18"/>
          <w:szCs w:val="18"/>
          <w:lang w:val="fr-BE"/>
        </w:rPr>
        <w:t xml:space="preserve">émanant </w:t>
      </w:r>
      <w:r w:rsidR="004026A5" w:rsidRPr="00A510F1">
        <w:rPr>
          <w:rFonts w:ascii="Georgia" w:hAnsi="Georgia"/>
          <w:sz w:val="18"/>
          <w:szCs w:val="18"/>
          <w:lang w:val="fr-BE"/>
        </w:rPr>
        <w:t>de la loi du 31 mai 2017</w:t>
      </w:r>
      <w:r w:rsidR="001F2242" w:rsidRPr="00A510F1">
        <w:rPr>
          <w:rFonts w:ascii="Georgia" w:hAnsi="Georgia"/>
          <w:sz w:val="18"/>
          <w:szCs w:val="18"/>
          <w:lang w:val="fr-BE"/>
        </w:rPr>
        <w:t>,</w:t>
      </w:r>
      <w:r w:rsidR="00A90C2F" w:rsidRPr="00A510F1">
        <w:rPr>
          <w:rFonts w:ascii="Georgia" w:hAnsi="Georgia"/>
          <w:sz w:val="18"/>
          <w:szCs w:val="18"/>
          <w:lang w:val="fr-BE"/>
        </w:rPr>
        <w:t xml:space="preserve"> </w:t>
      </w:r>
      <w:r w:rsidR="00383B07" w:rsidRPr="00A510F1">
        <w:rPr>
          <w:rFonts w:ascii="Georgia" w:hAnsi="Georgia"/>
          <w:sz w:val="18"/>
          <w:szCs w:val="18"/>
          <w:lang w:val="fr-BE"/>
        </w:rPr>
        <w:t>dans le cadre de</w:t>
      </w:r>
      <w:r w:rsidR="00A90C2F" w:rsidRPr="00A510F1">
        <w:rPr>
          <w:rFonts w:ascii="Georgia" w:hAnsi="Georgia"/>
          <w:sz w:val="18"/>
          <w:szCs w:val="18"/>
          <w:lang w:val="fr-BE"/>
        </w:rPr>
        <w:t xml:space="preserve"> la Mission,</w:t>
      </w:r>
    </w:p>
    <w:p w14:paraId="2C727EA0" w14:textId="24E65B36" w:rsidR="003F0352" w:rsidRPr="00A510F1" w:rsidRDefault="00DF1A8A" w:rsidP="007E6937">
      <w:pPr>
        <w:numPr>
          <w:ilvl w:val="0"/>
          <w:numId w:val="14"/>
        </w:numPr>
        <w:tabs>
          <w:tab w:val="clear" w:pos="644"/>
        </w:tabs>
        <w:ind w:left="851" w:hanging="283"/>
        <w:jc w:val="both"/>
        <w:rPr>
          <w:rFonts w:ascii="Georgia" w:hAnsi="Georgia"/>
          <w:sz w:val="18"/>
          <w:szCs w:val="18"/>
          <w:lang w:val="fr-BE"/>
        </w:rPr>
      </w:pPr>
      <w:r w:rsidRPr="00A510F1">
        <w:rPr>
          <w:rFonts w:ascii="Georgia" w:hAnsi="Georgia"/>
          <w:sz w:val="18"/>
          <w:szCs w:val="18"/>
          <w:lang w:val="fr-BE"/>
        </w:rPr>
        <w:t>Poser</w:t>
      </w:r>
      <w:r w:rsidR="00F96714" w:rsidRPr="00A510F1">
        <w:rPr>
          <w:rFonts w:ascii="Georgia" w:hAnsi="Georgia"/>
          <w:sz w:val="18"/>
          <w:szCs w:val="18"/>
          <w:lang w:val="fr-BE"/>
        </w:rPr>
        <w:t xml:space="preserve"> des actes dans un état d</w:t>
      </w:r>
      <w:r w:rsidR="00A90C2F" w:rsidRPr="00A510F1">
        <w:rPr>
          <w:rFonts w:ascii="Georgia" w:hAnsi="Georgia"/>
          <w:sz w:val="18"/>
          <w:szCs w:val="18"/>
          <w:lang w:val="fr-BE"/>
        </w:rPr>
        <w:t>’ivresse ou</w:t>
      </w:r>
      <w:r w:rsidR="0097435E" w:rsidRPr="00A510F1">
        <w:rPr>
          <w:rFonts w:ascii="Georgia" w:hAnsi="Georgia"/>
          <w:sz w:val="18"/>
          <w:szCs w:val="18"/>
          <w:lang w:val="fr-BE"/>
        </w:rPr>
        <w:t xml:space="preserve">, sous l’influence de </w:t>
      </w:r>
      <w:r w:rsidRPr="00A510F1">
        <w:rPr>
          <w:rFonts w:ascii="Georgia" w:hAnsi="Georgia"/>
          <w:sz w:val="18"/>
          <w:szCs w:val="18"/>
          <w:lang w:val="fr-BE"/>
        </w:rPr>
        <w:t>stupéfiants ;</w:t>
      </w:r>
    </w:p>
    <w:p w14:paraId="18B3001F" w14:textId="0337E7C1" w:rsidR="001E46C8" w:rsidRPr="00A510F1" w:rsidRDefault="00DF1A8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Le</w:t>
      </w:r>
      <w:r w:rsidR="001E46C8" w:rsidRPr="00A510F1">
        <w:rPr>
          <w:rFonts w:ascii="Georgia" w:hAnsi="Georgia"/>
          <w:sz w:val="18"/>
          <w:szCs w:val="18"/>
          <w:lang w:val="fr-BE"/>
        </w:rPr>
        <w:t xml:space="preserve"> non-respect de la règlementation en matière d’urbanisme et </w:t>
      </w:r>
      <w:r w:rsidR="00A11517" w:rsidRPr="00A510F1">
        <w:rPr>
          <w:rFonts w:ascii="Georgia" w:hAnsi="Georgia"/>
          <w:sz w:val="18"/>
          <w:szCs w:val="18"/>
          <w:lang w:val="fr-BE"/>
        </w:rPr>
        <w:t>d</w:t>
      </w:r>
      <w:r w:rsidR="001E46C8" w:rsidRPr="00A510F1">
        <w:rPr>
          <w:rFonts w:ascii="Georgia" w:hAnsi="Georgia"/>
          <w:sz w:val="18"/>
          <w:szCs w:val="18"/>
          <w:lang w:val="fr-BE"/>
        </w:rPr>
        <w:t xml:space="preserve">e permis </w:t>
      </w:r>
      <w:r w:rsidRPr="00A510F1">
        <w:rPr>
          <w:rFonts w:ascii="Georgia" w:hAnsi="Georgia"/>
          <w:sz w:val="18"/>
          <w:szCs w:val="18"/>
          <w:lang w:val="fr-BE"/>
        </w:rPr>
        <w:t>d’urbanisme ;</w:t>
      </w:r>
    </w:p>
    <w:p w14:paraId="41E123BC" w14:textId="33DE0595" w:rsidR="00383B07" w:rsidRPr="00A510F1" w:rsidRDefault="00DF1A8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L’exécution</w:t>
      </w:r>
      <w:r w:rsidR="00383B07" w:rsidRPr="00A510F1">
        <w:rPr>
          <w:rFonts w:ascii="Georgia" w:hAnsi="Georgia"/>
          <w:sz w:val="18"/>
          <w:szCs w:val="18"/>
          <w:lang w:val="fr-BE"/>
        </w:rPr>
        <w:t xml:space="preserve"> de travaux sans dis</w:t>
      </w:r>
      <w:r w:rsidR="00FE46A7" w:rsidRPr="00A510F1">
        <w:rPr>
          <w:rFonts w:ascii="Georgia" w:hAnsi="Georgia"/>
          <w:sz w:val="18"/>
          <w:szCs w:val="18"/>
          <w:lang w:val="fr-BE"/>
        </w:rPr>
        <w:t>poser du permis d’urbanisme légalement requis ou en dehors de</w:t>
      </w:r>
      <w:r w:rsidR="008F17CD" w:rsidRPr="00A510F1">
        <w:rPr>
          <w:rFonts w:ascii="Georgia" w:hAnsi="Georgia"/>
          <w:sz w:val="18"/>
          <w:szCs w:val="18"/>
          <w:lang w:val="fr-BE"/>
        </w:rPr>
        <w:t xml:space="preserve"> ses</w:t>
      </w:r>
      <w:r w:rsidR="00FE46A7" w:rsidRPr="00A510F1">
        <w:rPr>
          <w:rFonts w:ascii="Georgia" w:hAnsi="Georgia"/>
          <w:sz w:val="18"/>
          <w:szCs w:val="18"/>
          <w:lang w:val="fr-BE"/>
        </w:rPr>
        <w:t xml:space="preserve"> </w:t>
      </w:r>
      <w:r w:rsidRPr="00A510F1">
        <w:rPr>
          <w:rFonts w:ascii="Georgia" w:hAnsi="Georgia"/>
          <w:sz w:val="18"/>
          <w:szCs w:val="18"/>
          <w:lang w:val="fr-BE"/>
        </w:rPr>
        <w:t>prescriptions ;</w:t>
      </w:r>
    </w:p>
    <w:p w14:paraId="3FE0E0BA" w14:textId="01DC2A17" w:rsidR="002207D0" w:rsidRPr="00A510F1" w:rsidRDefault="002207D0" w:rsidP="002207D0">
      <w:pPr>
        <w:numPr>
          <w:ilvl w:val="0"/>
          <w:numId w:val="1"/>
        </w:numPr>
        <w:ind w:left="426" w:hanging="284"/>
        <w:jc w:val="both"/>
        <w:rPr>
          <w:rFonts w:ascii="Georgia" w:hAnsi="Georgia"/>
          <w:sz w:val="18"/>
          <w:szCs w:val="18"/>
        </w:rPr>
      </w:pPr>
      <w:r w:rsidRPr="00A510F1">
        <w:rPr>
          <w:rFonts w:ascii="Georgia" w:hAnsi="Georgia"/>
          <w:sz w:val="18"/>
          <w:szCs w:val="18"/>
        </w:rPr>
        <w:t>Le non-respect des dispositions légales à caractère impératif, notamment les règles de sécurité, les règles d'urbanisme, les règles relatives aux permis d’urbanisme et les règles environnementales ;</w:t>
      </w:r>
    </w:p>
    <w:p w14:paraId="7972FDDE" w14:textId="14790EC2" w:rsidR="00943EFA" w:rsidRPr="00A510F1" w:rsidRDefault="008E2BB5" w:rsidP="00C12576">
      <w:pPr>
        <w:numPr>
          <w:ilvl w:val="0"/>
          <w:numId w:val="1"/>
        </w:numPr>
        <w:ind w:left="426" w:hanging="284"/>
        <w:jc w:val="both"/>
        <w:rPr>
          <w:rFonts w:ascii="Georgia" w:hAnsi="Georgia"/>
          <w:sz w:val="18"/>
          <w:szCs w:val="18"/>
          <w:lang w:val="fr-BE"/>
        </w:rPr>
      </w:pPr>
      <w:r w:rsidRPr="00A510F1">
        <w:rPr>
          <w:rFonts w:ascii="Georgia" w:hAnsi="Georgia"/>
          <w:sz w:val="18"/>
          <w:szCs w:val="18"/>
        </w:rPr>
        <w:t>Le d</w:t>
      </w:r>
      <w:r w:rsidR="002207D0" w:rsidRPr="00A510F1">
        <w:rPr>
          <w:rFonts w:ascii="Georgia" w:hAnsi="Georgia"/>
          <w:sz w:val="18"/>
          <w:szCs w:val="18"/>
        </w:rPr>
        <w:t xml:space="preserve">éfaut de nommer ou de faire nommer un coordinateur </w:t>
      </w:r>
      <w:r w:rsidRPr="00A510F1">
        <w:rPr>
          <w:rFonts w:ascii="Georgia" w:hAnsi="Georgia"/>
          <w:sz w:val="18"/>
          <w:szCs w:val="18"/>
        </w:rPr>
        <w:t>sécurité -projet et/ou d’un coordinateur sécurité -réalisation s</w:t>
      </w:r>
      <w:r w:rsidR="002207D0" w:rsidRPr="00A510F1">
        <w:rPr>
          <w:rFonts w:ascii="Georgia" w:hAnsi="Georgia"/>
          <w:sz w:val="18"/>
          <w:szCs w:val="18"/>
        </w:rPr>
        <w:t>i la loi l'exige ;</w:t>
      </w:r>
    </w:p>
    <w:p w14:paraId="04459A1D" w14:textId="598C885B" w:rsidR="001E46C8" w:rsidRPr="00A510F1" w:rsidRDefault="00DF1A8A" w:rsidP="007E6937">
      <w:pPr>
        <w:numPr>
          <w:ilvl w:val="0"/>
          <w:numId w:val="1"/>
        </w:numPr>
        <w:ind w:left="426" w:hanging="284"/>
        <w:jc w:val="both"/>
        <w:rPr>
          <w:rFonts w:ascii="Georgia" w:hAnsi="Georgia"/>
          <w:sz w:val="18"/>
          <w:szCs w:val="18"/>
        </w:rPr>
      </w:pPr>
      <w:r w:rsidRPr="00A510F1">
        <w:rPr>
          <w:rFonts w:ascii="Georgia" w:hAnsi="Georgia"/>
          <w:sz w:val="18"/>
          <w:szCs w:val="18"/>
        </w:rPr>
        <w:t>Lors</w:t>
      </w:r>
      <w:r w:rsidR="001E46C8" w:rsidRPr="00A510F1">
        <w:rPr>
          <w:rFonts w:ascii="Georgia" w:hAnsi="Georgia"/>
          <w:sz w:val="18"/>
          <w:szCs w:val="18"/>
        </w:rPr>
        <w:t xml:space="preserve"> de la conception et l'exécution des travaux, le non-respect des droits et obligations du Maître d'Ouvrage et des propriétaires des terrains attenants contenus dans les dispositions légales en la matière : les murs mitoyens et bornages (3.103-108 Code Civil), les servitudes (3.135 Code Civil), chute de toit et distances des fenêtres, ouvertures murales et similaires (3.131 et 3.132 </w:t>
      </w:r>
      <w:r w:rsidR="00EB7A36" w:rsidRPr="00A510F1">
        <w:rPr>
          <w:rFonts w:ascii="Georgia" w:hAnsi="Georgia"/>
          <w:sz w:val="18"/>
          <w:szCs w:val="18"/>
        </w:rPr>
        <w:t>Code Civil</w:t>
      </w:r>
      <w:proofErr w:type="gramStart"/>
      <w:r w:rsidR="00EB7A36" w:rsidRPr="00A510F1">
        <w:rPr>
          <w:rFonts w:ascii="Georgia" w:hAnsi="Georgia"/>
          <w:sz w:val="18"/>
          <w:szCs w:val="18"/>
        </w:rPr>
        <w:t>)</w:t>
      </w:r>
      <w:r w:rsidR="00CA7009" w:rsidRPr="00A510F1">
        <w:rPr>
          <w:rFonts w:ascii="Georgia" w:hAnsi="Georgia"/>
          <w:sz w:val="18"/>
          <w:szCs w:val="18"/>
        </w:rPr>
        <w:t>;</w:t>
      </w:r>
      <w:proofErr w:type="gramEnd"/>
    </w:p>
    <w:p w14:paraId="3EFC4278" w14:textId="7AA6902F" w:rsidR="001E46C8" w:rsidRPr="00A510F1" w:rsidRDefault="00DF1A8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L’exécution</w:t>
      </w:r>
      <w:r w:rsidR="00EB7A36" w:rsidRPr="00A510F1">
        <w:rPr>
          <w:rFonts w:ascii="Georgia" w:hAnsi="Georgia"/>
          <w:sz w:val="18"/>
          <w:szCs w:val="18"/>
          <w:lang w:val="fr-BE"/>
        </w:rPr>
        <w:t xml:space="preserve"> de travaux en mitoyenneté sans état des lieux contradictoire préalable au démarrage du </w:t>
      </w:r>
      <w:r w:rsidRPr="00A510F1">
        <w:rPr>
          <w:rFonts w:ascii="Georgia" w:hAnsi="Georgia"/>
          <w:sz w:val="18"/>
          <w:szCs w:val="18"/>
          <w:lang w:val="fr-BE"/>
        </w:rPr>
        <w:t>chantier ;</w:t>
      </w:r>
      <w:r w:rsidR="00EB7A36" w:rsidRPr="00A510F1">
        <w:rPr>
          <w:rFonts w:ascii="Georgia" w:hAnsi="Georgia"/>
          <w:sz w:val="18"/>
          <w:szCs w:val="18"/>
          <w:lang w:val="fr-BE"/>
        </w:rPr>
        <w:t> </w:t>
      </w:r>
    </w:p>
    <w:p w14:paraId="7143CB1D" w14:textId="7D9B8181" w:rsidR="002C3811" w:rsidRPr="00A510F1" w:rsidRDefault="00DF1A8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L’abstention</w:t>
      </w:r>
      <w:r w:rsidR="00D87C07" w:rsidRPr="00A510F1">
        <w:rPr>
          <w:rFonts w:ascii="Georgia" w:hAnsi="Georgia"/>
          <w:sz w:val="18"/>
          <w:szCs w:val="18"/>
          <w:lang w:val="fr-BE"/>
        </w:rPr>
        <w:t xml:space="preserve"> de f</w:t>
      </w:r>
      <w:r w:rsidR="00DB6233" w:rsidRPr="00A510F1">
        <w:rPr>
          <w:rFonts w:ascii="Georgia" w:hAnsi="Georgia"/>
          <w:sz w:val="18"/>
          <w:szCs w:val="18"/>
          <w:lang w:val="fr-BE"/>
        </w:rPr>
        <w:t>aire procéder à</w:t>
      </w:r>
      <w:r w:rsidR="00D87C07" w:rsidRPr="00A510F1">
        <w:rPr>
          <w:rFonts w:ascii="Georgia" w:hAnsi="Georgia"/>
          <w:sz w:val="18"/>
          <w:szCs w:val="18"/>
          <w:lang w:val="fr-BE"/>
        </w:rPr>
        <w:t xml:space="preserve"> un examen géologique </w:t>
      </w:r>
      <w:r w:rsidR="00B942C7" w:rsidRPr="00A510F1">
        <w:rPr>
          <w:rFonts w:ascii="Georgia" w:hAnsi="Georgia"/>
          <w:sz w:val="18"/>
          <w:szCs w:val="18"/>
          <w:lang w:val="fr-BE"/>
        </w:rPr>
        <w:t>concernant</w:t>
      </w:r>
      <w:r w:rsidR="00D87C07" w:rsidRPr="00A510F1">
        <w:rPr>
          <w:rFonts w:ascii="Georgia" w:hAnsi="Georgia"/>
          <w:sz w:val="18"/>
          <w:szCs w:val="18"/>
          <w:lang w:val="fr-BE"/>
        </w:rPr>
        <w:t xml:space="preserve"> la capacité </w:t>
      </w:r>
      <w:bookmarkStart w:id="18" w:name="_Hlk139624954"/>
      <w:r w:rsidRPr="00A510F1">
        <w:rPr>
          <w:rFonts w:ascii="Georgia" w:hAnsi="Georgia"/>
          <w:sz w:val="18"/>
          <w:szCs w:val="18"/>
          <w:lang w:val="fr-BE"/>
        </w:rPr>
        <w:t>portante ;</w:t>
      </w:r>
    </w:p>
    <w:bookmarkEnd w:id="18"/>
    <w:p w14:paraId="112DEE97" w14:textId="502004D1" w:rsidR="00EF691A" w:rsidRPr="00A510F1" w:rsidRDefault="00DF1A8A" w:rsidP="00EF691A">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L’absence</w:t>
      </w:r>
      <w:r w:rsidR="00EB7A36" w:rsidRPr="00A510F1">
        <w:rPr>
          <w:rFonts w:ascii="Georgia" w:hAnsi="Georgia"/>
          <w:sz w:val="18"/>
          <w:szCs w:val="18"/>
          <w:lang w:val="fr-BE"/>
        </w:rPr>
        <w:t xml:space="preserve"> de contrôle de l’exécution des travaux, l’absence de rapports de chantier ; l’absence de contrôle et </w:t>
      </w:r>
      <w:r w:rsidR="00BF6D5A" w:rsidRPr="00A510F1">
        <w:rPr>
          <w:rFonts w:ascii="Georgia" w:hAnsi="Georgia"/>
          <w:sz w:val="18"/>
          <w:szCs w:val="18"/>
          <w:lang w:val="fr-BE"/>
        </w:rPr>
        <w:t xml:space="preserve">de </w:t>
      </w:r>
      <w:r w:rsidR="00EB7A36" w:rsidRPr="00A510F1">
        <w:rPr>
          <w:rFonts w:ascii="Georgia" w:hAnsi="Georgia"/>
          <w:sz w:val="18"/>
          <w:szCs w:val="18"/>
          <w:lang w:val="fr-BE"/>
        </w:rPr>
        <w:t>notification écrite de l’évolution du budget contractuel</w:t>
      </w:r>
      <w:r w:rsidR="00BF6D5A" w:rsidRPr="00A510F1">
        <w:rPr>
          <w:rFonts w:ascii="Georgia" w:hAnsi="Georgia"/>
          <w:sz w:val="18"/>
          <w:szCs w:val="18"/>
          <w:lang w:val="fr-BE"/>
        </w:rPr>
        <w:t xml:space="preserve"> au Maître </w:t>
      </w:r>
      <w:r w:rsidRPr="00A510F1">
        <w:rPr>
          <w:rFonts w:ascii="Georgia" w:hAnsi="Georgia"/>
          <w:sz w:val="18"/>
          <w:szCs w:val="18"/>
          <w:lang w:val="fr-BE"/>
        </w:rPr>
        <w:t>d’ouvrage ;</w:t>
      </w:r>
    </w:p>
    <w:p w14:paraId="0923BDCD" w14:textId="42F7A474" w:rsidR="00A930C4" w:rsidRPr="00A510F1" w:rsidRDefault="00A930C4" w:rsidP="00EF691A">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Le non-respect des obligations légales et déontologiques de la profession ;</w:t>
      </w:r>
    </w:p>
    <w:p w14:paraId="5A8C9EEC" w14:textId="77ED0903" w:rsidR="00EB7A36" w:rsidRPr="00A510F1" w:rsidRDefault="00DF1A8A" w:rsidP="007E6937">
      <w:pPr>
        <w:pStyle w:val="BodyTextIndent"/>
        <w:numPr>
          <w:ilvl w:val="0"/>
          <w:numId w:val="1"/>
        </w:numPr>
        <w:tabs>
          <w:tab w:val="left" w:pos="0"/>
        </w:tabs>
        <w:spacing w:after="0"/>
        <w:ind w:left="426" w:hanging="284"/>
        <w:jc w:val="both"/>
        <w:rPr>
          <w:rFonts w:ascii="Georgia" w:hAnsi="Georgia"/>
          <w:sz w:val="18"/>
          <w:szCs w:val="18"/>
          <w:lang w:val="fr-BE"/>
        </w:rPr>
      </w:pPr>
      <w:r w:rsidRPr="00A510F1">
        <w:rPr>
          <w:rFonts w:ascii="Georgia" w:hAnsi="Georgia"/>
          <w:sz w:val="18"/>
          <w:szCs w:val="18"/>
          <w:lang w:val="fr-FR"/>
        </w:rPr>
        <w:t>Ne</w:t>
      </w:r>
      <w:r w:rsidR="00EB7A36" w:rsidRPr="00A510F1">
        <w:rPr>
          <w:rFonts w:ascii="Georgia" w:hAnsi="Georgia"/>
          <w:sz w:val="18"/>
          <w:szCs w:val="18"/>
          <w:lang w:val="fr-FR"/>
        </w:rPr>
        <w:t xml:space="preserve"> pas sécuriser professionnellement les ressources informatiques par le cryptage, le contrôle d'accès, l'utilisation du logiciel de sécurité le plus récent et ne pas utiliser la dernière version du logiciel</w:t>
      </w:r>
      <w:r w:rsidR="00CA7009" w:rsidRPr="00A510F1">
        <w:rPr>
          <w:rFonts w:ascii="Georgia" w:hAnsi="Georgia"/>
          <w:sz w:val="18"/>
          <w:szCs w:val="18"/>
          <w:lang w:val="fr-FR"/>
        </w:rPr>
        <w:t>.</w:t>
      </w:r>
    </w:p>
    <w:p w14:paraId="56B6AABC" w14:textId="77777777" w:rsidR="008537AD" w:rsidRPr="00A510F1" w:rsidRDefault="008537AD" w:rsidP="00E14F79">
      <w:pPr>
        <w:jc w:val="both"/>
        <w:rPr>
          <w:rFonts w:ascii="Georgia" w:hAnsi="Georgia"/>
          <w:b/>
          <w:bCs/>
          <w:smallCaps/>
          <w:sz w:val="18"/>
          <w:szCs w:val="18"/>
          <w:lang w:val="fr-BE"/>
        </w:rPr>
      </w:pPr>
    </w:p>
    <w:p w14:paraId="30A5DB11" w14:textId="77777777" w:rsidR="008F17CD" w:rsidRPr="00A510F1" w:rsidRDefault="008F17CD" w:rsidP="00E14F79">
      <w:pPr>
        <w:jc w:val="both"/>
        <w:rPr>
          <w:rFonts w:ascii="Georgia" w:hAnsi="Georgia"/>
          <w:b/>
          <w:bCs/>
          <w:smallCaps/>
          <w:sz w:val="18"/>
          <w:szCs w:val="18"/>
          <w:lang w:val="fr-BE"/>
        </w:rPr>
      </w:pPr>
    </w:p>
    <w:p w14:paraId="38C0D3C0" w14:textId="59E61719" w:rsidR="009A2B81" w:rsidRPr="00A510F1" w:rsidRDefault="00D87C07" w:rsidP="00204463">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 xml:space="preserve">Art </w:t>
      </w:r>
      <w:r w:rsidR="009E0C0E" w:rsidRPr="00A510F1">
        <w:rPr>
          <w:rFonts w:ascii="Georgia" w:hAnsi="Georgia"/>
          <w:b/>
          <w:bCs/>
          <w:color w:val="0070C0"/>
          <w:sz w:val="20"/>
          <w:szCs w:val="20"/>
          <w:lang w:val="fr-BE"/>
        </w:rPr>
        <w:t>12</w:t>
      </w:r>
      <w:r w:rsidRPr="00A510F1">
        <w:rPr>
          <w:rFonts w:ascii="Georgia" w:hAnsi="Georgia"/>
          <w:b/>
          <w:bCs/>
          <w:color w:val="0070C0"/>
          <w:sz w:val="20"/>
          <w:szCs w:val="20"/>
          <w:lang w:val="fr-BE"/>
        </w:rPr>
        <w:t>.</w:t>
      </w:r>
      <w:r w:rsidRPr="00A510F1">
        <w:rPr>
          <w:rFonts w:ascii="Georgia" w:hAnsi="Georgia"/>
          <w:b/>
          <w:bCs/>
          <w:color w:val="0070C0"/>
          <w:sz w:val="20"/>
          <w:szCs w:val="20"/>
          <w:lang w:val="fr-BE"/>
        </w:rPr>
        <w:tab/>
      </w:r>
      <w:r w:rsidR="009A2B81" w:rsidRPr="00A510F1">
        <w:rPr>
          <w:rFonts w:ascii="Georgia" w:hAnsi="Georgia"/>
          <w:b/>
          <w:bCs/>
          <w:color w:val="0070C0"/>
          <w:sz w:val="20"/>
          <w:szCs w:val="20"/>
          <w:lang w:val="fr-BE"/>
        </w:rPr>
        <w:t>Droit de recours</w:t>
      </w:r>
    </w:p>
    <w:p w14:paraId="58884457" w14:textId="77777777" w:rsidR="002278D3" w:rsidRPr="00A510F1" w:rsidRDefault="002278D3" w:rsidP="00204463">
      <w:pPr>
        <w:tabs>
          <w:tab w:val="left" w:pos="851"/>
        </w:tabs>
        <w:jc w:val="both"/>
        <w:rPr>
          <w:rFonts w:ascii="Georgia" w:hAnsi="Georgia"/>
          <w:b/>
          <w:bCs/>
          <w:sz w:val="18"/>
          <w:szCs w:val="18"/>
          <w:lang w:val="fr-BE"/>
        </w:rPr>
      </w:pPr>
    </w:p>
    <w:p w14:paraId="032BFD00" w14:textId="23F12E2D" w:rsidR="008E2BB5" w:rsidRPr="00A510F1" w:rsidRDefault="008E2BB5" w:rsidP="008E2BB5">
      <w:pPr>
        <w:pStyle w:val="BodyText3"/>
        <w:tabs>
          <w:tab w:val="left" w:pos="0"/>
          <w:tab w:val="left" w:pos="284"/>
        </w:tabs>
        <w:jc w:val="both"/>
        <w:rPr>
          <w:rFonts w:ascii="Georgia" w:hAnsi="Georgia"/>
          <w:sz w:val="18"/>
          <w:szCs w:val="18"/>
          <w:lang w:val="fr-FR"/>
        </w:rPr>
      </w:pPr>
      <w:r w:rsidRPr="00A510F1">
        <w:rPr>
          <w:rFonts w:ascii="Georgia" w:hAnsi="Georgia"/>
          <w:sz w:val="18"/>
          <w:szCs w:val="18"/>
          <w:lang w:val="fr-FR"/>
        </w:rPr>
        <w:t xml:space="preserve">Si l'Assureur ne peut invoquer la Franchise ou l'exclusion pour cause intentionnelle, faute grave, suspension pour non-paiement, déclaration erronée de la Mission ou une déchéance à l'encontre de la personne lésée en application de l'obligation d'assurance imposée par la loi du 31 mai 2017, la loi du 9 mai 2019 ou des lois analogues, l'Assureur se réserve </w:t>
      </w:r>
      <w:r w:rsidR="006E0D17" w:rsidRPr="00A510F1">
        <w:rPr>
          <w:rFonts w:ascii="Georgia" w:hAnsi="Georgia"/>
          <w:sz w:val="18"/>
          <w:szCs w:val="18"/>
          <w:lang w:val="fr-FR"/>
        </w:rPr>
        <w:t>un</w:t>
      </w:r>
      <w:r w:rsidRPr="00A510F1">
        <w:rPr>
          <w:rFonts w:ascii="Georgia" w:hAnsi="Georgia"/>
          <w:sz w:val="18"/>
          <w:szCs w:val="18"/>
          <w:lang w:val="fr-FR"/>
        </w:rPr>
        <w:t xml:space="preserve"> droit de recours contre le Preneur d'assurance en cas de suspension, de déclaration erronée de la Mission ou d</w:t>
      </w:r>
      <w:r w:rsidR="006E0D17" w:rsidRPr="00A510F1">
        <w:rPr>
          <w:rFonts w:ascii="Georgia" w:hAnsi="Georgia"/>
          <w:sz w:val="18"/>
          <w:szCs w:val="18"/>
          <w:lang w:val="fr-FR"/>
        </w:rPr>
        <w:t>e déchéance</w:t>
      </w:r>
      <w:r w:rsidRPr="00A510F1">
        <w:rPr>
          <w:rFonts w:ascii="Georgia" w:hAnsi="Georgia"/>
          <w:sz w:val="18"/>
          <w:szCs w:val="18"/>
          <w:lang w:val="fr-FR"/>
        </w:rPr>
        <w:t xml:space="preserve">, ou contre l'Assuré en cas de faute intentionnelle et de </w:t>
      </w:r>
      <w:r w:rsidR="006E0D17" w:rsidRPr="00A510F1">
        <w:rPr>
          <w:rFonts w:ascii="Georgia" w:hAnsi="Georgia"/>
          <w:sz w:val="18"/>
          <w:szCs w:val="18"/>
          <w:lang w:val="fr-FR"/>
        </w:rPr>
        <w:t>faute</w:t>
      </w:r>
      <w:r w:rsidRPr="00A510F1">
        <w:rPr>
          <w:rFonts w:ascii="Georgia" w:hAnsi="Georgia"/>
          <w:sz w:val="18"/>
          <w:szCs w:val="18"/>
          <w:lang w:val="fr-FR"/>
        </w:rPr>
        <w:t xml:space="preserve"> grave, </w:t>
      </w:r>
      <w:r w:rsidR="006E0D17" w:rsidRPr="00A510F1">
        <w:rPr>
          <w:rFonts w:ascii="Georgia" w:hAnsi="Georgia"/>
          <w:sz w:val="18"/>
          <w:szCs w:val="18"/>
          <w:lang w:val="fr-FR"/>
        </w:rPr>
        <w:t>à concours</w:t>
      </w:r>
      <w:r w:rsidRPr="00A510F1">
        <w:rPr>
          <w:rFonts w:ascii="Georgia" w:hAnsi="Georgia"/>
          <w:sz w:val="18"/>
          <w:szCs w:val="18"/>
          <w:lang w:val="fr-FR"/>
        </w:rPr>
        <w:t xml:space="preserve"> de leur part personnelle de responsabilité. L'Assureur notifiera son intention d'exercer un tel recours dès qu'il aura connaissance du ou de l'ensemble des faits sur lesquels se fonde cette décision.</w:t>
      </w:r>
    </w:p>
    <w:p w14:paraId="0BF9E1FD" w14:textId="69573C06" w:rsidR="008E2BB5" w:rsidRPr="00A510F1" w:rsidRDefault="008E2BB5" w:rsidP="008E2BB5">
      <w:pPr>
        <w:pStyle w:val="BodyText3"/>
        <w:tabs>
          <w:tab w:val="left" w:pos="0"/>
          <w:tab w:val="left" w:pos="284"/>
        </w:tabs>
        <w:jc w:val="both"/>
        <w:rPr>
          <w:rFonts w:ascii="Georgia" w:hAnsi="Georgia"/>
          <w:sz w:val="18"/>
          <w:szCs w:val="18"/>
          <w:lang w:val="fr-FR"/>
        </w:rPr>
      </w:pPr>
      <w:r w:rsidRPr="00A510F1">
        <w:rPr>
          <w:rFonts w:ascii="Georgia" w:hAnsi="Georgia"/>
          <w:sz w:val="18"/>
          <w:szCs w:val="18"/>
          <w:lang w:val="fr-FR"/>
        </w:rPr>
        <w:t>En cas de déclaration erronée de la Mission, au regard de la Valeur des travaux et/ou des honoraires, le recours sera calculé en fonction du rapport entre la prime payée et la prime qui aurait dû être payée à sa pleine valeur.</w:t>
      </w:r>
    </w:p>
    <w:p w14:paraId="0C5F6448" w14:textId="40C8DFB5" w:rsidR="008E2BB5" w:rsidRPr="00A510F1" w:rsidRDefault="008E2BB5" w:rsidP="008E2BB5">
      <w:pPr>
        <w:pStyle w:val="BodyText3"/>
        <w:tabs>
          <w:tab w:val="left" w:pos="0"/>
          <w:tab w:val="left" w:pos="284"/>
        </w:tabs>
        <w:jc w:val="both"/>
        <w:rPr>
          <w:rFonts w:ascii="Georgia" w:hAnsi="Georgia"/>
          <w:sz w:val="18"/>
          <w:szCs w:val="18"/>
          <w:lang w:val="fr-FR"/>
        </w:rPr>
      </w:pPr>
      <w:r w:rsidRPr="00A510F1">
        <w:rPr>
          <w:rFonts w:ascii="Georgia" w:hAnsi="Georgia"/>
          <w:sz w:val="18"/>
          <w:szCs w:val="18"/>
          <w:lang w:val="fr-FR"/>
        </w:rPr>
        <w:t xml:space="preserve">Tout abandon de recours envers un tiers accordé par le Preneur d'assurance ou un Assuré </w:t>
      </w:r>
      <w:r w:rsidR="006E0D17" w:rsidRPr="00A510F1">
        <w:rPr>
          <w:rFonts w:ascii="Georgia" w:hAnsi="Georgia"/>
          <w:sz w:val="18"/>
          <w:szCs w:val="18"/>
          <w:lang w:val="fr-FR"/>
        </w:rPr>
        <w:t>est inopposable</w:t>
      </w:r>
      <w:r w:rsidRPr="00A510F1">
        <w:rPr>
          <w:rFonts w:ascii="Georgia" w:hAnsi="Georgia"/>
          <w:sz w:val="18"/>
          <w:szCs w:val="18"/>
          <w:lang w:val="fr-FR"/>
        </w:rPr>
        <w:t xml:space="preserve"> à l'Assureur. Si</w:t>
      </w:r>
      <w:r w:rsidR="006E0D17" w:rsidRPr="00A510F1">
        <w:rPr>
          <w:rFonts w:ascii="Georgia" w:hAnsi="Georgia"/>
          <w:sz w:val="18"/>
          <w:szCs w:val="18"/>
          <w:lang w:val="fr-FR"/>
        </w:rPr>
        <w:t xml:space="preserve"> du fait de cet abandon de recours,</w:t>
      </w:r>
      <w:r w:rsidRPr="00A510F1">
        <w:rPr>
          <w:rFonts w:ascii="Georgia" w:hAnsi="Georgia"/>
          <w:sz w:val="18"/>
          <w:szCs w:val="18"/>
          <w:lang w:val="fr-FR"/>
        </w:rPr>
        <w:t xml:space="preserve"> l'Assureur est condamné à indemniser une personne lésée, la totalité de l</w:t>
      </w:r>
      <w:r w:rsidR="006E0D17" w:rsidRPr="00A510F1">
        <w:rPr>
          <w:rFonts w:ascii="Georgia" w:hAnsi="Georgia"/>
          <w:sz w:val="18"/>
          <w:szCs w:val="18"/>
          <w:lang w:val="fr-FR"/>
        </w:rPr>
        <w:t>’indemnisation</w:t>
      </w:r>
      <w:r w:rsidRPr="00A510F1">
        <w:rPr>
          <w:rFonts w:ascii="Georgia" w:hAnsi="Georgia"/>
          <w:sz w:val="18"/>
          <w:szCs w:val="18"/>
          <w:lang w:val="fr-FR"/>
        </w:rPr>
        <w:t xml:space="preserve"> sera récupérée auprès du Preneur d'assurance.</w:t>
      </w:r>
    </w:p>
    <w:p w14:paraId="2F86FF63" w14:textId="77777777" w:rsidR="008E2BB5" w:rsidRPr="00A510F1" w:rsidRDefault="008E2BB5" w:rsidP="009A2B81">
      <w:pPr>
        <w:pStyle w:val="BodyText3"/>
        <w:tabs>
          <w:tab w:val="left" w:pos="0"/>
          <w:tab w:val="left" w:pos="284"/>
        </w:tabs>
        <w:spacing w:after="0"/>
        <w:jc w:val="both"/>
        <w:rPr>
          <w:rFonts w:ascii="Georgia" w:hAnsi="Georgia"/>
          <w:sz w:val="18"/>
          <w:szCs w:val="18"/>
          <w:lang w:val="fr-FR"/>
        </w:rPr>
      </w:pPr>
    </w:p>
    <w:p w14:paraId="409AC42E" w14:textId="77777777" w:rsidR="008F17CD" w:rsidRPr="00A510F1" w:rsidRDefault="008F17CD" w:rsidP="00E14F79">
      <w:pPr>
        <w:jc w:val="both"/>
        <w:rPr>
          <w:rFonts w:ascii="Georgia" w:hAnsi="Georgia"/>
          <w:b/>
          <w:bCs/>
          <w:smallCaps/>
          <w:sz w:val="18"/>
          <w:szCs w:val="18"/>
          <w:lang w:val="fr-BE"/>
        </w:rPr>
      </w:pPr>
    </w:p>
    <w:p w14:paraId="7CCF1DC7" w14:textId="77777777" w:rsidR="00602C05" w:rsidRPr="00A510F1" w:rsidRDefault="00602C05" w:rsidP="00E14F79">
      <w:pPr>
        <w:jc w:val="both"/>
        <w:rPr>
          <w:rFonts w:ascii="Georgia" w:hAnsi="Georgia"/>
          <w:b/>
          <w:bCs/>
          <w:smallCaps/>
          <w:sz w:val="18"/>
          <w:szCs w:val="18"/>
          <w:lang w:val="fr-BE"/>
        </w:rPr>
      </w:pPr>
    </w:p>
    <w:p w14:paraId="5F84C16F" w14:textId="77777777" w:rsidR="00602C05" w:rsidRPr="00A510F1" w:rsidRDefault="00602C05" w:rsidP="00E14F79">
      <w:pPr>
        <w:jc w:val="both"/>
        <w:rPr>
          <w:rFonts w:ascii="Georgia" w:hAnsi="Georgia"/>
          <w:b/>
          <w:bCs/>
          <w:smallCaps/>
          <w:sz w:val="18"/>
          <w:szCs w:val="18"/>
          <w:lang w:val="fr-BE"/>
        </w:rPr>
      </w:pPr>
    </w:p>
    <w:p w14:paraId="5AE318A3" w14:textId="77777777" w:rsidR="00602C05" w:rsidRPr="00A510F1" w:rsidRDefault="00602C05" w:rsidP="00E14F79">
      <w:pPr>
        <w:jc w:val="both"/>
        <w:rPr>
          <w:rFonts w:ascii="Georgia" w:hAnsi="Georgia"/>
          <w:b/>
          <w:bCs/>
          <w:smallCaps/>
          <w:sz w:val="18"/>
          <w:szCs w:val="18"/>
          <w:lang w:val="fr-BE"/>
        </w:rPr>
      </w:pPr>
    </w:p>
    <w:p w14:paraId="6F76EA3F" w14:textId="77777777" w:rsidR="00602C05" w:rsidRPr="00A510F1" w:rsidRDefault="00602C05" w:rsidP="00E14F79">
      <w:pPr>
        <w:jc w:val="both"/>
        <w:rPr>
          <w:rFonts w:ascii="Georgia" w:hAnsi="Georgia"/>
          <w:b/>
          <w:bCs/>
          <w:smallCaps/>
          <w:sz w:val="18"/>
          <w:szCs w:val="18"/>
          <w:lang w:val="fr-BE"/>
        </w:rPr>
      </w:pPr>
    </w:p>
    <w:p w14:paraId="2A905CF3" w14:textId="77777777" w:rsidR="00602C05" w:rsidRPr="00A510F1" w:rsidRDefault="00602C05" w:rsidP="00E14F79">
      <w:pPr>
        <w:jc w:val="both"/>
        <w:rPr>
          <w:rFonts w:ascii="Georgia" w:hAnsi="Georgia"/>
          <w:b/>
          <w:bCs/>
          <w:smallCaps/>
          <w:sz w:val="18"/>
          <w:szCs w:val="18"/>
          <w:lang w:val="fr-BE"/>
        </w:rPr>
      </w:pPr>
    </w:p>
    <w:p w14:paraId="67802E8A" w14:textId="77777777" w:rsidR="00E14F79" w:rsidRPr="00A510F1" w:rsidRDefault="00D87C07" w:rsidP="00615898">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lastRenderedPageBreak/>
        <w:t xml:space="preserve">Art. </w:t>
      </w:r>
      <w:r w:rsidR="00142C14" w:rsidRPr="00A510F1">
        <w:rPr>
          <w:rFonts w:ascii="Georgia" w:hAnsi="Georgia"/>
          <w:b/>
          <w:bCs/>
          <w:color w:val="0070C0"/>
          <w:sz w:val="20"/>
          <w:szCs w:val="20"/>
          <w:lang w:val="fr-BE"/>
        </w:rPr>
        <w:t>1</w:t>
      </w:r>
      <w:r w:rsidR="009E0C0E" w:rsidRPr="00A510F1">
        <w:rPr>
          <w:rFonts w:ascii="Georgia" w:hAnsi="Georgia"/>
          <w:b/>
          <w:bCs/>
          <w:color w:val="0070C0"/>
          <w:sz w:val="20"/>
          <w:szCs w:val="20"/>
          <w:lang w:val="fr-BE"/>
        </w:rPr>
        <w:t>3</w:t>
      </w:r>
      <w:r w:rsidRPr="00A510F1">
        <w:rPr>
          <w:rFonts w:ascii="Georgia" w:hAnsi="Georgia"/>
          <w:b/>
          <w:bCs/>
          <w:color w:val="0070C0"/>
          <w:sz w:val="20"/>
          <w:szCs w:val="20"/>
          <w:lang w:val="fr-BE"/>
        </w:rPr>
        <w:tab/>
        <w:t>Calcul de la prime</w:t>
      </w:r>
    </w:p>
    <w:p w14:paraId="3B8653C7" w14:textId="77777777" w:rsidR="002278D3" w:rsidRPr="00A510F1" w:rsidRDefault="002278D3" w:rsidP="00615898">
      <w:pPr>
        <w:tabs>
          <w:tab w:val="left" w:pos="851"/>
        </w:tabs>
        <w:jc w:val="both"/>
        <w:rPr>
          <w:rFonts w:ascii="Georgia" w:hAnsi="Georgia"/>
          <w:b/>
          <w:bCs/>
          <w:sz w:val="18"/>
          <w:szCs w:val="18"/>
          <w:lang w:val="fr-BE"/>
        </w:rPr>
      </w:pPr>
    </w:p>
    <w:p w14:paraId="2B48C57F" w14:textId="1361D1D9" w:rsidR="003F0352" w:rsidRPr="00A510F1" w:rsidRDefault="003F0352" w:rsidP="000E4ACF">
      <w:pPr>
        <w:tabs>
          <w:tab w:val="left" w:pos="142"/>
          <w:tab w:val="left" w:pos="284"/>
          <w:tab w:val="left" w:pos="567"/>
          <w:tab w:val="left" w:pos="1022"/>
        </w:tabs>
        <w:jc w:val="both"/>
        <w:rPr>
          <w:rFonts w:ascii="Georgia" w:hAnsi="Georgia"/>
          <w:bCs/>
          <w:sz w:val="18"/>
          <w:szCs w:val="18"/>
          <w:lang w:val="fr-BE"/>
        </w:rPr>
      </w:pPr>
      <w:r w:rsidRPr="00A510F1">
        <w:rPr>
          <w:rFonts w:ascii="Georgia" w:hAnsi="Georgia"/>
          <w:bCs/>
          <w:sz w:val="18"/>
          <w:szCs w:val="18"/>
          <w:lang w:val="fr-BE"/>
        </w:rPr>
        <w:t xml:space="preserve">La Prime Annuelle est </w:t>
      </w:r>
      <w:r w:rsidR="00F51DB6" w:rsidRPr="00A510F1">
        <w:rPr>
          <w:rFonts w:ascii="Georgia" w:hAnsi="Georgia"/>
          <w:bCs/>
          <w:sz w:val="18"/>
          <w:szCs w:val="18"/>
          <w:lang w:val="fr-BE"/>
        </w:rPr>
        <w:t>calculée</w:t>
      </w:r>
      <w:r w:rsidRPr="00A510F1">
        <w:rPr>
          <w:rFonts w:ascii="Georgia" w:hAnsi="Georgia"/>
          <w:bCs/>
          <w:sz w:val="18"/>
          <w:szCs w:val="18"/>
          <w:lang w:val="fr-BE"/>
        </w:rPr>
        <w:t xml:space="preserve"> de manière </w:t>
      </w:r>
      <w:proofErr w:type="gramStart"/>
      <w:r w:rsidRPr="00A510F1">
        <w:rPr>
          <w:rFonts w:ascii="Georgia" w:hAnsi="Georgia"/>
          <w:bCs/>
          <w:sz w:val="18"/>
          <w:szCs w:val="18"/>
          <w:lang w:val="fr-BE"/>
        </w:rPr>
        <w:t>suivante:</w:t>
      </w:r>
      <w:proofErr w:type="gramEnd"/>
    </w:p>
    <w:p w14:paraId="21CD6890" w14:textId="77777777" w:rsidR="006730AB" w:rsidRPr="00A510F1" w:rsidRDefault="006730AB" w:rsidP="003F0352">
      <w:pPr>
        <w:tabs>
          <w:tab w:val="left" w:pos="142"/>
          <w:tab w:val="left" w:pos="284"/>
          <w:tab w:val="left" w:pos="567"/>
          <w:tab w:val="left" w:pos="1022"/>
        </w:tabs>
        <w:jc w:val="both"/>
        <w:rPr>
          <w:rFonts w:ascii="Georgia" w:hAnsi="Georgia"/>
          <w:sz w:val="18"/>
          <w:szCs w:val="18"/>
          <w:lang w:val="fr-BE"/>
        </w:rPr>
      </w:pPr>
    </w:p>
    <w:p w14:paraId="60312478" w14:textId="3EAC346A" w:rsidR="00356E32" w:rsidRPr="00A510F1" w:rsidRDefault="00142C14" w:rsidP="002278D3">
      <w:pPr>
        <w:tabs>
          <w:tab w:val="left" w:pos="851"/>
        </w:tabs>
        <w:jc w:val="both"/>
        <w:rPr>
          <w:rFonts w:ascii="Georgia" w:hAnsi="Georgia"/>
          <w:b/>
          <w:sz w:val="18"/>
          <w:szCs w:val="18"/>
          <w:lang w:val="fr-BE"/>
        </w:rPr>
      </w:pPr>
      <w:r w:rsidRPr="00A510F1">
        <w:rPr>
          <w:rFonts w:ascii="Georgia" w:hAnsi="Georgia"/>
          <w:b/>
          <w:sz w:val="18"/>
          <w:szCs w:val="18"/>
          <w:lang w:val="fr-BE"/>
        </w:rPr>
        <w:t>1</w:t>
      </w:r>
      <w:r w:rsidR="009E0C0E" w:rsidRPr="00A510F1">
        <w:rPr>
          <w:rFonts w:ascii="Georgia" w:hAnsi="Georgia"/>
          <w:b/>
          <w:sz w:val="18"/>
          <w:szCs w:val="18"/>
          <w:lang w:val="fr-BE"/>
        </w:rPr>
        <w:t>3</w:t>
      </w:r>
      <w:r w:rsidR="009175A4" w:rsidRPr="00A510F1">
        <w:rPr>
          <w:rFonts w:ascii="Georgia" w:hAnsi="Georgia"/>
          <w:b/>
          <w:sz w:val="18"/>
          <w:szCs w:val="18"/>
          <w:lang w:val="fr-BE"/>
        </w:rPr>
        <w:t>.1</w:t>
      </w:r>
      <w:r w:rsidR="002278D3" w:rsidRPr="00A510F1">
        <w:rPr>
          <w:rFonts w:ascii="Georgia" w:hAnsi="Georgia"/>
          <w:b/>
          <w:sz w:val="18"/>
          <w:szCs w:val="18"/>
          <w:lang w:val="fr-BE"/>
        </w:rPr>
        <w:tab/>
      </w:r>
      <w:r w:rsidR="00D87C07" w:rsidRPr="00A510F1">
        <w:rPr>
          <w:rFonts w:ascii="Georgia" w:hAnsi="Georgia"/>
          <w:b/>
          <w:sz w:val="18"/>
          <w:szCs w:val="18"/>
          <w:lang w:val="fr-BE"/>
        </w:rPr>
        <w:t>Prime minimale</w:t>
      </w:r>
    </w:p>
    <w:p w14:paraId="40CF4FE4" w14:textId="58A125EC" w:rsidR="006114B6" w:rsidRPr="00A510F1" w:rsidRDefault="006114B6" w:rsidP="006114B6">
      <w:pPr>
        <w:jc w:val="both"/>
        <w:rPr>
          <w:rFonts w:ascii="Georgia" w:hAnsi="Georgia"/>
          <w:sz w:val="18"/>
          <w:szCs w:val="18"/>
        </w:rPr>
      </w:pPr>
      <w:r w:rsidRPr="00A510F1">
        <w:rPr>
          <w:rFonts w:ascii="Georgia" w:hAnsi="Georgia"/>
          <w:sz w:val="18"/>
          <w:szCs w:val="18"/>
        </w:rPr>
        <w:t>En début d'année civile, la prime minimale</w:t>
      </w:r>
      <w:r w:rsidR="00BF6D5A" w:rsidRPr="00A510F1">
        <w:rPr>
          <w:rFonts w:ascii="Georgia" w:hAnsi="Georgia"/>
          <w:sz w:val="18"/>
          <w:szCs w:val="18"/>
        </w:rPr>
        <w:t xml:space="preserve"> telle que</w:t>
      </w:r>
      <w:r w:rsidRPr="00A510F1">
        <w:rPr>
          <w:rFonts w:ascii="Georgia" w:hAnsi="Georgia"/>
          <w:sz w:val="18"/>
          <w:szCs w:val="18"/>
        </w:rPr>
        <w:t xml:space="preserve"> déterminée aux conditions particulières et indexée annuellement sur base de l'indice ABEX est réclamée. Celle-ci vaut comme acompte non remboursable et indivisible sur la Prime Définitive.</w:t>
      </w:r>
    </w:p>
    <w:p w14:paraId="5850E65C" w14:textId="6C38A3F5" w:rsidR="00E14F79" w:rsidRPr="00A510F1" w:rsidRDefault="00DD5BCE" w:rsidP="00FF7873">
      <w:pPr>
        <w:jc w:val="both"/>
        <w:rPr>
          <w:rFonts w:ascii="Georgia" w:hAnsi="Georgia"/>
          <w:sz w:val="18"/>
          <w:szCs w:val="18"/>
          <w:lang w:val="fr-BE"/>
        </w:rPr>
      </w:pPr>
      <w:r w:rsidRPr="00A510F1">
        <w:rPr>
          <w:rFonts w:ascii="Georgia" w:hAnsi="Georgia"/>
          <w:sz w:val="18"/>
          <w:szCs w:val="18"/>
          <w:lang w:val="fr-BE"/>
        </w:rPr>
        <w:t xml:space="preserve"> </w:t>
      </w:r>
    </w:p>
    <w:p w14:paraId="153CD283" w14:textId="77777777" w:rsidR="00E14F79" w:rsidRPr="00A510F1" w:rsidRDefault="00142C14" w:rsidP="002278D3">
      <w:pPr>
        <w:tabs>
          <w:tab w:val="left" w:pos="851"/>
        </w:tabs>
        <w:jc w:val="both"/>
        <w:rPr>
          <w:rFonts w:ascii="Georgia" w:hAnsi="Georgia"/>
          <w:b/>
          <w:sz w:val="18"/>
          <w:szCs w:val="18"/>
          <w:lang w:val="fr-BE"/>
        </w:rPr>
      </w:pPr>
      <w:r w:rsidRPr="00A510F1">
        <w:rPr>
          <w:rFonts w:ascii="Georgia" w:hAnsi="Georgia"/>
          <w:b/>
          <w:sz w:val="18"/>
          <w:szCs w:val="18"/>
          <w:lang w:val="fr-BE"/>
        </w:rPr>
        <w:t>1</w:t>
      </w:r>
      <w:r w:rsidR="009E0C0E" w:rsidRPr="00A510F1">
        <w:rPr>
          <w:rFonts w:ascii="Georgia" w:hAnsi="Georgia"/>
          <w:b/>
          <w:sz w:val="18"/>
          <w:szCs w:val="18"/>
          <w:lang w:val="fr-BE"/>
        </w:rPr>
        <w:t>3</w:t>
      </w:r>
      <w:r w:rsidR="009175A4" w:rsidRPr="00A510F1">
        <w:rPr>
          <w:rFonts w:ascii="Georgia" w:hAnsi="Georgia"/>
          <w:b/>
          <w:sz w:val="18"/>
          <w:szCs w:val="18"/>
          <w:lang w:val="fr-BE"/>
        </w:rPr>
        <w:t>.2</w:t>
      </w:r>
      <w:r w:rsidR="002278D3" w:rsidRPr="00A510F1">
        <w:rPr>
          <w:rFonts w:ascii="Georgia" w:hAnsi="Georgia"/>
          <w:b/>
          <w:sz w:val="18"/>
          <w:szCs w:val="18"/>
          <w:lang w:val="fr-BE"/>
        </w:rPr>
        <w:tab/>
      </w:r>
      <w:r w:rsidR="00D87C07" w:rsidRPr="00A510F1">
        <w:rPr>
          <w:rFonts w:ascii="Georgia" w:hAnsi="Georgia"/>
          <w:b/>
          <w:sz w:val="18"/>
          <w:szCs w:val="18"/>
          <w:lang w:val="fr-BE"/>
        </w:rPr>
        <w:t>Prime provisoire</w:t>
      </w:r>
    </w:p>
    <w:p w14:paraId="5964AA74" w14:textId="597473D9" w:rsidR="009175A4" w:rsidRPr="00A510F1" w:rsidRDefault="00BF6D5A" w:rsidP="009E0C0E">
      <w:pPr>
        <w:jc w:val="both"/>
        <w:rPr>
          <w:rFonts w:ascii="Georgia" w:hAnsi="Georgia"/>
          <w:sz w:val="18"/>
          <w:szCs w:val="18"/>
          <w:lang w:val="fr-BE"/>
        </w:rPr>
      </w:pPr>
      <w:r w:rsidRPr="00A510F1">
        <w:rPr>
          <w:rFonts w:ascii="Georgia" w:hAnsi="Georgia"/>
          <w:sz w:val="18"/>
          <w:szCs w:val="18"/>
          <w:lang w:val="fr-BE"/>
        </w:rPr>
        <w:t>U</w:t>
      </w:r>
      <w:r w:rsidR="009F5C88" w:rsidRPr="00A510F1">
        <w:rPr>
          <w:rFonts w:ascii="Georgia" w:hAnsi="Georgia"/>
          <w:sz w:val="18"/>
          <w:szCs w:val="18"/>
          <w:lang w:val="fr-BE"/>
        </w:rPr>
        <w:t>ne P</w:t>
      </w:r>
      <w:r w:rsidR="00DD5BCE" w:rsidRPr="00A510F1">
        <w:rPr>
          <w:rFonts w:ascii="Georgia" w:hAnsi="Georgia"/>
          <w:sz w:val="18"/>
          <w:szCs w:val="18"/>
          <w:lang w:val="fr-BE"/>
        </w:rPr>
        <w:t xml:space="preserve">rime provisoire </w:t>
      </w:r>
      <w:r w:rsidRPr="00A510F1">
        <w:rPr>
          <w:rFonts w:ascii="Georgia" w:hAnsi="Georgia"/>
          <w:sz w:val="18"/>
          <w:szCs w:val="18"/>
          <w:lang w:val="fr-BE"/>
        </w:rPr>
        <w:t>pourra être</w:t>
      </w:r>
      <w:r w:rsidR="00AD4B0D" w:rsidRPr="00A510F1">
        <w:rPr>
          <w:rFonts w:ascii="Georgia" w:hAnsi="Georgia"/>
          <w:sz w:val="18"/>
          <w:szCs w:val="18"/>
          <w:lang w:val="fr-BE"/>
        </w:rPr>
        <w:t xml:space="preserve"> </w:t>
      </w:r>
      <w:r w:rsidR="00376998" w:rsidRPr="00A510F1">
        <w:rPr>
          <w:rFonts w:ascii="Georgia" w:hAnsi="Georgia"/>
          <w:sz w:val="18"/>
          <w:szCs w:val="18"/>
          <w:lang w:val="fr-BE"/>
        </w:rPr>
        <w:t xml:space="preserve">réclamée conformément aux conditions particulières. </w:t>
      </w:r>
      <w:r w:rsidR="008E4A10" w:rsidRPr="00A510F1">
        <w:rPr>
          <w:rFonts w:ascii="Georgia" w:hAnsi="Georgia"/>
          <w:sz w:val="18"/>
          <w:szCs w:val="18"/>
          <w:lang w:val="fr-BE"/>
        </w:rPr>
        <w:t>E</w:t>
      </w:r>
      <w:r w:rsidR="00DD5BCE" w:rsidRPr="00A510F1">
        <w:rPr>
          <w:rFonts w:ascii="Georgia" w:hAnsi="Georgia"/>
          <w:sz w:val="18"/>
          <w:szCs w:val="18"/>
          <w:lang w:val="fr-BE"/>
        </w:rPr>
        <w:t>lle vaut</w:t>
      </w:r>
      <w:r w:rsidR="009E0C0E" w:rsidRPr="00A510F1">
        <w:rPr>
          <w:rFonts w:ascii="Georgia" w:hAnsi="Georgia"/>
          <w:sz w:val="18"/>
          <w:szCs w:val="18"/>
          <w:lang w:val="fr-BE"/>
        </w:rPr>
        <w:t xml:space="preserve"> </w:t>
      </w:r>
      <w:r w:rsidR="005D5AF0" w:rsidRPr="00A510F1">
        <w:rPr>
          <w:rFonts w:ascii="Georgia" w:hAnsi="Georgia"/>
          <w:sz w:val="18"/>
          <w:szCs w:val="18"/>
          <w:lang w:val="fr-BE"/>
        </w:rPr>
        <w:t xml:space="preserve">pour </w:t>
      </w:r>
      <w:r w:rsidR="009E0C0E" w:rsidRPr="00A510F1">
        <w:rPr>
          <w:rFonts w:ascii="Georgia" w:hAnsi="Georgia"/>
          <w:sz w:val="18"/>
          <w:szCs w:val="18"/>
          <w:lang w:val="fr-BE"/>
        </w:rPr>
        <w:t>acompte remboursable sur la P</w:t>
      </w:r>
      <w:r w:rsidR="00DD5BCE" w:rsidRPr="00A510F1">
        <w:rPr>
          <w:rFonts w:ascii="Georgia" w:hAnsi="Georgia"/>
          <w:sz w:val="18"/>
          <w:szCs w:val="18"/>
          <w:lang w:val="fr-BE"/>
        </w:rPr>
        <w:t>rime</w:t>
      </w:r>
      <w:r w:rsidR="009E0C0E" w:rsidRPr="00A510F1">
        <w:rPr>
          <w:rFonts w:ascii="Georgia" w:hAnsi="Georgia"/>
          <w:sz w:val="18"/>
          <w:szCs w:val="18"/>
          <w:lang w:val="fr-BE"/>
        </w:rPr>
        <w:t xml:space="preserve"> </w:t>
      </w:r>
      <w:r w:rsidR="007A212F" w:rsidRPr="00A510F1">
        <w:rPr>
          <w:rFonts w:ascii="Georgia" w:hAnsi="Georgia"/>
          <w:sz w:val="18"/>
          <w:szCs w:val="18"/>
          <w:lang w:val="fr-BE"/>
        </w:rPr>
        <w:t>définitive</w:t>
      </w:r>
      <w:r w:rsidR="00DD5BCE" w:rsidRPr="00A510F1">
        <w:rPr>
          <w:rFonts w:ascii="Georgia" w:hAnsi="Georgia"/>
          <w:sz w:val="18"/>
          <w:szCs w:val="18"/>
          <w:lang w:val="fr-BE"/>
        </w:rPr>
        <w:t>.</w:t>
      </w:r>
    </w:p>
    <w:p w14:paraId="05EC0D32" w14:textId="77777777" w:rsidR="006730AB" w:rsidRPr="00A510F1" w:rsidRDefault="006730AB" w:rsidP="009E0C0E">
      <w:pPr>
        <w:jc w:val="both"/>
        <w:rPr>
          <w:rFonts w:ascii="Georgia" w:hAnsi="Georgia"/>
          <w:sz w:val="18"/>
          <w:szCs w:val="18"/>
          <w:lang w:val="fr-BE"/>
        </w:rPr>
      </w:pPr>
    </w:p>
    <w:p w14:paraId="4BC2DD9A" w14:textId="77777777" w:rsidR="00DD5BCE" w:rsidRPr="00A510F1" w:rsidRDefault="009175A4" w:rsidP="002278D3">
      <w:pPr>
        <w:tabs>
          <w:tab w:val="left" w:pos="851"/>
        </w:tabs>
        <w:jc w:val="both"/>
        <w:rPr>
          <w:rFonts w:ascii="Georgia" w:hAnsi="Georgia"/>
          <w:b/>
          <w:sz w:val="18"/>
          <w:szCs w:val="18"/>
          <w:lang w:val="fr-BE"/>
        </w:rPr>
      </w:pPr>
      <w:r w:rsidRPr="00A510F1">
        <w:rPr>
          <w:rFonts w:ascii="Georgia" w:hAnsi="Georgia"/>
          <w:b/>
          <w:sz w:val="18"/>
          <w:szCs w:val="18"/>
          <w:lang w:val="fr-BE"/>
        </w:rPr>
        <w:t>1</w:t>
      </w:r>
      <w:r w:rsidR="009E0C0E" w:rsidRPr="00A510F1">
        <w:rPr>
          <w:rFonts w:ascii="Georgia" w:hAnsi="Georgia"/>
          <w:b/>
          <w:sz w:val="18"/>
          <w:szCs w:val="18"/>
          <w:lang w:val="fr-BE"/>
        </w:rPr>
        <w:t>3</w:t>
      </w:r>
      <w:r w:rsidRPr="00A510F1">
        <w:rPr>
          <w:rFonts w:ascii="Georgia" w:hAnsi="Georgia"/>
          <w:b/>
          <w:sz w:val="18"/>
          <w:szCs w:val="18"/>
          <w:lang w:val="fr-BE"/>
        </w:rPr>
        <w:t>.3</w:t>
      </w:r>
      <w:r w:rsidR="002278D3" w:rsidRPr="00A510F1">
        <w:rPr>
          <w:rFonts w:ascii="Georgia" w:hAnsi="Georgia"/>
          <w:b/>
          <w:sz w:val="18"/>
          <w:szCs w:val="18"/>
          <w:lang w:val="fr-BE"/>
        </w:rPr>
        <w:tab/>
      </w:r>
      <w:r w:rsidR="00DD5BCE" w:rsidRPr="00A510F1">
        <w:rPr>
          <w:rFonts w:ascii="Georgia" w:hAnsi="Georgia"/>
          <w:b/>
          <w:sz w:val="18"/>
          <w:szCs w:val="18"/>
          <w:lang w:val="fr-BE"/>
        </w:rPr>
        <w:t xml:space="preserve">Prime </w:t>
      </w:r>
      <w:r w:rsidR="007A212F" w:rsidRPr="00A510F1">
        <w:rPr>
          <w:rFonts w:ascii="Georgia" w:hAnsi="Georgia"/>
          <w:b/>
          <w:sz w:val="18"/>
          <w:szCs w:val="18"/>
          <w:lang w:val="fr-BE"/>
        </w:rPr>
        <w:t>définitive</w:t>
      </w:r>
    </w:p>
    <w:p w14:paraId="0DBC3DC2" w14:textId="77777777" w:rsidR="009175A4" w:rsidRPr="00A510F1" w:rsidRDefault="009F5C88" w:rsidP="009E0C0E">
      <w:pPr>
        <w:jc w:val="both"/>
        <w:rPr>
          <w:rFonts w:ascii="Georgia" w:hAnsi="Georgia"/>
          <w:sz w:val="18"/>
          <w:szCs w:val="18"/>
          <w:lang w:val="fr-BE"/>
        </w:rPr>
      </w:pPr>
      <w:r w:rsidRPr="00A510F1">
        <w:rPr>
          <w:rFonts w:ascii="Georgia" w:hAnsi="Georgia"/>
          <w:sz w:val="18"/>
          <w:szCs w:val="18"/>
          <w:lang w:val="fr-BE"/>
        </w:rPr>
        <w:t>La P</w:t>
      </w:r>
      <w:r w:rsidR="00DD5BCE" w:rsidRPr="00A510F1">
        <w:rPr>
          <w:rFonts w:ascii="Georgia" w:hAnsi="Georgia"/>
          <w:sz w:val="18"/>
          <w:szCs w:val="18"/>
          <w:lang w:val="fr-BE"/>
        </w:rPr>
        <w:t xml:space="preserve">rime </w:t>
      </w:r>
      <w:r w:rsidR="007A212F" w:rsidRPr="00A510F1">
        <w:rPr>
          <w:rFonts w:ascii="Georgia" w:hAnsi="Georgia"/>
          <w:sz w:val="18"/>
          <w:szCs w:val="18"/>
          <w:lang w:val="fr-BE"/>
        </w:rPr>
        <w:t>définitive</w:t>
      </w:r>
      <w:r w:rsidR="009E0C0E" w:rsidRPr="00A510F1">
        <w:rPr>
          <w:rFonts w:ascii="Georgia" w:hAnsi="Georgia"/>
          <w:sz w:val="18"/>
          <w:szCs w:val="18"/>
          <w:lang w:val="fr-BE"/>
        </w:rPr>
        <w:t xml:space="preserve"> </w:t>
      </w:r>
      <w:r w:rsidR="00DD5BCE" w:rsidRPr="00A510F1">
        <w:rPr>
          <w:rFonts w:ascii="Georgia" w:hAnsi="Georgia"/>
          <w:sz w:val="18"/>
          <w:szCs w:val="18"/>
          <w:lang w:val="fr-BE"/>
        </w:rPr>
        <w:t xml:space="preserve">est calculée </w:t>
      </w:r>
      <w:r w:rsidR="009E0C0E" w:rsidRPr="00A510F1">
        <w:rPr>
          <w:rFonts w:ascii="Georgia" w:hAnsi="Georgia"/>
          <w:sz w:val="18"/>
          <w:szCs w:val="18"/>
          <w:lang w:val="fr-BE"/>
        </w:rPr>
        <w:t xml:space="preserve">à l’issue de l’année écoulée </w:t>
      </w:r>
      <w:r w:rsidR="00DD5BCE" w:rsidRPr="00A510F1">
        <w:rPr>
          <w:rFonts w:ascii="Georgia" w:hAnsi="Georgia"/>
          <w:sz w:val="18"/>
          <w:szCs w:val="18"/>
          <w:lang w:val="fr-BE"/>
        </w:rPr>
        <w:t>conformément aux critères prévus dans</w:t>
      </w:r>
      <w:r w:rsidR="009E0C0E" w:rsidRPr="00A510F1">
        <w:rPr>
          <w:rFonts w:ascii="Georgia" w:hAnsi="Georgia"/>
          <w:sz w:val="18"/>
          <w:szCs w:val="18"/>
          <w:lang w:val="fr-BE"/>
        </w:rPr>
        <w:t xml:space="preserve"> l</w:t>
      </w:r>
      <w:r w:rsidR="00DD5BCE" w:rsidRPr="00A510F1">
        <w:rPr>
          <w:rFonts w:ascii="Georgia" w:hAnsi="Georgia"/>
          <w:sz w:val="18"/>
          <w:szCs w:val="18"/>
          <w:lang w:val="fr-BE"/>
        </w:rPr>
        <w:t>es conditions particulières, sur base de la « Déclaration annuelle</w:t>
      </w:r>
      <w:r w:rsidR="00F62E97" w:rsidRPr="00A510F1">
        <w:rPr>
          <w:rFonts w:ascii="Georgia" w:hAnsi="Georgia"/>
          <w:sz w:val="18"/>
          <w:szCs w:val="18"/>
          <w:lang w:val="fr-BE"/>
        </w:rPr>
        <w:t> »</w:t>
      </w:r>
      <w:r w:rsidR="00DD5BCE" w:rsidRPr="00A510F1">
        <w:rPr>
          <w:rFonts w:ascii="Georgia" w:hAnsi="Georgia"/>
          <w:sz w:val="18"/>
          <w:szCs w:val="18"/>
          <w:lang w:val="fr-BE"/>
        </w:rPr>
        <w:t xml:space="preserve"> complétée par le Preneur d’assurance.</w:t>
      </w:r>
    </w:p>
    <w:p w14:paraId="0999E2AB" w14:textId="77777777" w:rsidR="006730AB" w:rsidRPr="00A510F1" w:rsidRDefault="006730AB" w:rsidP="009E0C0E">
      <w:pPr>
        <w:jc w:val="both"/>
        <w:rPr>
          <w:rFonts w:ascii="Georgia" w:hAnsi="Georgia"/>
          <w:sz w:val="18"/>
          <w:szCs w:val="18"/>
          <w:lang w:val="fr-BE"/>
        </w:rPr>
      </w:pPr>
    </w:p>
    <w:p w14:paraId="6F996D85" w14:textId="77777777" w:rsidR="009175A4" w:rsidRPr="00A510F1" w:rsidRDefault="009175A4" w:rsidP="002278D3">
      <w:pPr>
        <w:pStyle w:val="BodyText3"/>
        <w:tabs>
          <w:tab w:val="left" w:pos="851"/>
          <w:tab w:val="left" w:pos="1022"/>
        </w:tabs>
        <w:spacing w:after="0"/>
        <w:jc w:val="both"/>
        <w:rPr>
          <w:rFonts w:ascii="Georgia" w:hAnsi="Georgia"/>
          <w:b/>
          <w:sz w:val="18"/>
          <w:szCs w:val="18"/>
          <w:lang w:val="fr-BE"/>
        </w:rPr>
      </w:pPr>
      <w:r w:rsidRPr="00A510F1">
        <w:rPr>
          <w:rFonts w:ascii="Georgia" w:hAnsi="Georgia"/>
          <w:b/>
          <w:sz w:val="18"/>
          <w:szCs w:val="18"/>
          <w:lang w:val="fr-BE"/>
        </w:rPr>
        <w:t>13.4</w:t>
      </w:r>
      <w:r w:rsidR="002278D3" w:rsidRPr="00A510F1">
        <w:rPr>
          <w:rFonts w:ascii="Georgia" w:hAnsi="Georgia"/>
          <w:b/>
          <w:sz w:val="18"/>
          <w:szCs w:val="18"/>
          <w:lang w:val="fr-BE"/>
        </w:rPr>
        <w:tab/>
      </w:r>
      <w:r w:rsidR="009E0C0E" w:rsidRPr="00A510F1">
        <w:rPr>
          <w:rFonts w:ascii="Georgia" w:hAnsi="Georgia"/>
          <w:b/>
          <w:sz w:val="18"/>
          <w:szCs w:val="18"/>
          <w:lang w:val="fr-BE"/>
        </w:rPr>
        <w:t>Prime d’antériorité</w:t>
      </w:r>
    </w:p>
    <w:p w14:paraId="6C0B7861" w14:textId="77777777" w:rsidR="00E14F79" w:rsidRPr="00A510F1" w:rsidRDefault="009F5C88" w:rsidP="0010250E">
      <w:pPr>
        <w:jc w:val="both"/>
        <w:rPr>
          <w:rFonts w:ascii="Georgia" w:hAnsi="Georgia"/>
          <w:strike/>
          <w:sz w:val="18"/>
          <w:szCs w:val="18"/>
          <w:lang w:val="fr-BE"/>
        </w:rPr>
      </w:pPr>
      <w:r w:rsidRPr="00A510F1">
        <w:rPr>
          <w:rFonts w:ascii="Georgia" w:hAnsi="Georgia"/>
          <w:sz w:val="18"/>
          <w:szCs w:val="18"/>
          <w:lang w:val="fr-BE"/>
        </w:rPr>
        <w:t>La P</w:t>
      </w:r>
      <w:r w:rsidR="0010250E" w:rsidRPr="00A510F1">
        <w:rPr>
          <w:rFonts w:ascii="Georgia" w:hAnsi="Georgia"/>
          <w:sz w:val="18"/>
          <w:szCs w:val="18"/>
          <w:lang w:val="fr-BE"/>
        </w:rPr>
        <w:t xml:space="preserve">rime d’antériorité est une prime </w:t>
      </w:r>
      <w:r w:rsidR="00FF7873" w:rsidRPr="00A510F1">
        <w:rPr>
          <w:rFonts w:ascii="Georgia" w:hAnsi="Georgia"/>
          <w:sz w:val="18"/>
          <w:szCs w:val="18"/>
          <w:lang w:val="fr-BE"/>
        </w:rPr>
        <w:t>payée</w:t>
      </w:r>
      <w:r w:rsidR="0010250E" w:rsidRPr="00A510F1">
        <w:rPr>
          <w:rFonts w:ascii="Georgia" w:hAnsi="Georgia"/>
          <w:sz w:val="18"/>
          <w:szCs w:val="18"/>
          <w:lang w:val="fr-BE"/>
        </w:rPr>
        <w:t xml:space="preserve"> par le </w:t>
      </w:r>
      <w:r w:rsidR="004E341C" w:rsidRPr="00A510F1">
        <w:rPr>
          <w:rFonts w:ascii="Georgia" w:hAnsi="Georgia"/>
          <w:sz w:val="18"/>
          <w:szCs w:val="18"/>
          <w:lang w:val="fr-BE"/>
        </w:rPr>
        <w:t>Preneur d’assurance</w:t>
      </w:r>
      <w:r w:rsidR="0010250E" w:rsidRPr="00A510F1">
        <w:rPr>
          <w:rFonts w:ascii="Georgia" w:hAnsi="Georgia"/>
          <w:sz w:val="18"/>
          <w:szCs w:val="18"/>
          <w:lang w:val="fr-BE"/>
        </w:rPr>
        <w:t xml:space="preserve"> à la prise d’effet de la police afin de couvrir l’antériorité des </w:t>
      </w:r>
      <w:r w:rsidR="00FC4D14" w:rsidRPr="00A510F1">
        <w:rPr>
          <w:rFonts w:ascii="Georgia" w:hAnsi="Georgia"/>
          <w:sz w:val="18"/>
          <w:szCs w:val="18"/>
          <w:lang w:val="fr-BE"/>
        </w:rPr>
        <w:t>Mission</w:t>
      </w:r>
      <w:r w:rsidR="00405E4D" w:rsidRPr="00A510F1">
        <w:rPr>
          <w:rFonts w:ascii="Georgia" w:hAnsi="Georgia"/>
          <w:sz w:val="18"/>
          <w:szCs w:val="18"/>
          <w:lang w:val="fr-BE"/>
        </w:rPr>
        <w:t>s</w:t>
      </w:r>
      <w:r w:rsidR="00B942C7" w:rsidRPr="00A510F1">
        <w:rPr>
          <w:rFonts w:ascii="Georgia" w:hAnsi="Georgia"/>
          <w:sz w:val="18"/>
          <w:szCs w:val="18"/>
          <w:lang w:val="fr-BE"/>
        </w:rPr>
        <w:t>.</w:t>
      </w:r>
    </w:p>
    <w:p w14:paraId="0F162531" w14:textId="77777777" w:rsidR="006730AB" w:rsidRPr="00A510F1" w:rsidRDefault="006730AB" w:rsidP="0010250E">
      <w:pPr>
        <w:jc w:val="both"/>
        <w:rPr>
          <w:rFonts w:ascii="Georgia" w:hAnsi="Georgia"/>
          <w:strike/>
          <w:sz w:val="18"/>
          <w:szCs w:val="18"/>
          <w:lang w:val="fr-BE"/>
        </w:rPr>
      </w:pPr>
    </w:p>
    <w:p w14:paraId="5F9D7754" w14:textId="77777777" w:rsidR="0010250E" w:rsidRPr="00A510F1" w:rsidRDefault="001D30D1" w:rsidP="002278D3">
      <w:pPr>
        <w:pStyle w:val="BodyText3"/>
        <w:tabs>
          <w:tab w:val="left" w:pos="851"/>
          <w:tab w:val="left" w:pos="1022"/>
        </w:tabs>
        <w:spacing w:after="0"/>
        <w:jc w:val="both"/>
        <w:rPr>
          <w:rFonts w:ascii="Georgia" w:hAnsi="Georgia"/>
          <w:b/>
          <w:sz w:val="18"/>
          <w:szCs w:val="18"/>
          <w:lang w:val="fr-BE"/>
        </w:rPr>
      </w:pPr>
      <w:r w:rsidRPr="00A510F1">
        <w:rPr>
          <w:rFonts w:ascii="Georgia" w:hAnsi="Georgia"/>
          <w:b/>
          <w:sz w:val="18"/>
          <w:szCs w:val="18"/>
          <w:lang w:val="fr-BE"/>
        </w:rPr>
        <w:t>1</w:t>
      </w:r>
      <w:r w:rsidR="009E0C0E" w:rsidRPr="00A510F1">
        <w:rPr>
          <w:rFonts w:ascii="Georgia" w:hAnsi="Georgia"/>
          <w:b/>
          <w:sz w:val="18"/>
          <w:szCs w:val="18"/>
          <w:lang w:val="fr-BE"/>
        </w:rPr>
        <w:t>3</w:t>
      </w:r>
      <w:r w:rsidRPr="00A510F1">
        <w:rPr>
          <w:rFonts w:ascii="Georgia" w:hAnsi="Georgia"/>
          <w:b/>
          <w:sz w:val="18"/>
          <w:szCs w:val="18"/>
          <w:lang w:val="fr-BE"/>
        </w:rPr>
        <w:t>.</w:t>
      </w:r>
      <w:r w:rsidR="009E0C0E" w:rsidRPr="00A510F1">
        <w:rPr>
          <w:rFonts w:ascii="Georgia" w:hAnsi="Georgia"/>
          <w:b/>
          <w:sz w:val="18"/>
          <w:szCs w:val="18"/>
          <w:lang w:val="fr-BE"/>
        </w:rPr>
        <w:t>5</w:t>
      </w:r>
      <w:r w:rsidR="002278D3" w:rsidRPr="00A510F1">
        <w:rPr>
          <w:rFonts w:ascii="Georgia" w:hAnsi="Georgia"/>
          <w:b/>
          <w:sz w:val="18"/>
          <w:szCs w:val="18"/>
          <w:lang w:val="fr-BE"/>
        </w:rPr>
        <w:tab/>
      </w:r>
      <w:r w:rsidR="0010250E" w:rsidRPr="00A510F1">
        <w:rPr>
          <w:rFonts w:ascii="Georgia" w:hAnsi="Georgia"/>
          <w:b/>
          <w:sz w:val="18"/>
          <w:szCs w:val="18"/>
          <w:lang w:val="fr-BE"/>
        </w:rPr>
        <w:t xml:space="preserve">Prime de </w:t>
      </w:r>
      <w:r w:rsidR="006730AB" w:rsidRPr="00A510F1">
        <w:rPr>
          <w:rFonts w:ascii="Georgia" w:hAnsi="Georgia"/>
          <w:b/>
          <w:sz w:val="18"/>
          <w:szCs w:val="18"/>
          <w:lang w:val="fr-BE"/>
        </w:rPr>
        <w:t>P</w:t>
      </w:r>
      <w:r w:rsidR="0010250E" w:rsidRPr="00A510F1">
        <w:rPr>
          <w:rFonts w:ascii="Georgia" w:hAnsi="Georgia"/>
          <w:b/>
          <w:sz w:val="18"/>
          <w:szCs w:val="18"/>
          <w:lang w:val="fr-BE"/>
        </w:rPr>
        <w:t>ostériorité</w:t>
      </w:r>
    </w:p>
    <w:p w14:paraId="36F7CA00" w14:textId="77777777" w:rsidR="0010250E" w:rsidRPr="00A510F1" w:rsidRDefault="009F5C88" w:rsidP="0010250E">
      <w:pPr>
        <w:pStyle w:val="BodyText3"/>
        <w:tabs>
          <w:tab w:val="left" w:pos="284"/>
          <w:tab w:val="left" w:pos="567"/>
          <w:tab w:val="left" w:pos="1022"/>
        </w:tabs>
        <w:spacing w:after="0"/>
        <w:jc w:val="both"/>
        <w:rPr>
          <w:rFonts w:ascii="Georgia" w:hAnsi="Georgia"/>
          <w:sz w:val="18"/>
          <w:szCs w:val="18"/>
          <w:lang w:val="fr-BE"/>
        </w:rPr>
      </w:pPr>
      <w:r w:rsidRPr="00A510F1">
        <w:rPr>
          <w:rFonts w:ascii="Georgia" w:hAnsi="Georgia"/>
          <w:sz w:val="18"/>
          <w:szCs w:val="18"/>
          <w:lang w:val="fr-BE"/>
        </w:rPr>
        <w:t>La P</w:t>
      </w:r>
      <w:r w:rsidR="006730AB" w:rsidRPr="00A510F1">
        <w:rPr>
          <w:rFonts w:ascii="Georgia" w:hAnsi="Georgia"/>
          <w:sz w:val="18"/>
          <w:szCs w:val="18"/>
          <w:lang w:val="fr-BE"/>
        </w:rPr>
        <w:t>rime de P</w:t>
      </w:r>
      <w:r w:rsidR="005F216F" w:rsidRPr="00A510F1">
        <w:rPr>
          <w:rFonts w:ascii="Georgia" w:hAnsi="Georgia"/>
          <w:sz w:val="18"/>
          <w:szCs w:val="18"/>
          <w:lang w:val="fr-BE"/>
        </w:rPr>
        <w:t xml:space="preserve">ostériorité est la prime payée par le </w:t>
      </w:r>
      <w:r w:rsidR="004E341C" w:rsidRPr="00A510F1">
        <w:rPr>
          <w:rFonts w:ascii="Georgia" w:hAnsi="Georgia"/>
          <w:sz w:val="18"/>
          <w:szCs w:val="18"/>
          <w:lang w:val="fr-BE"/>
        </w:rPr>
        <w:t>Preneur d’assurance</w:t>
      </w:r>
      <w:r w:rsidR="005F216F" w:rsidRPr="00A510F1">
        <w:rPr>
          <w:rFonts w:ascii="Georgia" w:hAnsi="Georgia"/>
          <w:sz w:val="18"/>
          <w:szCs w:val="18"/>
          <w:lang w:val="fr-BE"/>
        </w:rPr>
        <w:t xml:space="preserve"> pour couvrir sa postériorité après la fin du contrat</w:t>
      </w:r>
      <w:r w:rsidR="00B942C7" w:rsidRPr="00A510F1">
        <w:rPr>
          <w:rFonts w:ascii="Georgia" w:hAnsi="Georgia"/>
          <w:sz w:val="18"/>
          <w:szCs w:val="18"/>
          <w:lang w:val="fr-BE"/>
        </w:rPr>
        <w:t>.</w:t>
      </w:r>
    </w:p>
    <w:p w14:paraId="5B0D3ED6" w14:textId="77777777" w:rsidR="006730AB" w:rsidRPr="00A510F1" w:rsidRDefault="006730AB" w:rsidP="0010250E">
      <w:pPr>
        <w:pStyle w:val="BodyText3"/>
        <w:tabs>
          <w:tab w:val="left" w:pos="284"/>
          <w:tab w:val="left" w:pos="567"/>
          <w:tab w:val="left" w:pos="1022"/>
        </w:tabs>
        <w:spacing w:after="0"/>
        <w:jc w:val="both"/>
        <w:rPr>
          <w:rFonts w:ascii="Georgia" w:hAnsi="Georgia"/>
          <w:sz w:val="18"/>
          <w:szCs w:val="18"/>
          <w:lang w:val="fr-BE"/>
        </w:rPr>
      </w:pPr>
    </w:p>
    <w:p w14:paraId="2630739B" w14:textId="77777777" w:rsidR="00376998" w:rsidRPr="00A510F1" w:rsidRDefault="009B2998" w:rsidP="006A5023">
      <w:pPr>
        <w:pStyle w:val="BodyText3"/>
        <w:tabs>
          <w:tab w:val="left" w:pos="284"/>
          <w:tab w:val="left" w:pos="851"/>
        </w:tabs>
        <w:spacing w:after="0"/>
        <w:jc w:val="both"/>
        <w:rPr>
          <w:rFonts w:ascii="Georgia" w:hAnsi="Georgia"/>
          <w:b/>
          <w:sz w:val="18"/>
          <w:szCs w:val="18"/>
          <w:lang w:val="fr-BE"/>
        </w:rPr>
      </w:pPr>
      <w:r w:rsidRPr="00A510F1">
        <w:rPr>
          <w:rFonts w:ascii="Georgia" w:hAnsi="Georgia"/>
          <w:b/>
          <w:sz w:val="18"/>
          <w:szCs w:val="18"/>
          <w:lang w:val="fr-BE"/>
        </w:rPr>
        <w:t>13.6</w:t>
      </w:r>
      <w:r w:rsidR="002F1585" w:rsidRPr="00A510F1">
        <w:rPr>
          <w:rFonts w:ascii="Georgia" w:hAnsi="Georgia"/>
          <w:b/>
          <w:sz w:val="18"/>
          <w:szCs w:val="18"/>
          <w:lang w:val="fr-BE"/>
        </w:rPr>
        <w:tab/>
      </w:r>
      <w:r w:rsidR="006730AB" w:rsidRPr="00A510F1">
        <w:rPr>
          <w:rFonts w:ascii="Georgia" w:hAnsi="Georgia"/>
          <w:b/>
          <w:sz w:val="18"/>
          <w:szCs w:val="18"/>
          <w:lang w:val="fr-BE"/>
        </w:rPr>
        <w:t>Prime pour la R</w:t>
      </w:r>
      <w:r w:rsidR="00376998" w:rsidRPr="00A510F1">
        <w:rPr>
          <w:rFonts w:ascii="Georgia" w:hAnsi="Georgia"/>
          <w:b/>
          <w:sz w:val="18"/>
          <w:szCs w:val="18"/>
          <w:lang w:val="fr-BE"/>
        </w:rPr>
        <w:t xml:space="preserve">esponsabilité </w:t>
      </w:r>
      <w:r w:rsidR="00BE2DA3" w:rsidRPr="00A510F1">
        <w:rPr>
          <w:rFonts w:ascii="Georgia" w:hAnsi="Georgia"/>
          <w:b/>
          <w:sz w:val="18"/>
          <w:szCs w:val="18"/>
          <w:lang w:val="fr-BE"/>
        </w:rPr>
        <w:t xml:space="preserve">Décennale </w:t>
      </w:r>
      <w:r w:rsidR="00376998" w:rsidRPr="00A510F1">
        <w:rPr>
          <w:rFonts w:ascii="Georgia" w:hAnsi="Georgia"/>
          <w:b/>
          <w:sz w:val="18"/>
          <w:szCs w:val="18"/>
          <w:lang w:val="fr-BE"/>
        </w:rPr>
        <w:t xml:space="preserve">sous la </w:t>
      </w:r>
      <w:r w:rsidR="00926E58" w:rsidRPr="00A510F1">
        <w:rPr>
          <w:rFonts w:ascii="Georgia" w:hAnsi="Georgia"/>
          <w:b/>
          <w:sz w:val="18"/>
          <w:szCs w:val="18"/>
          <w:lang w:val="fr-BE"/>
        </w:rPr>
        <w:t>L</w:t>
      </w:r>
      <w:r w:rsidR="00376998" w:rsidRPr="00A510F1">
        <w:rPr>
          <w:rFonts w:ascii="Georgia" w:hAnsi="Georgia"/>
          <w:b/>
          <w:sz w:val="18"/>
          <w:szCs w:val="18"/>
          <w:lang w:val="fr-BE"/>
        </w:rPr>
        <w:t>oi du 31 mai 2017.</w:t>
      </w:r>
    </w:p>
    <w:p w14:paraId="2BCFCF4F" w14:textId="2629BA62" w:rsidR="00376998" w:rsidRPr="00A510F1" w:rsidRDefault="00376998" w:rsidP="002F1585">
      <w:pPr>
        <w:pStyle w:val="BodyText3"/>
        <w:tabs>
          <w:tab w:val="left" w:pos="284"/>
          <w:tab w:val="left" w:pos="567"/>
          <w:tab w:val="left" w:pos="851"/>
        </w:tabs>
        <w:spacing w:after="0"/>
        <w:jc w:val="both"/>
        <w:rPr>
          <w:rFonts w:ascii="Georgia" w:hAnsi="Georgia"/>
          <w:sz w:val="18"/>
          <w:szCs w:val="18"/>
          <w:lang w:val="fr-BE"/>
        </w:rPr>
      </w:pPr>
      <w:r w:rsidRPr="00A510F1">
        <w:rPr>
          <w:rFonts w:ascii="Georgia" w:hAnsi="Georgia"/>
          <w:sz w:val="18"/>
          <w:szCs w:val="18"/>
          <w:lang w:val="fr-BE"/>
        </w:rPr>
        <w:t xml:space="preserve">Une prime est calculée par </w:t>
      </w:r>
      <w:r w:rsidR="00FC4D14" w:rsidRPr="00A510F1">
        <w:rPr>
          <w:rFonts w:ascii="Georgia" w:hAnsi="Georgia"/>
          <w:sz w:val="18"/>
          <w:szCs w:val="18"/>
          <w:lang w:val="fr-BE"/>
        </w:rPr>
        <w:t>Mission</w:t>
      </w:r>
      <w:r w:rsidR="006730AB" w:rsidRPr="00A510F1">
        <w:rPr>
          <w:rFonts w:ascii="Georgia" w:hAnsi="Georgia"/>
          <w:sz w:val="18"/>
          <w:szCs w:val="18"/>
          <w:lang w:val="fr-BE"/>
        </w:rPr>
        <w:t xml:space="preserve"> pour la R</w:t>
      </w:r>
      <w:r w:rsidRPr="00A510F1">
        <w:rPr>
          <w:rFonts w:ascii="Georgia" w:hAnsi="Georgia"/>
          <w:sz w:val="18"/>
          <w:szCs w:val="18"/>
          <w:lang w:val="fr-BE"/>
        </w:rPr>
        <w:t xml:space="preserve">esponsabilité </w:t>
      </w:r>
      <w:r w:rsidR="00BE2DA3" w:rsidRPr="00A510F1">
        <w:rPr>
          <w:rFonts w:ascii="Georgia" w:hAnsi="Georgia"/>
          <w:sz w:val="18"/>
          <w:szCs w:val="18"/>
          <w:lang w:val="fr-BE"/>
        </w:rPr>
        <w:t xml:space="preserve">Décennale </w:t>
      </w:r>
      <w:r w:rsidRPr="00A510F1">
        <w:rPr>
          <w:rFonts w:ascii="Georgia" w:hAnsi="Georgia"/>
          <w:sz w:val="18"/>
          <w:szCs w:val="18"/>
          <w:lang w:val="fr-BE"/>
        </w:rPr>
        <w:t xml:space="preserve">sur base d’un pourcentage de la </w:t>
      </w:r>
      <w:r w:rsidR="00CD177B" w:rsidRPr="00A510F1">
        <w:rPr>
          <w:rFonts w:ascii="Georgia" w:hAnsi="Georgia"/>
          <w:sz w:val="18"/>
          <w:szCs w:val="18"/>
          <w:lang w:val="fr-BE"/>
        </w:rPr>
        <w:t xml:space="preserve">valeur </w:t>
      </w:r>
      <w:r w:rsidRPr="00A510F1">
        <w:rPr>
          <w:rFonts w:ascii="Georgia" w:hAnsi="Georgia"/>
          <w:sz w:val="18"/>
          <w:szCs w:val="18"/>
          <w:lang w:val="fr-BE"/>
        </w:rPr>
        <w:t xml:space="preserve">totale de la </w:t>
      </w:r>
      <w:r w:rsidR="00FC4D14" w:rsidRPr="00A510F1">
        <w:rPr>
          <w:rFonts w:ascii="Georgia" w:hAnsi="Georgia"/>
          <w:sz w:val="18"/>
          <w:szCs w:val="18"/>
          <w:lang w:val="fr-BE"/>
        </w:rPr>
        <w:t>Mission</w:t>
      </w:r>
      <w:r w:rsidRPr="00A510F1">
        <w:rPr>
          <w:rFonts w:ascii="Georgia" w:hAnsi="Georgia"/>
          <w:sz w:val="18"/>
          <w:szCs w:val="18"/>
          <w:lang w:val="fr-BE"/>
        </w:rPr>
        <w:t xml:space="preserve"> telle que déterminée dans les conditions particulières. Celle-ci est déterminée provisoirement au début de la </w:t>
      </w:r>
      <w:r w:rsidR="00FC4D14" w:rsidRPr="00A510F1">
        <w:rPr>
          <w:rFonts w:ascii="Georgia" w:hAnsi="Georgia"/>
          <w:sz w:val="18"/>
          <w:szCs w:val="18"/>
          <w:lang w:val="fr-BE"/>
        </w:rPr>
        <w:t>Mission</w:t>
      </w:r>
      <w:r w:rsidRPr="00A510F1">
        <w:rPr>
          <w:rFonts w:ascii="Georgia" w:hAnsi="Georgia"/>
          <w:sz w:val="18"/>
          <w:szCs w:val="18"/>
          <w:lang w:val="fr-BE"/>
        </w:rPr>
        <w:t xml:space="preserve"> sur base de l’estimation du budget des travaux de</w:t>
      </w:r>
      <w:r w:rsidR="007F05CD" w:rsidRPr="00A510F1">
        <w:rPr>
          <w:rFonts w:ascii="Georgia" w:hAnsi="Georgia"/>
          <w:sz w:val="18"/>
          <w:szCs w:val="18"/>
          <w:lang w:val="fr-BE"/>
        </w:rPr>
        <w:t xml:space="preserve"> la</w:t>
      </w:r>
      <w:r w:rsidRPr="00A510F1">
        <w:rPr>
          <w:rFonts w:ascii="Georgia" w:hAnsi="Georgia"/>
          <w:sz w:val="18"/>
          <w:szCs w:val="18"/>
          <w:lang w:val="fr-BE"/>
        </w:rPr>
        <w:t xml:space="preserve"> </w:t>
      </w:r>
      <w:r w:rsidR="007F05CD" w:rsidRPr="00A510F1">
        <w:rPr>
          <w:rFonts w:ascii="Georgia" w:hAnsi="Georgia"/>
          <w:sz w:val="18"/>
          <w:szCs w:val="18"/>
          <w:lang w:val="fr-BE"/>
        </w:rPr>
        <w:t>C</w:t>
      </w:r>
      <w:r w:rsidRPr="00A510F1">
        <w:rPr>
          <w:rFonts w:ascii="Georgia" w:hAnsi="Georgia"/>
          <w:sz w:val="18"/>
          <w:szCs w:val="18"/>
          <w:lang w:val="fr-BE"/>
        </w:rPr>
        <w:t>onstruction</w:t>
      </w:r>
      <w:r w:rsidR="006114B6" w:rsidRPr="00A510F1">
        <w:rPr>
          <w:rFonts w:ascii="Georgia" w:hAnsi="Georgia"/>
          <w:sz w:val="18"/>
          <w:szCs w:val="18"/>
          <w:lang w:val="fr-BE"/>
        </w:rPr>
        <w:t>.</w:t>
      </w:r>
      <w:r w:rsidRPr="00A510F1">
        <w:rPr>
          <w:rFonts w:ascii="Georgia" w:hAnsi="Georgia"/>
          <w:sz w:val="18"/>
          <w:szCs w:val="18"/>
          <w:lang w:val="fr-BE"/>
        </w:rPr>
        <w:t xml:space="preserve"> </w:t>
      </w:r>
      <w:r w:rsidR="001451FA" w:rsidRPr="00A510F1">
        <w:rPr>
          <w:rFonts w:ascii="Georgia" w:hAnsi="Georgia"/>
          <w:sz w:val="18"/>
          <w:szCs w:val="18"/>
          <w:lang w:val="fr-BE"/>
        </w:rPr>
        <w:t xml:space="preserve">Cette prime est </w:t>
      </w:r>
      <w:r w:rsidR="00357190" w:rsidRPr="00A510F1">
        <w:rPr>
          <w:rFonts w:ascii="Georgia" w:hAnsi="Georgia"/>
          <w:sz w:val="18"/>
          <w:szCs w:val="18"/>
          <w:lang w:val="fr-BE"/>
        </w:rPr>
        <w:t>calculée</w:t>
      </w:r>
      <w:r w:rsidR="001451FA" w:rsidRPr="00A510F1">
        <w:rPr>
          <w:rFonts w:ascii="Georgia" w:hAnsi="Georgia"/>
          <w:sz w:val="18"/>
          <w:szCs w:val="18"/>
          <w:lang w:val="fr-BE"/>
        </w:rPr>
        <w:t xml:space="preserve"> lors de </w:t>
      </w:r>
      <w:r w:rsidR="008537AD" w:rsidRPr="00A510F1">
        <w:rPr>
          <w:rFonts w:ascii="Georgia" w:hAnsi="Georgia"/>
          <w:sz w:val="18"/>
          <w:szCs w:val="18"/>
          <w:lang w:val="fr-BE"/>
        </w:rPr>
        <w:t xml:space="preserve">demande de </w:t>
      </w:r>
      <w:r w:rsidR="001451FA" w:rsidRPr="00A510F1">
        <w:rPr>
          <w:rFonts w:ascii="Georgia" w:hAnsi="Georgia"/>
          <w:sz w:val="18"/>
          <w:szCs w:val="18"/>
          <w:lang w:val="fr-BE"/>
        </w:rPr>
        <w:t>la délivrance d’attestation suivant la loi du 31 mai 2017</w:t>
      </w:r>
      <w:r w:rsidR="00357190" w:rsidRPr="00A510F1">
        <w:rPr>
          <w:rFonts w:ascii="Georgia" w:hAnsi="Georgia"/>
          <w:sz w:val="18"/>
          <w:szCs w:val="18"/>
          <w:lang w:val="fr-BE"/>
        </w:rPr>
        <w:t xml:space="preserve"> et est réclamée lors du décompte annuel de la prime </w:t>
      </w:r>
      <w:r w:rsidR="008408DF" w:rsidRPr="00A510F1">
        <w:rPr>
          <w:rFonts w:ascii="Georgia" w:hAnsi="Georgia"/>
          <w:sz w:val="18"/>
          <w:szCs w:val="18"/>
          <w:lang w:val="fr-BE"/>
        </w:rPr>
        <w:t>suivante</w:t>
      </w:r>
      <w:r w:rsidR="001451FA" w:rsidRPr="00A510F1">
        <w:rPr>
          <w:rFonts w:ascii="Georgia" w:hAnsi="Georgia"/>
          <w:sz w:val="18"/>
          <w:szCs w:val="18"/>
          <w:lang w:val="fr-BE"/>
        </w:rPr>
        <w:t xml:space="preserve">. Si le preneur d’assurance n’est pas en règle avec ses obligations définies dans les conditions de la police, la prime </w:t>
      </w:r>
      <w:r w:rsidR="00BE2DA3" w:rsidRPr="00A510F1">
        <w:rPr>
          <w:rFonts w:ascii="Georgia" w:hAnsi="Georgia"/>
          <w:sz w:val="18"/>
          <w:szCs w:val="18"/>
          <w:lang w:val="fr-BE"/>
        </w:rPr>
        <w:t xml:space="preserve">Décennale </w:t>
      </w:r>
      <w:r w:rsidR="001451FA" w:rsidRPr="00A510F1">
        <w:rPr>
          <w:rFonts w:ascii="Georgia" w:hAnsi="Georgia"/>
          <w:sz w:val="18"/>
          <w:szCs w:val="18"/>
          <w:lang w:val="fr-BE"/>
        </w:rPr>
        <w:t xml:space="preserve">est </w:t>
      </w:r>
      <w:r w:rsidR="00B942C7" w:rsidRPr="00A510F1">
        <w:rPr>
          <w:rFonts w:ascii="Georgia" w:hAnsi="Georgia"/>
          <w:sz w:val="18"/>
          <w:szCs w:val="18"/>
          <w:lang w:val="fr-BE"/>
        </w:rPr>
        <w:t>réclamée immédiatement</w:t>
      </w:r>
      <w:r w:rsidR="001451FA" w:rsidRPr="00A510F1">
        <w:rPr>
          <w:rFonts w:ascii="Georgia" w:hAnsi="Georgia"/>
          <w:sz w:val="18"/>
          <w:szCs w:val="18"/>
          <w:lang w:val="fr-BE"/>
        </w:rPr>
        <w:t xml:space="preserve"> avant la délivrance de l’attestation.</w:t>
      </w:r>
    </w:p>
    <w:p w14:paraId="5E50E6E9" w14:textId="77777777" w:rsidR="00D93B7F" w:rsidRPr="00A510F1" w:rsidRDefault="00D93B7F" w:rsidP="0010250E">
      <w:pPr>
        <w:jc w:val="both"/>
        <w:rPr>
          <w:rFonts w:ascii="Georgia" w:hAnsi="Georgia"/>
          <w:b/>
          <w:bCs/>
          <w:smallCaps/>
          <w:sz w:val="18"/>
          <w:szCs w:val="18"/>
          <w:lang w:val="fr-BE"/>
        </w:rPr>
      </w:pPr>
    </w:p>
    <w:p w14:paraId="1DA5523A" w14:textId="77777777" w:rsidR="000532A7" w:rsidRPr="00A510F1" w:rsidRDefault="000532A7" w:rsidP="0010250E">
      <w:pPr>
        <w:jc w:val="both"/>
        <w:rPr>
          <w:rFonts w:ascii="Georgia" w:hAnsi="Georgia"/>
          <w:b/>
          <w:bCs/>
          <w:smallCaps/>
          <w:sz w:val="18"/>
          <w:szCs w:val="18"/>
          <w:lang w:val="fr-BE"/>
        </w:rPr>
      </w:pPr>
    </w:p>
    <w:p w14:paraId="60B750FC" w14:textId="32CF0161" w:rsidR="00E14F79" w:rsidRPr="00A510F1" w:rsidRDefault="00D87C07" w:rsidP="000532A7">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 xml:space="preserve">Art. </w:t>
      </w:r>
      <w:r w:rsidR="0010250E" w:rsidRPr="00A510F1">
        <w:rPr>
          <w:rFonts w:ascii="Georgia" w:hAnsi="Georgia"/>
          <w:b/>
          <w:bCs/>
          <w:color w:val="0070C0"/>
          <w:sz w:val="20"/>
          <w:szCs w:val="20"/>
          <w:lang w:val="fr-BE"/>
        </w:rPr>
        <w:t>1</w:t>
      </w:r>
      <w:r w:rsidR="009E0C0E" w:rsidRPr="00A510F1">
        <w:rPr>
          <w:rFonts w:ascii="Georgia" w:hAnsi="Georgia"/>
          <w:b/>
          <w:bCs/>
          <w:color w:val="0070C0"/>
          <w:sz w:val="20"/>
          <w:szCs w:val="20"/>
          <w:lang w:val="fr-BE"/>
        </w:rPr>
        <w:t>4</w:t>
      </w:r>
      <w:r w:rsidRPr="00A510F1">
        <w:rPr>
          <w:rFonts w:ascii="Georgia" w:hAnsi="Georgia"/>
          <w:b/>
          <w:bCs/>
          <w:color w:val="0070C0"/>
          <w:sz w:val="20"/>
          <w:szCs w:val="20"/>
          <w:lang w:val="fr-BE"/>
        </w:rPr>
        <w:tab/>
        <w:t>Paiement des primes</w:t>
      </w:r>
      <w:r w:rsidR="00A80578" w:rsidRPr="00A510F1">
        <w:rPr>
          <w:rFonts w:ascii="Georgia" w:hAnsi="Georgia"/>
          <w:b/>
          <w:bCs/>
          <w:color w:val="0070C0"/>
          <w:sz w:val="20"/>
          <w:szCs w:val="20"/>
          <w:lang w:val="fr-BE"/>
        </w:rPr>
        <w:t>,</w:t>
      </w:r>
      <w:r w:rsidRPr="00A510F1">
        <w:rPr>
          <w:rFonts w:ascii="Georgia" w:hAnsi="Georgia"/>
          <w:b/>
          <w:bCs/>
          <w:color w:val="0070C0"/>
          <w:sz w:val="20"/>
          <w:szCs w:val="20"/>
          <w:lang w:val="fr-BE"/>
        </w:rPr>
        <w:t xml:space="preserve"> </w:t>
      </w:r>
      <w:r w:rsidR="00BA0FC2" w:rsidRPr="00A510F1">
        <w:rPr>
          <w:rFonts w:ascii="Georgia" w:hAnsi="Georgia"/>
          <w:b/>
          <w:bCs/>
          <w:color w:val="0070C0"/>
          <w:sz w:val="20"/>
          <w:szCs w:val="20"/>
          <w:lang w:val="fr-BE"/>
        </w:rPr>
        <w:t>F</w:t>
      </w:r>
      <w:r w:rsidRPr="00A510F1">
        <w:rPr>
          <w:rFonts w:ascii="Georgia" w:hAnsi="Georgia"/>
          <w:b/>
          <w:bCs/>
          <w:color w:val="0070C0"/>
          <w:sz w:val="20"/>
          <w:szCs w:val="20"/>
          <w:lang w:val="fr-BE"/>
        </w:rPr>
        <w:t>ranchises</w:t>
      </w:r>
      <w:r w:rsidR="00A80578" w:rsidRPr="00A510F1">
        <w:rPr>
          <w:rFonts w:ascii="Georgia" w:hAnsi="Georgia"/>
          <w:b/>
          <w:bCs/>
          <w:color w:val="0070C0"/>
          <w:sz w:val="20"/>
          <w:szCs w:val="20"/>
          <w:lang w:val="fr-BE"/>
        </w:rPr>
        <w:t xml:space="preserve"> et </w:t>
      </w:r>
      <w:r w:rsidR="001F2242" w:rsidRPr="00A510F1">
        <w:rPr>
          <w:rFonts w:ascii="Georgia" w:hAnsi="Georgia"/>
          <w:b/>
          <w:bCs/>
          <w:color w:val="0070C0"/>
          <w:sz w:val="20"/>
          <w:szCs w:val="20"/>
          <w:lang w:val="fr-BE"/>
        </w:rPr>
        <w:t>taxes, Déclaration</w:t>
      </w:r>
      <w:r w:rsidRPr="00A510F1">
        <w:rPr>
          <w:rFonts w:ascii="Georgia" w:hAnsi="Georgia"/>
          <w:b/>
          <w:bCs/>
          <w:color w:val="0070C0"/>
          <w:sz w:val="20"/>
          <w:szCs w:val="20"/>
          <w:lang w:val="fr-BE"/>
        </w:rPr>
        <w:t xml:space="preserve"> annuelle </w:t>
      </w:r>
      <w:r w:rsidR="009B2998" w:rsidRPr="00A510F1">
        <w:rPr>
          <w:rFonts w:ascii="Georgia" w:hAnsi="Georgia"/>
          <w:b/>
          <w:bCs/>
          <w:color w:val="0070C0"/>
          <w:sz w:val="20"/>
          <w:szCs w:val="20"/>
          <w:lang w:val="fr-BE"/>
        </w:rPr>
        <w:t>et attestations</w:t>
      </w:r>
    </w:p>
    <w:p w14:paraId="73AAB34D" w14:textId="77777777" w:rsidR="002278D3" w:rsidRPr="00A510F1" w:rsidRDefault="002278D3" w:rsidP="00615898">
      <w:pPr>
        <w:tabs>
          <w:tab w:val="left" w:pos="851"/>
        </w:tabs>
        <w:jc w:val="both"/>
        <w:rPr>
          <w:rFonts w:ascii="Georgia" w:hAnsi="Georgia"/>
          <w:b/>
          <w:bCs/>
          <w:sz w:val="18"/>
          <w:szCs w:val="18"/>
          <w:lang w:val="fr-BE"/>
        </w:rPr>
      </w:pPr>
    </w:p>
    <w:p w14:paraId="76AD966B" w14:textId="10F75E25" w:rsidR="00E14F79" w:rsidRPr="00A510F1" w:rsidRDefault="00507575" w:rsidP="002278D3">
      <w:pPr>
        <w:tabs>
          <w:tab w:val="left" w:pos="851"/>
        </w:tabs>
        <w:jc w:val="both"/>
        <w:rPr>
          <w:rFonts w:ascii="Georgia" w:hAnsi="Georgia"/>
          <w:b/>
          <w:sz w:val="18"/>
          <w:szCs w:val="18"/>
          <w:lang w:val="fr-BE"/>
        </w:rPr>
      </w:pPr>
      <w:bookmarkStart w:id="19" w:name="_Hlk142313307"/>
      <w:r w:rsidRPr="00A510F1">
        <w:rPr>
          <w:rFonts w:ascii="Georgia" w:hAnsi="Georgia"/>
          <w:b/>
          <w:sz w:val="18"/>
          <w:szCs w:val="18"/>
          <w:lang w:val="fr-BE"/>
        </w:rPr>
        <w:t>1</w:t>
      </w:r>
      <w:r w:rsidR="009E0C0E" w:rsidRPr="00A510F1">
        <w:rPr>
          <w:rFonts w:ascii="Georgia" w:hAnsi="Georgia"/>
          <w:b/>
          <w:sz w:val="18"/>
          <w:szCs w:val="18"/>
          <w:lang w:val="fr-BE"/>
        </w:rPr>
        <w:t>4</w:t>
      </w:r>
      <w:r w:rsidR="00D87C07" w:rsidRPr="00A510F1">
        <w:rPr>
          <w:rFonts w:ascii="Georgia" w:hAnsi="Georgia"/>
          <w:b/>
          <w:sz w:val="18"/>
          <w:szCs w:val="18"/>
          <w:lang w:val="fr-BE"/>
        </w:rPr>
        <w:t>.1</w:t>
      </w:r>
      <w:r w:rsidR="002278D3" w:rsidRPr="00A510F1">
        <w:rPr>
          <w:rFonts w:ascii="Georgia" w:hAnsi="Georgia"/>
          <w:b/>
          <w:sz w:val="18"/>
          <w:szCs w:val="18"/>
          <w:lang w:val="fr-BE"/>
        </w:rPr>
        <w:tab/>
      </w:r>
      <w:r w:rsidR="00D87C07" w:rsidRPr="00A510F1">
        <w:rPr>
          <w:rFonts w:ascii="Georgia" w:hAnsi="Georgia"/>
          <w:b/>
          <w:sz w:val="18"/>
          <w:szCs w:val="18"/>
          <w:lang w:val="fr-BE"/>
        </w:rPr>
        <w:t xml:space="preserve">Paiement des primes, </w:t>
      </w:r>
      <w:r w:rsidR="00233027" w:rsidRPr="00A510F1">
        <w:rPr>
          <w:rFonts w:ascii="Georgia" w:hAnsi="Georgia"/>
          <w:b/>
          <w:sz w:val="18"/>
          <w:szCs w:val="18"/>
          <w:lang w:val="fr-BE"/>
        </w:rPr>
        <w:t>F</w:t>
      </w:r>
      <w:r w:rsidR="00D87C07" w:rsidRPr="00A510F1">
        <w:rPr>
          <w:rFonts w:ascii="Georgia" w:hAnsi="Georgia"/>
          <w:b/>
          <w:sz w:val="18"/>
          <w:szCs w:val="18"/>
          <w:lang w:val="fr-BE"/>
        </w:rPr>
        <w:t>ranchises et taxes</w:t>
      </w:r>
    </w:p>
    <w:p w14:paraId="10F1E49F" w14:textId="5CE888C8" w:rsidR="007F05CD" w:rsidRPr="00A510F1" w:rsidRDefault="0010250E" w:rsidP="00C45618">
      <w:pPr>
        <w:jc w:val="both"/>
        <w:rPr>
          <w:rFonts w:ascii="Georgia" w:hAnsi="Georgia"/>
          <w:sz w:val="18"/>
          <w:szCs w:val="18"/>
          <w:lang w:val="fr-BE"/>
        </w:rPr>
      </w:pPr>
      <w:r w:rsidRPr="00A510F1">
        <w:rPr>
          <w:rFonts w:ascii="Georgia" w:hAnsi="Georgia"/>
          <w:sz w:val="18"/>
          <w:szCs w:val="18"/>
          <w:lang w:val="fr-BE"/>
        </w:rPr>
        <w:t xml:space="preserve">Toutes les primes, les </w:t>
      </w:r>
      <w:r w:rsidR="00FD3578" w:rsidRPr="00A510F1">
        <w:rPr>
          <w:rFonts w:ascii="Georgia" w:hAnsi="Georgia"/>
          <w:sz w:val="18"/>
          <w:szCs w:val="18"/>
          <w:lang w:val="fr-BE"/>
        </w:rPr>
        <w:t>F</w:t>
      </w:r>
      <w:r w:rsidRPr="00A510F1">
        <w:rPr>
          <w:rFonts w:ascii="Georgia" w:hAnsi="Georgia"/>
          <w:sz w:val="18"/>
          <w:szCs w:val="18"/>
          <w:lang w:val="fr-BE"/>
        </w:rPr>
        <w:t xml:space="preserve">ranchises et les taxes doivent être payées </w:t>
      </w:r>
      <w:r w:rsidR="00507575" w:rsidRPr="00A510F1">
        <w:rPr>
          <w:rFonts w:ascii="Georgia" w:hAnsi="Georgia"/>
          <w:iCs/>
          <w:sz w:val="18"/>
          <w:szCs w:val="18"/>
          <w:lang w:val="fr-BE"/>
        </w:rPr>
        <w:t xml:space="preserve">à leur échéance </w:t>
      </w:r>
      <w:r w:rsidRPr="00A510F1">
        <w:rPr>
          <w:rFonts w:ascii="Georgia" w:hAnsi="Georgia"/>
          <w:sz w:val="18"/>
          <w:szCs w:val="18"/>
          <w:lang w:val="fr-BE"/>
        </w:rPr>
        <w:t xml:space="preserve">par le </w:t>
      </w:r>
      <w:r w:rsidR="004E341C" w:rsidRPr="00A510F1">
        <w:rPr>
          <w:rFonts w:ascii="Georgia" w:hAnsi="Georgia"/>
          <w:sz w:val="18"/>
          <w:szCs w:val="18"/>
          <w:lang w:val="fr-BE"/>
        </w:rPr>
        <w:t>Preneur d’assurance</w:t>
      </w:r>
      <w:r w:rsidRPr="00A510F1">
        <w:rPr>
          <w:rFonts w:ascii="Georgia" w:hAnsi="Georgia"/>
          <w:sz w:val="18"/>
          <w:szCs w:val="18"/>
          <w:lang w:val="fr-BE"/>
        </w:rPr>
        <w:t xml:space="preserve"> et, à </w:t>
      </w:r>
      <w:r w:rsidR="001F2242" w:rsidRPr="00A510F1">
        <w:rPr>
          <w:rFonts w:ascii="Georgia" w:hAnsi="Georgia"/>
          <w:sz w:val="18"/>
          <w:szCs w:val="18"/>
          <w:lang w:val="fr-BE"/>
        </w:rPr>
        <w:t>défaut</w:t>
      </w:r>
      <w:r w:rsidR="00800BAF" w:rsidRPr="00A510F1">
        <w:rPr>
          <w:rFonts w:ascii="Georgia" w:hAnsi="Georgia"/>
          <w:sz w:val="18"/>
          <w:szCs w:val="18"/>
          <w:lang w:val="fr-BE"/>
        </w:rPr>
        <w:t xml:space="preserve">, </w:t>
      </w:r>
      <w:r w:rsidR="001F2242" w:rsidRPr="00A510F1">
        <w:rPr>
          <w:rFonts w:ascii="Georgia" w:hAnsi="Georgia"/>
          <w:sz w:val="18"/>
          <w:szCs w:val="18"/>
          <w:lang w:val="fr-BE"/>
        </w:rPr>
        <w:t>par</w:t>
      </w:r>
      <w:r w:rsidRPr="00A510F1">
        <w:rPr>
          <w:rFonts w:ascii="Georgia" w:hAnsi="Georgia"/>
          <w:sz w:val="18"/>
          <w:szCs w:val="18"/>
          <w:lang w:val="fr-BE"/>
        </w:rPr>
        <w:t xml:space="preserve"> les gérants, les administrateurs, les membres du comité de direction et les mandataires agissant au nom et pour compte des personnes morales</w:t>
      </w:r>
      <w:r w:rsidR="00507575" w:rsidRPr="00A510F1">
        <w:rPr>
          <w:rFonts w:ascii="Georgia" w:hAnsi="Georgia"/>
          <w:sz w:val="18"/>
          <w:szCs w:val="18"/>
          <w:lang w:val="fr-BE"/>
        </w:rPr>
        <w:t>.</w:t>
      </w:r>
      <w:r w:rsidRPr="00A510F1">
        <w:rPr>
          <w:rFonts w:ascii="Georgia" w:hAnsi="Georgia"/>
          <w:sz w:val="18"/>
          <w:szCs w:val="18"/>
          <w:lang w:val="fr-BE"/>
        </w:rPr>
        <w:t xml:space="preserve"> </w:t>
      </w:r>
    </w:p>
    <w:p w14:paraId="01209681" w14:textId="77777777" w:rsidR="00D663D2" w:rsidRPr="00A510F1" w:rsidRDefault="00D663D2" w:rsidP="00C45618">
      <w:pPr>
        <w:jc w:val="both"/>
        <w:rPr>
          <w:rFonts w:ascii="Georgia" w:hAnsi="Georgia"/>
          <w:iCs/>
          <w:sz w:val="18"/>
          <w:szCs w:val="18"/>
          <w:lang w:val="fr-BE"/>
        </w:rPr>
      </w:pPr>
    </w:p>
    <w:p w14:paraId="6061FCA9" w14:textId="22E7F28E" w:rsidR="00BB753C" w:rsidRPr="00A510F1" w:rsidRDefault="00BB753C" w:rsidP="00BB753C">
      <w:pPr>
        <w:jc w:val="both"/>
        <w:rPr>
          <w:rFonts w:ascii="Georgia" w:hAnsi="Georgia"/>
          <w:sz w:val="18"/>
          <w:szCs w:val="18"/>
        </w:rPr>
      </w:pPr>
      <w:r w:rsidRPr="00A510F1">
        <w:rPr>
          <w:rFonts w:ascii="Georgia" w:hAnsi="Georgia"/>
          <w:sz w:val="18"/>
          <w:szCs w:val="18"/>
        </w:rPr>
        <w:t xml:space="preserve">En cas de retard de paiement, ces sommes seront majorées, à partir de </w:t>
      </w:r>
      <w:r w:rsidR="002F1238" w:rsidRPr="00A510F1">
        <w:rPr>
          <w:rFonts w:ascii="Georgia" w:hAnsi="Georgia"/>
          <w:sz w:val="18"/>
          <w:szCs w:val="18"/>
        </w:rPr>
        <w:t>7</w:t>
      </w:r>
      <w:r w:rsidRPr="00A510F1">
        <w:rPr>
          <w:rFonts w:ascii="Georgia" w:hAnsi="Georgia"/>
          <w:sz w:val="18"/>
          <w:szCs w:val="18"/>
        </w:rPr>
        <w:t xml:space="preserve"> jours après la mise en demeure, d'un intérêt de retard moratoire contractuel égal au taux d'intérêt de référence de la BCE + 8% et d'une indemnité</w:t>
      </w:r>
      <w:r w:rsidR="002F1238" w:rsidRPr="00A510F1">
        <w:rPr>
          <w:rFonts w:ascii="Georgia" w:hAnsi="Georgia"/>
          <w:sz w:val="18"/>
          <w:szCs w:val="18"/>
        </w:rPr>
        <w:t xml:space="preserve"> forfaitaire de 40 </w:t>
      </w:r>
      <w:proofErr w:type="gramStart"/>
      <w:r w:rsidR="002F1238" w:rsidRPr="00A510F1">
        <w:rPr>
          <w:rFonts w:ascii="Georgia" w:hAnsi="Georgia"/>
          <w:sz w:val="18"/>
          <w:szCs w:val="18"/>
        </w:rPr>
        <w:t>euro</w:t>
      </w:r>
      <w:proofErr w:type="gramEnd"/>
      <w:r w:rsidR="002F1238" w:rsidRPr="00A510F1">
        <w:rPr>
          <w:rFonts w:ascii="Georgia" w:hAnsi="Georgia"/>
          <w:sz w:val="18"/>
          <w:szCs w:val="18"/>
        </w:rPr>
        <w:t>, sans préjudice de la présentation des frais réels</w:t>
      </w:r>
      <w:r w:rsidRPr="00A510F1">
        <w:rPr>
          <w:rFonts w:ascii="Georgia" w:hAnsi="Georgia"/>
          <w:sz w:val="18"/>
          <w:szCs w:val="18"/>
        </w:rPr>
        <w:t xml:space="preserve">. Le solde de la Prime Définitive, diminué des primes minimales et provisoires versées, doit être réglé dans les trente jours </w:t>
      </w:r>
      <w:r w:rsidR="00FC533C" w:rsidRPr="00A510F1">
        <w:rPr>
          <w:rFonts w:ascii="Georgia" w:hAnsi="Georgia"/>
          <w:sz w:val="18"/>
          <w:szCs w:val="18"/>
          <w:lang w:val="fr-BE"/>
        </w:rPr>
        <w:t>de son émission</w:t>
      </w:r>
      <w:r w:rsidRPr="00A510F1">
        <w:rPr>
          <w:rFonts w:ascii="Georgia" w:hAnsi="Georgia"/>
          <w:sz w:val="18"/>
          <w:szCs w:val="18"/>
        </w:rPr>
        <w:t>.</w:t>
      </w:r>
    </w:p>
    <w:p w14:paraId="6437E796" w14:textId="77777777" w:rsidR="002B469B" w:rsidRPr="00A510F1" w:rsidRDefault="002B469B" w:rsidP="00BB753C">
      <w:pPr>
        <w:jc w:val="both"/>
        <w:rPr>
          <w:rFonts w:ascii="Georgia" w:hAnsi="Georgia"/>
          <w:sz w:val="18"/>
          <w:szCs w:val="18"/>
        </w:rPr>
      </w:pPr>
    </w:p>
    <w:p w14:paraId="5A3A7182" w14:textId="77777777" w:rsidR="00E14F79" w:rsidRPr="00A510F1" w:rsidRDefault="00507575" w:rsidP="002278D3">
      <w:pPr>
        <w:tabs>
          <w:tab w:val="left" w:pos="851"/>
        </w:tabs>
        <w:jc w:val="both"/>
        <w:rPr>
          <w:rFonts w:ascii="Georgia" w:hAnsi="Georgia"/>
          <w:b/>
          <w:sz w:val="18"/>
          <w:szCs w:val="18"/>
          <w:lang w:val="fr-BE"/>
        </w:rPr>
      </w:pPr>
      <w:r w:rsidRPr="00A510F1">
        <w:rPr>
          <w:rFonts w:ascii="Georgia" w:hAnsi="Georgia"/>
          <w:b/>
          <w:sz w:val="18"/>
          <w:szCs w:val="18"/>
          <w:lang w:val="fr-BE"/>
        </w:rPr>
        <w:t>1</w:t>
      </w:r>
      <w:r w:rsidR="009E0C0E" w:rsidRPr="00A510F1">
        <w:rPr>
          <w:rFonts w:ascii="Georgia" w:hAnsi="Georgia"/>
          <w:b/>
          <w:sz w:val="18"/>
          <w:szCs w:val="18"/>
          <w:lang w:val="fr-BE"/>
        </w:rPr>
        <w:t>4</w:t>
      </w:r>
      <w:r w:rsidR="00D87C07" w:rsidRPr="00A510F1">
        <w:rPr>
          <w:rFonts w:ascii="Georgia" w:hAnsi="Georgia"/>
          <w:b/>
          <w:sz w:val="18"/>
          <w:szCs w:val="18"/>
          <w:lang w:val="fr-BE"/>
        </w:rPr>
        <w:t>.2</w:t>
      </w:r>
      <w:r w:rsidR="002278D3" w:rsidRPr="00A510F1">
        <w:rPr>
          <w:rFonts w:ascii="Georgia" w:hAnsi="Georgia"/>
          <w:b/>
          <w:sz w:val="18"/>
          <w:szCs w:val="18"/>
          <w:lang w:val="fr-BE"/>
        </w:rPr>
        <w:tab/>
      </w:r>
      <w:r w:rsidR="00D87C07" w:rsidRPr="00A510F1">
        <w:rPr>
          <w:rFonts w:ascii="Georgia" w:hAnsi="Georgia"/>
          <w:b/>
          <w:sz w:val="18"/>
          <w:szCs w:val="18"/>
          <w:lang w:val="fr-BE"/>
        </w:rPr>
        <w:t xml:space="preserve">Déclaration </w:t>
      </w:r>
      <w:r w:rsidR="00B5599D" w:rsidRPr="00A510F1">
        <w:rPr>
          <w:rFonts w:ascii="Georgia" w:hAnsi="Georgia"/>
          <w:b/>
          <w:sz w:val="18"/>
          <w:szCs w:val="18"/>
          <w:lang w:val="fr-BE"/>
        </w:rPr>
        <w:t>et attestations</w:t>
      </w:r>
    </w:p>
    <w:p w14:paraId="0F216D3C" w14:textId="77777777" w:rsidR="00B6502C" w:rsidRPr="00A510F1" w:rsidRDefault="00507575" w:rsidP="00B6502C">
      <w:pPr>
        <w:widowControl w:val="0"/>
        <w:ind w:left="851" w:hanging="851"/>
        <w:jc w:val="both"/>
        <w:rPr>
          <w:rFonts w:ascii="Georgia" w:hAnsi="Georgia"/>
          <w:sz w:val="18"/>
          <w:szCs w:val="18"/>
          <w:lang w:val="fr-BE"/>
        </w:rPr>
      </w:pPr>
      <w:r w:rsidRPr="00A510F1">
        <w:rPr>
          <w:rFonts w:ascii="Georgia" w:hAnsi="Georgia"/>
          <w:sz w:val="18"/>
          <w:szCs w:val="18"/>
          <w:lang w:val="fr-BE"/>
        </w:rPr>
        <w:t>1</w:t>
      </w:r>
      <w:r w:rsidR="009E0C0E" w:rsidRPr="00A510F1">
        <w:rPr>
          <w:rFonts w:ascii="Georgia" w:hAnsi="Georgia"/>
          <w:sz w:val="18"/>
          <w:szCs w:val="18"/>
          <w:lang w:val="fr-BE"/>
        </w:rPr>
        <w:t>4</w:t>
      </w:r>
      <w:r w:rsidR="00D87C07" w:rsidRPr="00A510F1">
        <w:rPr>
          <w:rFonts w:ascii="Georgia" w:hAnsi="Georgia"/>
          <w:sz w:val="18"/>
          <w:szCs w:val="18"/>
          <w:lang w:val="fr-BE"/>
        </w:rPr>
        <w:t>.2.1</w:t>
      </w:r>
      <w:r w:rsidR="002278D3" w:rsidRPr="00A510F1">
        <w:rPr>
          <w:rFonts w:ascii="Georgia" w:hAnsi="Georgia"/>
          <w:sz w:val="18"/>
          <w:szCs w:val="18"/>
          <w:lang w:val="fr-BE"/>
        </w:rPr>
        <w:tab/>
      </w:r>
      <w:r w:rsidR="00D87C07" w:rsidRPr="00A510F1">
        <w:rPr>
          <w:rFonts w:ascii="Georgia" w:hAnsi="Georgia"/>
          <w:sz w:val="18"/>
          <w:szCs w:val="18"/>
          <w:lang w:val="fr-BE"/>
        </w:rPr>
        <w:t xml:space="preserve">Déclarations </w:t>
      </w:r>
      <w:r w:rsidRPr="00A510F1">
        <w:rPr>
          <w:rFonts w:ascii="Georgia" w:hAnsi="Georgia"/>
          <w:sz w:val="18"/>
          <w:szCs w:val="18"/>
          <w:lang w:val="fr-BE"/>
        </w:rPr>
        <w:t xml:space="preserve">immédiates </w:t>
      </w:r>
      <w:r w:rsidR="00D87C07" w:rsidRPr="00A510F1">
        <w:rPr>
          <w:rFonts w:ascii="Georgia" w:hAnsi="Georgia"/>
          <w:sz w:val="18"/>
          <w:szCs w:val="18"/>
          <w:lang w:val="fr-BE"/>
        </w:rPr>
        <w:t xml:space="preserve">des </w:t>
      </w:r>
      <w:r w:rsidR="00FC4D14" w:rsidRPr="00A510F1">
        <w:rPr>
          <w:rFonts w:ascii="Georgia" w:hAnsi="Georgia"/>
          <w:sz w:val="18"/>
          <w:szCs w:val="18"/>
          <w:lang w:val="fr-BE"/>
        </w:rPr>
        <w:t>Mission</w:t>
      </w:r>
      <w:r w:rsidR="00405E4D" w:rsidRPr="00A510F1">
        <w:rPr>
          <w:rFonts w:ascii="Georgia" w:hAnsi="Georgia"/>
          <w:sz w:val="18"/>
          <w:szCs w:val="18"/>
          <w:lang w:val="fr-BE"/>
        </w:rPr>
        <w:t>s</w:t>
      </w:r>
    </w:p>
    <w:p w14:paraId="1068500C" w14:textId="253C6A5C" w:rsidR="00B5599D" w:rsidRPr="00A510F1" w:rsidRDefault="004565B4" w:rsidP="00B5599D">
      <w:pPr>
        <w:widowControl w:val="0"/>
        <w:jc w:val="both"/>
        <w:rPr>
          <w:rFonts w:ascii="Georgia" w:hAnsi="Georgia"/>
          <w:sz w:val="18"/>
          <w:szCs w:val="18"/>
          <w:lang w:val="fr-BE"/>
        </w:rPr>
      </w:pPr>
      <w:r w:rsidRPr="00A510F1">
        <w:rPr>
          <w:rFonts w:ascii="Georgia" w:hAnsi="Georgia"/>
          <w:sz w:val="18"/>
          <w:szCs w:val="18"/>
          <w:lang w:val="fr-BE"/>
        </w:rPr>
        <w:t>Endéans</w:t>
      </w:r>
      <w:r w:rsidR="00B5599D" w:rsidRPr="00A510F1">
        <w:rPr>
          <w:rFonts w:ascii="Georgia" w:hAnsi="Georgia"/>
          <w:sz w:val="18"/>
          <w:szCs w:val="18"/>
          <w:lang w:val="fr-BE"/>
        </w:rPr>
        <w:t xml:space="preserve"> les 3 mois suivant la signature de la convention pour une </w:t>
      </w:r>
      <w:r w:rsidR="00FC4D14" w:rsidRPr="00A510F1">
        <w:rPr>
          <w:rFonts w:ascii="Georgia" w:hAnsi="Georgia"/>
          <w:sz w:val="18"/>
          <w:szCs w:val="18"/>
          <w:lang w:val="fr-BE"/>
        </w:rPr>
        <w:t>Mission</w:t>
      </w:r>
      <w:r w:rsidR="00B5599D" w:rsidRPr="00A510F1">
        <w:rPr>
          <w:rFonts w:ascii="Georgia" w:hAnsi="Georgia"/>
          <w:sz w:val="18"/>
          <w:szCs w:val="18"/>
          <w:lang w:val="fr-BE"/>
        </w:rPr>
        <w:t xml:space="preserve"> ou, au plus tard au début de la </w:t>
      </w:r>
      <w:r w:rsidR="00FC4D14" w:rsidRPr="00A510F1">
        <w:rPr>
          <w:rFonts w:ascii="Georgia" w:hAnsi="Georgia"/>
          <w:sz w:val="18"/>
          <w:szCs w:val="18"/>
          <w:lang w:val="fr-BE"/>
        </w:rPr>
        <w:t>Mission</w:t>
      </w:r>
      <w:r w:rsidR="00B5599D" w:rsidRPr="00A510F1">
        <w:rPr>
          <w:rFonts w:ascii="Georgia" w:hAnsi="Georgia"/>
          <w:sz w:val="18"/>
          <w:szCs w:val="18"/>
          <w:lang w:val="fr-BE"/>
        </w:rPr>
        <w:t xml:space="preserve">, </w:t>
      </w:r>
      <w:r w:rsidRPr="00A510F1">
        <w:rPr>
          <w:rFonts w:ascii="Georgia" w:hAnsi="Georgia"/>
          <w:sz w:val="18"/>
          <w:szCs w:val="18"/>
          <w:lang w:val="fr-BE"/>
        </w:rPr>
        <w:t>(</w:t>
      </w:r>
      <w:proofErr w:type="gramStart"/>
      <w:r w:rsidRPr="00A510F1">
        <w:rPr>
          <w:rFonts w:ascii="Georgia" w:hAnsi="Georgia"/>
          <w:sz w:val="18"/>
          <w:szCs w:val="18"/>
          <w:lang w:val="fr-BE"/>
        </w:rPr>
        <w:t>ceci étant</w:t>
      </w:r>
      <w:proofErr w:type="gramEnd"/>
      <w:r w:rsidRPr="00A510F1">
        <w:rPr>
          <w:rFonts w:ascii="Georgia" w:hAnsi="Georgia"/>
          <w:sz w:val="18"/>
          <w:szCs w:val="18"/>
          <w:lang w:val="fr-BE"/>
        </w:rPr>
        <w:t xml:space="preserve"> l’exécution ou le début des travaux sur chantier)</w:t>
      </w:r>
      <w:r w:rsidR="00357190" w:rsidRPr="00A510F1">
        <w:rPr>
          <w:rFonts w:ascii="Georgia" w:hAnsi="Georgia"/>
          <w:sz w:val="18"/>
          <w:szCs w:val="18"/>
          <w:lang w:val="fr-BE"/>
        </w:rPr>
        <w:t xml:space="preserve"> </w:t>
      </w:r>
      <w:r w:rsidR="00B5599D" w:rsidRPr="00A510F1">
        <w:rPr>
          <w:rFonts w:ascii="Georgia" w:hAnsi="Georgia"/>
          <w:sz w:val="18"/>
          <w:szCs w:val="18"/>
          <w:lang w:val="fr-BE"/>
        </w:rPr>
        <w:t>l’</w:t>
      </w:r>
      <w:r w:rsidR="00310AE0" w:rsidRPr="00A510F1">
        <w:rPr>
          <w:rFonts w:ascii="Georgia" w:hAnsi="Georgia"/>
          <w:sz w:val="18"/>
          <w:szCs w:val="18"/>
          <w:lang w:val="fr-BE"/>
        </w:rPr>
        <w:t>Assuré</w:t>
      </w:r>
      <w:r w:rsidR="00B5599D" w:rsidRPr="00A510F1">
        <w:rPr>
          <w:rFonts w:ascii="Georgia" w:hAnsi="Georgia"/>
          <w:sz w:val="18"/>
          <w:szCs w:val="18"/>
          <w:lang w:val="fr-BE"/>
        </w:rPr>
        <w:t xml:space="preserve"> encode </w:t>
      </w:r>
      <w:r w:rsidR="00800BAF" w:rsidRPr="00A510F1">
        <w:rPr>
          <w:rFonts w:ascii="Georgia" w:hAnsi="Georgia"/>
          <w:sz w:val="18"/>
          <w:szCs w:val="18"/>
          <w:lang w:val="fr-BE"/>
        </w:rPr>
        <w:t xml:space="preserve">la Mission </w:t>
      </w:r>
      <w:r w:rsidR="00357190" w:rsidRPr="00A510F1">
        <w:rPr>
          <w:rFonts w:ascii="Georgia" w:hAnsi="Georgia"/>
          <w:sz w:val="18"/>
          <w:szCs w:val="18"/>
          <w:lang w:val="fr-BE"/>
        </w:rPr>
        <w:t xml:space="preserve">dans son </w:t>
      </w:r>
      <w:r w:rsidR="0065282F" w:rsidRPr="00A510F1">
        <w:rPr>
          <w:rFonts w:ascii="Georgia" w:hAnsi="Georgia"/>
          <w:sz w:val="18"/>
          <w:szCs w:val="18"/>
          <w:lang w:val="fr-BE"/>
        </w:rPr>
        <w:t>E</w:t>
      </w:r>
      <w:r w:rsidR="00357190" w:rsidRPr="00A510F1">
        <w:rPr>
          <w:rFonts w:ascii="Georgia" w:hAnsi="Georgia"/>
          <w:sz w:val="18"/>
          <w:szCs w:val="18"/>
          <w:lang w:val="fr-BE"/>
        </w:rPr>
        <w:t>space-</w:t>
      </w:r>
      <w:r w:rsidR="0065282F" w:rsidRPr="00A510F1">
        <w:rPr>
          <w:rFonts w:ascii="Georgia" w:hAnsi="Georgia"/>
          <w:sz w:val="18"/>
          <w:szCs w:val="18"/>
          <w:lang w:val="fr-BE"/>
        </w:rPr>
        <w:t>C</w:t>
      </w:r>
      <w:r w:rsidR="00357190" w:rsidRPr="00A510F1">
        <w:rPr>
          <w:rFonts w:ascii="Georgia" w:hAnsi="Georgia"/>
          <w:sz w:val="18"/>
          <w:szCs w:val="18"/>
          <w:lang w:val="fr-BE"/>
        </w:rPr>
        <w:t>lient</w:t>
      </w:r>
      <w:r w:rsidR="00243B68" w:rsidRPr="00A510F1">
        <w:rPr>
          <w:rFonts w:ascii="Georgia" w:hAnsi="Georgia"/>
          <w:sz w:val="18"/>
          <w:szCs w:val="18"/>
          <w:lang w:val="fr-BE"/>
        </w:rPr>
        <w:t xml:space="preserve"> sur le portail de </w:t>
      </w:r>
      <w:r w:rsidR="001F2242" w:rsidRPr="00A510F1">
        <w:rPr>
          <w:rFonts w:ascii="Georgia" w:hAnsi="Georgia"/>
          <w:sz w:val="18"/>
          <w:szCs w:val="18"/>
          <w:lang w:val="fr-BE"/>
        </w:rPr>
        <w:t>l’</w:t>
      </w:r>
      <w:r w:rsidR="00310AE0" w:rsidRPr="00A510F1">
        <w:rPr>
          <w:rFonts w:ascii="Georgia" w:hAnsi="Georgia"/>
          <w:sz w:val="18"/>
          <w:szCs w:val="18"/>
          <w:lang w:val="fr-BE"/>
        </w:rPr>
        <w:t>Assureur</w:t>
      </w:r>
      <w:r w:rsidR="00B5599D" w:rsidRPr="00A510F1">
        <w:rPr>
          <w:rFonts w:ascii="Georgia" w:hAnsi="Georgia"/>
          <w:sz w:val="18"/>
          <w:szCs w:val="18"/>
          <w:lang w:val="fr-BE"/>
        </w:rPr>
        <w:t>.</w:t>
      </w:r>
      <w:r w:rsidRPr="00A510F1">
        <w:rPr>
          <w:rFonts w:ascii="Georgia" w:hAnsi="Georgia"/>
          <w:sz w:val="18"/>
          <w:szCs w:val="18"/>
          <w:lang w:val="fr-BE"/>
        </w:rPr>
        <w:t xml:space="preserve"> L’</w:t>
      </w:r>
      <w:r w:rsidR="00310AE0" w:rsidRPr="00A510F1">
        <w:rPr>
          <w:rFonts w:ascii="Georgia" w:hAnsi="Georgia"/>
          <w:sz w:val="18"/>
          <w:szCs w:val="18"/>
          <w:lang w:val="fr-BE"/>
        </w:rPr>
        <w:t>Assureur</w:t>
      </w:r>
      <w:r w:rsidRPr="00A510F1">
        <w:rPr>
          <w:rFonts w:ascii="Georgia" w:hAnsi="Georgia"/>
          <w:sz w:val="18"/>
          <w:szCs w:val="18"/>
          <w:lang w:val="fr-BE"/>
        </w:rPr>
        <w:t xml:space="preserve"> fournit l’attestation conformément aux dispositions de la </w:t>
      </w:r>
      <w:r w:rsidR="00926E58" w:rsidRPr="00A510F1">
        <w:rPr>
          <w:rFonts w:ascii="Georgia" w:hAnsi="Georgia"/>
          <w:sz w:val="18"/>
          <w:szCs w:val="18"/>
          <w:lang w:val="fr-BE"/>
        </w:rPr>
        <w:t>L</w:t>
      </w:r>
      <w:r w:rsidRPr="00A510F1">
        <w:rPr>
          <w:rFonts w:ascii="Georgia" w:hAnsi="Georgia"/>
          <w:sz w:val="18"/>
          <w:szCs w:val="18"/>
          <w:lang w:val="fr-BE"/>
        </w:rPr>
        <w:t>oi du 31 mai 2017 seulement après déclaration et le cas échéant, payement de la prime due.</w:t>
      </w:r>
    </w:p>
    <w:p w14:paraId="0CD38726" w14:textId="77777777" w:rsidR="004565B4" w:rsidRPr="00A510F1" w:rsidRDefault="004565B4" w:rsidP="00B5599D">
      <w:pPr>
        <w:widowControl w:val="0"/>
        <w:jc w:val="both"/>
        <w:rPr>
          <w:rFonts w:ascii="Georgia" w:hAnsi="Georgia"/>
          <w:sz w:val="18"/>
          <w:szCs w:val="18"/>
          <w:lang w:val="fr-BE"/>
        </w:rPr>
      </w:pPr>
    </w:p>
    <w:p w14:paraId="29F4656B" w14:textId="77777777" w:rsidR="00B6502C" w:rsidRPr="00A510F1" w:rsidRDefault="00AD2A84" w:rsidP="00B6502C">
      <w:pPr>
        <w:widowControl w:val="0"/>
        <w:ind w:left="851" w:hanging="851"/>
        <w:jc w:val="both"/>
        <w:rPr>
          <w:rFonts w:ascii="Georgia" w:hAnsi="Georgia"/>
          <w:sz w:val="18"/>
          <w:szCs w:val="18"/>
          <w:lang w:val="fr-BE"/>
        </w:rPr>
      </w:pPr>
      <w:r w:rsidRPr="00A510F1">
        <w:rPr>
          <w:rFonts w:ascii="Georgia" w:hAnsi="Georgia"/>
          <w:sz w:val="18"/>
          <w:szCs w:val="18"/>
          <w:lang w:val="fr-BE"/>
        </w:rPr>
        <w:t>1</w:t>
      </w:r>
      <w:r w:rsidR="009E0C0E" w:rsidRPr="00A510F1">
        <w:rPr>
          <w:rFonts w:ascii="Georgia" w:hAnsi="Georgia"/>
          <w:sz w:val="18"/>
          <w:szCs w:val="18"/>
          <w:lang w:val="fr-BE"/>
        </w:rPr>
        <w:t>4</w:t>
      </w:r>
      <w:r w:rsidR="00D87C07" w:rsidRPr="00A510F1">
        <w:rPr>
          <w:rFonts w:ascii="Georgia" w:hAnsi="Georgia"/>
          <w:sz w:val="18"/>
          <w:szCs w:val="18"/>
          <w:lang w:val="fr-BE"/>
        </w:rPr>
        <w:t>.2.2</w:t>
      </w:r>
      <w:r w:rsidR="002278D3" w:rsidRPr="00A510F1">
        <w:rPr>
          <w:rFonts w:ascii="Georgia" w:hAnsi="Georgia"/>
          <w:sz w:val="18"/>
          <w:szCs w:val="18"/>
          <w:lang w:val="fr-BE"/>
        </w:rPr>
        <w:tab/>
      </w:r>
      <w:r w:rsidR="00D87C07" w:rsidRPr="00A510F1">
        <w:rPr>
          <w:rFonts w:ascii="Georgia" w:hAnsi="Georgia"/>
          <w:sz w:val="18"/>
          <w:szCs w:val="18"/>
          <w:lang w:val="fr-BE"/>
        </w:rPr>
        <w:t xml:space="preserve">Déclaration </w:t>
      </w:r>
      <w:r w:rsidR="009E0C0E" w:rsidRPr="00A510F1">
        <w:rPr>
          <w:rFonts w:ascii="Georgia" w:hAnsi="Georgia"/>
          <w:sz w:val="18"/>
          <w:szCs w:val="18"/>
          <w:lang w:val="fr-BE"/>
        </w:rPr>
        <w:t>A</w:t>
      </w:r>
      <w:r w:rsidR="00D87C07" w:rsidRPr="00A510F1">
        <w:rPr>
          <w:rFonts w:ascii="Georgia" w:hAnsi="Georgia"/>
          <w:sz w:val="18"/>
          <w:szCs w:val="18"/>
          <w:lang w:val="fr-BE"/>
        </w:rPr>
        <w:t>nnuelle</w:t>
      </w:r>
    </w:p>
    <w:p w14:paraId="1FE37E95" w14:textId="107427EA" w:rsidR="00B6502C" w:rsidRPr="00A510F1" w:rsidRDefault="00D87C07" w:rsidP="00B6502C">
      <w:pPr>
        <w:widowControl w:val="0"/>
        <w:jc w:val="both"/>
        <w:rPr>
          <w:rFonts w:ascii="Georgia" w:hAnsi="Georgia"/>
          <w:sz w:val="18"/>
          <w:szCs w:val="18"/>
          <w:lang w:val="fr-BE"/>
        </w:rPr>
      </w:pPr>
      <w:r w:rsidRPr="00A510F1">
        <w:rPr>
          <w:rFonts w:ascii="Georgia" w:hAnsi="Georgia"/>
          <w:sz w:val="18"/>
          <w:szCs w:val="18"/>
          <w:lang w:val="fr-BE"/>
        </w:rPr>
        <w:t xml:space="preserve">Le </w:t>
      </w:r>
      <w:r w:rsidR="004E341C" w:rsidRPr="00A510F1">
        <w:rPr>
          <w:rFonts w:ascii="Georgia" w:hAnsi="Georgia"/>
          <w:sz w:val="18"/>
          <w:szCs w:val="18"/>
          <w:lang w:val="fr-BE"/>
        </w:rPr>
        <w:t>Preneur d’assurance</w:t>
      </w:r>
      <w:r w:rsidRPr="00A510F1">
        <w:rPr>
          <w:rFonts w:ascii="Georgia" w:hAnsi="Georgia"/>
          <w:sz w:val="18"/>
          <w:szCs w:val="18"/>
          <w:lang w:val="fr-BE"/>
        </w:rPr>
        <w:t xml:space="preserve"> </w:t>
      </w:r>
      <w:r w:rsidR="00157AB1" w:rsidRPr="00A510F1">
        <w:rPr>
          <w:rFonts w:ascii="Georgia" w:hAnsi="Georgia"/>
          <w:sz w:val="18"/>
          <w:szCs w:val="18"/>
          <w:lang w:val="fr-BE"/>
        </w:rPr>
        <w:t xml:space="preserve">complète </w:t>
      </w:r>
      <w:r w:rsidR="00152ECA" w:rsidRPr="00A510F1">
        <w:rPr>
          <w:rFonts w:ascii="Georgia" w:hAnsi="Georgia"/>
          <w:sz w:val="18"/>
          <w:szCs w:val="18"/>
          <w:lang w:val="fr-BE"/>
        </w:rPr>
        <w:t>s</w:t>
      </w:r>
      <w:r w:rsidR="00F24EF9" w:rsidRPr="00A510F1">
        <w:rPr>
          <w:rFonts w:ascii="Georgia" w:hAnsi="Georgia"/>
          <w:sz w:val="18"/>
          <w:szCs w:val="18"/>
          <w:lang w:val="fr-BE"/>
        </w:rPr>
        <w:t xml:space="preserve">a déclaration </w:t>
      </w:r>
      <w:r w:rsidR="00243B68" w:rsidRPr="00A510F1">
        <w:rPr>
          <w:rFonts w:ascii="Georgia" w:hAnsi="Georgia"/>
          <w:sz w:val="18"/>
          <w:szCs w:val="18"/>
          <w:lang w:val="fr-BE"/>
        </w:rPr>
        <w:t xml:space="preserve">de chantiers </w:t>
      </w:r>
      <w:r w:rsidR="00233027" w:rsidRPr="00A510F1">
        <w:rPr>
          <w:rFonts w:ascii="Georgia" w:hAnsi="Georgia"/>
          <w:sz w:val="18"/>
          <w:szCs w:val="18"/>
          <w:lang w:val="fr-BE"/>
        </w:rPr>
        <w:t>dans</w:t>
      </w:r>
      <w:r w:rsidR="00243B68" w:rsidRPr="00A510F1">
        <w:rPr>
          <w:rFonts w:ascii="Georgia" w:hAnsi="Georgia"/>
          <w:sz w:val="18"/>
          <w:szCs w:val="18"/>
          <w:lang w:val="fr-BE"/>
        </w:rPr>
        <w:t xml:space="preserve"> l’</w:t>
      </w:r>
      <w:r w:rsidR="00233027" w:rsidRPr="00A510F1">
        <w:rPr>
          <w:rFonts w:ascii="Georgia" w:hAnsi="Georgia"/>
          <w:sz w:val="18"/>
          <w:szCs w:val="18"/>
          <w:lang w:val="fr-BE"/>
        </w:rPr>
        <w:t>E</w:t>
      </w:r>
      <w:r w:rsidR="00243B68" w:rsidRPr="00A510F1">
        <w:rPr>
          <w:rFonts w:ascii="Georgia" w:hAnsi="Georgia"/>
          <w:sz w:val="18"/>
          <w:szCs w:val="18"/>
          <w:lang w:val="fr-BE"/>
        </w:rPr>
        <w:t>space</w:t>
      </w:r>
      <w:r w:rsidR="00233027" w:rsidRPr="00A510F1">
        <w:rPr>
          <w:rFonts w:ascii="Georgia" w:hAnsi="Georgia"/>
          <w:sz w:val="18"/>
          <w:szCs w:val="18"/>
          <w:lang w:val="fr-BE"/>
        </w:rPr>
        <w:t>-C</w:t>
      </w:r>
      <w:r w:rsidR="00243B68" w:rsidRPr="00A510F1">
        <w:rPr>
          <w:rFonts w:ascii="Georgia" w:hAnsi="Georgia"/>
          <w:sz w:val="18"/>
          <w:szCs w:val="18"/>
          <w:lang w:val="fr-BE"/>
        </w:rPr>
        <w:t>lient de l’</w:t>
      </w:r>
      <w:r w:rsidR="00310AE0" w:rsidRPr="00A510F1">
        <w:rPr>
          <w:rFonts w:ascii="Georgia" w:hAnsi="Georgia"/>
          <w:sz w:val="18"/>
          <w:szCs w:val="18"/>
          <w:lang w:val="fr-BE"/>
        </w:rPr>
        <w:t>Assureur</w:t>
      </w:r>
      <w:r w:rsidR="00243B68" w:rsidRPr="00A510F1">
        <w:rPr>
          <w:rFonts w:ascii="Georgia" w:hAnsi="Georgia"/>
          <w:sz w:val="18"/>
          <w:szCs w:val="18"/>
          <w:lang w:val="fr-BE"/>
        </w:rPr>
        <w:t xml:space="preserve"> </w:t>
      </w:r>
      <w:r w:rsidR="0069629E" w:rsidRPr="00A510F1">
        <w:rPr>
          <w:rFonts w:ascii="Georgia" w:hAnsi="Georgia"/>
          <w:sz w:val="18"/>
          <w:szCs w:val="18"/>
          <w:lang w:val="fr-BE"/>
        </w:rPr>
        <w:t>et l</w:t>
      </w:r>
      <w:r w:rsidR="00553D4F" w:rsidRPr="00A510F1">
        <w:rPr>
          <w:rFonts w:ascii="Georgia" w:hAnsi="Georgia"/>
          <w:sz w:val="18"/>
          <w:szCs w:val="18"/>
          <w:lang w:val="fr-BE"/>
        </w:rPr>
        <w:t>a</w:t>
      </w:r>
      <w:r w:rsidRPr="00A510F1">
        <w:rPr>
          <w:rFonts w:ascii="Georgia" w:hAnsi="Georgia"/>
          <w:sz w:val="18"/>
          <w:szCs w:val="18"/>
          <w:lang w:val="fr-BE"/>
        </w:rPr>
        <w:t xml:space="preserve"> valide avant le 31 </w:t>
      </w:r>
      <w:r w:rsidR="00FC533C" w:rsidRPr="00A510F1">
        <w:rPr>
          <w:rFonts w:ascii="Georgia" w:hAnsi="Georgia"/>
          <w:sz w:val="18"/>
          <w:szCs w:val="18"/>
          <w:lang w:val="fr-BE"/>
        </w:rPr>
        <w:t>mars</w:t>
      </w:r>
      <w:r w:rsidRPr="00A510F1">
        <w:rPr>
          <w:rFonts w:ascii="Georgia" w:hAnsi="Georgia"/>
          <w:sz w:val="18"/>
          <w:szCs w:val="18"/>
          <w:lang w:val="fr-BE"/>
        </w:rPr>
        <w:t xml:space="preserve"> de l’année suivante</w:t>
      </w:r>
      <w:r w:rsidRPr="00A510F1">
        <w:rPr>
          <w:rFonts w:ascii="Georgia" w:hAnsi="Georgia"/>
          <w:color w:val="00B050"/>
          <w:sz w:val="18"/>
          <w:szCs w:val="18"/>
          <w:lang w:val="fr-BE"/>
        </w:rPr>
        <w:t xml:space="preserve">. </w:t>
      </w:r>
      <w:r w:rsidRPr="00A510F1">
        <w:rPr>
          <w:rFonts w:ascii="Georgia" w:hAnsi="Georgia"/>
          <w:sz w:val="18"/>
          <w:szCs w:val="18"/>
          <w:lang w:val="fr-BE"/>
        </w:rPr>
        <w:t xml:space="preserve">Ce fichier constitue alors la « Déclaration annuelle » </w:t>
      </w:r>
      <w:r w:rsidR="00B952D3" w:rsidRPr="00A510F1">
        <w:rPr>
          <w:rFonts w:ascii="Georgia" w:hAnsi="Georgia"/>
          <w:sz w:val="18"/>
          <w:szCs w:val="18"/>
          <w:lang w:val="fr-BE"/>
        </w:rPr>
        <w:t>nécessaire</w:t>
      </w:r>
      <w:r w:rsidRPr="00A510F1">
        <w:rPr>
          <w:rFonts w:ascii="Georgia" w:hAnsi="Georgia"/>
          <w:sz w:val="18"/>
          <w:szCs w:val="18"/>
          <w:lang w:val="fr-BE"/>
        </w:rPr>
        <w:t xml:space="preserve"> au calcul de la prime</w:t>
      </w:r>
      <w:r w:rsidR="00F25BEC" w:rsidRPr="00A510F1">
        <w:rPr>
          <w:rFonts w:ascii="Georgia" w:hAnsi="Georgia"/>
          <w:sz w:val="18"/>
          <w:szCs w:val="18"/>
          <w:lang w:val="fr-BE"/>
        </w:rPr>
        <w:t xml:space="preserve"> définitive</w:t>
      </w:r>
      <w:r w:rsidRPr="00A510F1">
        <w:rPr>
          <w:rFonts w:ascii="Georgia" w:hAnsi="Georgia"/>
          <w:sz w:val="18"/>
          <w:szCs w:val="18"/>
          <w:lang w:val="fr-BE"/>
        </w:rPr>
        <w:t>.</w:t>
      </w:r>
    </w:p>
    <w:p w14:paraId="757BE342" w14:textId="2B4B706A" w:rsidR="00E14F79" w:rsidRPr="00A510F1" w:rsidRDefault="00D87C07" w:rsidP="00E14F79">
      <w:pPr>
        <w:jc w:val="both"/>
        <w:rPr>
          <w:rFonts w:ascii="Georgia" w:hAnsi="Georgia"/>
          <w:sz w:val="18"/>
          <w:szCs w:val="18"/>
          <w:lang w:val="fr-BE"/>
        </w:rPr>
      </w:pPr>
      <w:r w:rsidRPr="00A510F1">
        <w:rPr>
          <w:rFonts w:ascii="Georgia" w:hAnsi="Georgia"/>
          <w:sz w:val="18"/>
          <w:szCs w:val="18"/>
          <w:lang w:val="fr-BE"/>
        </w:rPr>
        <w:t>Les h</w:t>
      </w:r>
      <w:r w:rsidR="00C45618" w:rsidRPr="00A510F1">
        <w:rPr>
          <w:rFonts w:ascii="Georgia" w:hAnsi="Georgia"/>
          <w:sz w:val="18"/>
          <w:szCs w:val="18"/>
          <w:lang w:val="fr-BE"/>
        </w:rPr>
        <w:t xml:space="preserve">onoraires à déclarer </w:t>
      </w:r>
      <w:r w:rsidRPr="00A510F1">
        <w:rPr>
          <w:rFonts w:ascii="Georgia" w:hAnsi="Georgia"/>
          <w:sz w:val="18"/>
          <w:szCs w:val="18"/>
          <w:lang w:val="fr-BE"/>
        </w:rPr>
        <w:t xml:space="preserve">sont ceux facturés pendant l’année civile. </w:t>
      </w:r>
      <w:r w:rsidR="004844B7" w:rsidRPr="00A510F1">
        <w:rPr>
          <w:rFonts w:ascii="Georgia" w:hAnsi="Georgia"/>
          <w:sz w:val="18"/>
          <w:szCs w:val="18"/>
          <w:lang w:val="fr-BE"/>
        </w:rPr>
        <w:t>Pour l</w:t>
      </w:r>
      <w:r w:rsidRPr="00A510F1">
        <w:rPr>
          <w:rFonts w:ascii="Georgia" w:hAnsi="Georgia"/>
          <w:sz w:val="18"/>
          <w:szCs w:val="18"/>
          <w:lang w:val="fr-BE"/>
        </w:rPr>
        <w:t>a</w:t>
      </w:r>
      <w:r w:rsidR="00C45618" w:rsidRPr="00A510F1">
        <w:rPr>
          <w:rFonts w:ascii="Georgia" w:hAnsi="Georgia"/>
          <w:sz w:val="18"/>
          <w:szCs w:val="18"/>
          <w:lang w:val="fr-BE"/>
        </w:rPr>
        <w:t xml:space="preserve"> valeur des ouvrages </w:t>
      </w:r>
      <w:r w:rsidR="004844B7" w:rsidRPr="00A510F1">
        <w:rPr>
          <w:rFonts w:ascii="Georgia" w:hAnsi="Georgia"/>
          <w:sz w:val="18"/>
          <w:szCs w:val="18"/>
          <w:lang w:val="fr-BE"/>
        </w:rPr>
        <w:t>il faut</w:t>
      </w:r>
      <w:r w:rsidRPr="00A510F1">
        <w:rPr>
          <w:rFonts w:ascii="Georgia" w:hAnsi="Georgia"/>
          <w:sz w:val="18"/>
          <w:szCs w:val="18"/>
          <w:lang w:val="fr-BE"/>
        </w:rPr>
        <w:t xml:space="preserve"> déclarer </w:t>
      </w:r>
      <w:r w:rsidR="007919A6" w:rsidRPr="00A510F1">
        <w:rPr>
          <w:rFonts w:ascii="Georgia" w:hAnsi="Georgia"/>
          <w:sz w:val="18"/>
          <w:szCs w:val="18"/>
          <w:lang w:val="fr-BE"/>
        </w:rPr>
        <w:t xml:space="preserve">d’une part, la valeur </w:t>
      </w:r>
      <w:r w:rsidR="00BF6D5A" w:rsidRPr="00A510F1">
        <w:rPr>
          <w:rFonts w:ascii="Georgia" w:hAnsi="Georgia"/>
          <w:sz w:val="18"/>
          <w:szCs w:val="18"/>
          <w:lang w:val="fr-BE"/>
        </w:rPr>
        <w:t>totale</w:t>
      </w:r>
      <w:r w:rsidR="007919A6" w:rsidRPr="00A510F1">
        <w:rPr>
          <w:rFonts w:ascii="Georgia" w:hAnsi="Georgia"/>
          <w:sz w:val="18"/>
          <w:szCs w:val="18"/>
          <w:lang w:val="fr-BE"/>
        </w:rPr>
        <w:t xml:space="preserve"> estimée des travaux</w:t>
      </w:r>
      <w:r w:rsidR="00B5599D" w:rsidRPr="00A510F1">
        <w:rPr>
          <w:rFonts w:ascii="Georgia" w:hAnsi="Georgia"/>
          <w:sz w:val="18"/>
          <w:szCs w:val="18"/>
          <w:lang w:val="fr-BE"/>
        </w:rPr>
        <w:t xml:space="preserve"> </w:t>
      </w:r>
      <w:r w:rsidR="009E39A8" w:rsidRPr="00A510F1">
        <w:rPr>
          <w:rFonts w:ascii="Georgia" w:hAnsi="Georgia"/>
          <w:sz w:val="18"/>
          <w:szCs w:val="18"/>
          <w:lang w:val="fr-BE"/>
        </w:rPr>
        <w:t>des Projets de Construction</w:t>
      </w:r>
      <w:r w:rsidR="007919A6" w:rsidRPr="00A510F1">
        <w:rPr>
          <w:rFonts w:ascii="Georgia" w:hAnsi="Georgia"/>
          <w:sz w:val="18"/>
          <w:szCs w:val="18"/>
          <w:lang w:val="fr-BE"/>
        </w:rPr>
        <w:t xml:space="preserve">, et d’autre part </w:t>
      </w:r>
      <w:r w:rsidRPr="00A510F1">
        <w:rPr>
          <w:rFonts w:ascii="Georgia" w:hAnsi="Georgia"/>
          <w:sz w:val="18"/>
          <w:szCs w:val="18"/>
          <w:lang w:val="fr-BE"/>
        </w:rPr>
        <w:t>la partie</w:t>
      </w:r>
      <w:r w:rsidR="009E39A8" w:rsidRPr="00A510F1">
        <w:rPr>
          <w:rFonts w:ascii="Georgia" w:hAnsi="Georgia"/>
          <w:sz w:val="18"/>
          <w:szCs w:val="18"/>
          <w:lang w:val="fr-BE"/>
        </w:rPr>
        <w:t xml:space="preserve"> des travaux de Construction</w:t>
      </w:r>
      <w:r w:rsidRPr="00A510F1">
        <w:rPr>
          <w:rFonts w:ascii="Georgia" w:hAnsi="Georgia"/>
          <w:sz w:val="18"/>
          <w:szCs w:val="18"/>
          <w:lang w:val="fr-BE"/>
        </w:rPr>
        <w:t xml:space="preserve"> réalisé</w:t>
      </w:r>
      <w:r w:rsidR="009E39A8" w:rsidRPr="00A510F1">
        <w:rPr>
          <w:rFonts w:ascii="Georgia" w:hAnsi="Georgia"/>
          <w:sz w:val="18"/>
          <w:szCs w:val="18"/>
          <w:lang w:val="fr-BE"/>
        </w:rPr>
        <w:t>s</w:t>
      </w:r>
      <w:r w:rsidRPr="00A510F1">
        <w:rPr>
          <w:rFonts w:ascii="Georgia" w:hAnsi="Georgia"/>
          <w:sz w:val="18"/>
          <w:szCs w:val="18"/>
          <w:lang w:val="fr-BE"/>
        </w:rPr>
        <w:t xml:space="preserve"> durant l’année civile</w:t>
      </w:r>
      <w:r w:rsidR="007919A6" w:rsidRPr="00A510F1">
        <w:rPr>
          <w:rFonts w:ascii="Georgia" w:hAnsi="Georgia"/>
          <w:sz w:val="18"/>
          <w:szCs w:val="18"/>
          <w:lang w:val="fr-BE"/>
        </w:rPr>
        <w:t>.</w:t>
      </w:r>
      <w:r w:rsidR="00C45618" w:rsidRPr="00A510F1">
        <w:rPr>
          <w:rFonts w:ascii="Georgia" w:hAnsi="Georgia"/>
          <w:sz w:val="18"/>
          <w:szCs w:val="18"/>
          <w:lang w:val="fr-BE"/>
        </w:rPr>
        <w:t xml:space="preserve"> </w:t>
      </w:r>
      <w:r w:rsidRPr="00A510F1">
        <w:rPr>
          <w:rFonts w:ascii="Georgia" w:hAnsi="Georgia"/>
          <w:sz w:val="18"/>
          <w:szCs w:val="18"/>
          <w:lang w:val="fr-BE"/>
        </w:rPr>
        <w:t>La valeur des ouvrages existants et maintenus</w:t>
      </w:r>
      <w:r w:rsidR="001D30D1" w:rsidRPr="00A510F1">
        <w:rPr>
          <w:rFonts w:ascii="Georgia" w:hAnsi="Georgia"/>
          <w:sz w:val="18"/>
          <w:szCs w:val="18"/>
          <w:lang w:val="fr-BE"/>
        </w:rPr>
        <w:t xml:space="preserve"> </w:t>
      </w:r>
      <w:r w:rsidRPr="00A510F1">
        <w:rPr>
          <w:rFonts w:ascii="Georgia" w:hAnsi="Georgia"/>
          <w:sz w:val="18"/>
          <w:szCs w:val="18"/>
          <w:lang w:val="fr-BE"/>
        </w:rPr>
        <w:t>n’est pas</w:t>
      </w:r>
      <w:r w:rsidR="00BF6D5A" w:rsidRPr="00A510F1">
        <w:rPr>
          <w:rFonts w:ascii="Georgia" w:hAnsi="Georgia"/>
          <w:sz w:val="18"/>
          <w:szCs w:val="18"/>
          <w:lang w:val="fr-BE"/>
        </w:rPr>
        <w:t xml:space="preserve"> à</w:t>
      </w:r>
      <w:r w:rsidRPr="00A510F1">
        <w:rPr>
          <w:rFonts w:ascii="Georgia" w:hAnsi="Georgia"/>
          <w:sz w:val="18"/>
          <w:szCs w:val="18"/>
          <w:lang w:val="fr-BE"/>
        </w:rPr>
        <w:t xml:space="preserve"> déclar</w:t>
      </w:r>
      <w:r w:rsidR="00BF6D5A" w:rsidRPr="00A510F1">
        <w:rPr>
          <w:rFonts w:ascii="Georgia" w:hAnsi="Georgia"/>
          <w:sz w:val="18"/>
          <w:szCs w:val="18"/>
          <w:lang w:val="fr-BE"/>
        </w:rPr>
        <w:t>er</w:t>
      </w:r>
      <w:r w:rsidRPr="00A510F1">
        <w:rPr>
          <w:rFonts w:ascii="Georgia" w:hAnsi="Georgia"/>
          <w:sz w:val="18"/>
          <w:szCs w:val="18"/>
          <w:lang w:val="fr-BE"/>
        </w:rPr>
        <w:t>.</w:t>
      </w:r>
    </w:p>
    <w:p w14:paraId="65F6F50C" w14:textId="77777777" w:rsidR="00B5599D" w:rsidRPr="00A510F1" w:rsidRDefault="00B5599D" w:rsidP="002278D3">
      <w:pPr>
        <w:pStyle w:val="BodyText3"/>
        <w:tabs>
          <w:tab w:val="left" w:pos="851"/>
          <w:tab w:val="left" w:pos="1022"/>
        </w:tabs>
        <w:spacing w:after="0"/>
        <w:jc w:val="both"/>
        <w:rPr>
          <w:rFonts w:ascii="Georgia" w:hAnsi="Georgia"/>
          <w:sz w:val="18"/>
          <w:szCs w:val="18"/>
          <w:lang w:val="fr-BE"/>
        </w:rPr>
      </w:pPr>
    </w:p>
    <w:p w14:paraId="4E23C219" w14:textId="77777777" w:rsidR="009353C3" w:rsidRPr="00A510F1" w:rsidRDefault="009353C3" w:rsidP="002278D3">
      <w:pPr>
        <w:pStyle w:val="BodyText3"/>
        <w:tabs>
          <w:tab w:val="left" w:pos="851"/>
          <w:tab w:val="left" w:pos="1022"/>
        </w:tabs>
        <w:spacing w:after="0"/>
        <w:jc w:val="both"/>
        <w:rPr>
          <w:rFonts w:ascii="Georgia" w:hAnsi="Georgia"/>
          <w:sz w:val="18"/>
          <w:szCs w:val="18"/>
          <w:lang w:val="fr-BE"/>
        </w:rPr>
      </w:pPr>
      <w:r w:rsidRPr="00A510F1">
        <w:rPr>
          <w:rFonts w:ascii="Georgia" w:hAnsi="Georgia"/>
          <w:sz w:val="18"/>
          <w:szCs w:val="18"/>
          <w:lang w:val="fr-BE"/>
        </w:rPr>
        <w:t>1</w:t>
      </w:r>
      <w:r w:rsidR="009E0C0E" w:rsidRPr="00A510F1">
        <w:rPr>
          <w:rFonts w:ascii="Georgia" w:hAnsi="Georgia"/>
          <w:sz w:val="18"/>
          <w:szCs w:val="18"/>
          <w:lang w:val="fr-BE"/>
        </w:rPr>
        <w:t xml:space="preserve">4.2.3 </w:t>
      </w:r>
      <w:r w:rsidR="002278D3" w:rsidRPr="00A510F1">
        <w:rPr>
          <w:rFonts w:ascii="Georgia" w:hAnsi="Georgia"/>
          <w:sz w:val="18"/>
          <w:szCs w:val="18"/>
          <w:lang w:val="fr-BE"/>
        </w:rPr>
        <w:tab/>
      </w:r>
      <w:r w:rsidR="009E0C0E" w:rsidRPr="00A510F1">
        <w:rPr>
          <w:rFonts w:ascii="Georgia" w:hAnsi="Georgia"/>
          <w:sz w:val="18"/>
          <w:szCs w:val="18"/>
          <w:lang w:val="fr-BE"/>
        </w:rPr>
        <w:t>Retard de la D</w:t>
      </w:r>
      <w:r w:rsidRPr="00A510F1">
        <w:rPr>
          <w:rFonts w:ascii="Georgia" w:hAnsi="Georgia"/>
          <w:sz w:val="18"/>
          <w:szCs w:val="18"/>
          <w:lang w:val="fr-BE"/>
        </w:rPr>
        <w:t xml:space="preserve">éclaration </w:t>
      </w:r>
      <w:r w:rsidR="009E0C0E" w:rsidRPr="00A510F1">
        <w:rPr>
          <w:rFonts w:ascii="Georgia" w:hAnsi="Georgia"/>
          <w:sz w:val="18"/>
          <w:szCs w:val="18"/>
          <w:lang w:val="fr-BE"/>
        </w:rPr>
        <w:t>A</w:t>
      </w:r>
      <w:r w:rsidRPr="00A510F1">
        <w:rPr>
          <w:rFonts w:ascii="Georgia" w:hAnsi="Georgia"/>
          <w:sz w:val="18"/>
          <w:szCs w:val="18"/>
          <w:lang w:val="fr-BE"/>
        </w:rPr>
        <w:t>nnuelle</w:t>
      </w:r>
    </w:p>
    <w:p w14:paraId="5F0BCED3" w14:textId="48BD91D3" w:rsidR="00B858F4" w:rsidRPr="00A510F1" w:rsidRDefault="00B858F4" w:rsidP="00B5599D">
      <w:pPr>
        <w:pStyle w:val="BodyText3"/>
        <w:tabs>
          <w:tab w:val="left" w:pos="284"/>
          <w:tab w:val="left" w:pos="567"/>
          <w:tab w:val="left" w:pos="1022"/>
        </w:tabs>
        <w:spacing w:after="0"/>
        <w:jc w:val="both"/>
        <w:rPr>
          <w:rFonts w:ascii="Georgia" w:hAnsi="Georgia"/>
          <w:sz w:val="18"/>
          <w:szCs w:val="18"/>
          <w:lang w:val="fr-BE"/>
        </w:rPr>
      </w:pPr>
      <w:r w:rsidRPr="00A510F1">
        <w:rPr>
          <w:rFonts w:ascii="Georgia" w:hAnsi="Georgia"/>
          <w:sz w:val="18"/>
          <w:szCs w:val="18"/>
          <w:lang w:val="fr-BE"/>
        </w:rPr>
        <w:t xml:space="preserve">Faute de Déclaration Annuelle dans les délais, l’Assureur se réserve le droit de valider la </w:t>
      </w:r>
      <w:r w:rsidR="00A919FE" w:rsidRPr="00A510F1">
        <w:rPr>
          <w:rFonts w:ascii="Georgia" w:hAnsi="Georgia"/>
          <w:sz w:val="18"/>
          <w:szCs w:val="18"/>
          <w:lang w:val="fr-BE"/>
        </w:rPr>
        <w:t>D</w:t>
      </w:r>
      <w:r w:rsidRPr="00A510F1">
        <w:rPr>
          <w:rFonts w:ascii="Georgia" w:hAnsi="Georgia"/>
          <w:sz w:val="18"/>
          <w:szCs w:val="18"/>
          <w:lang w:val="fr-BE"/>
        </w:rPr>
        <w:t xml:space="preserve">éclaration </w:t>
      </w:r>
      <w:r w:rsidR="00A919FE" w:rsidRPr="00A510F1">
        <w:rPr>
          <w:rFonts w:ascii="Georgia" w:hAnsi="Georgia"/>
          <w:sz w:val="18"/>
          <w:szCs w:val="18"/>
          <w:lang w:val="fr-BE"/>
        </w:rPr>
        <w:t>A</w:t>
      </w:r>
      <w:r w:rsidRPr="00A510F1">
        <w:rPr>
          <w:rFonts w:ascii="Georgia" w:hAnsi="Georgia"/>
          <w:sz w:val="18"/>
          <w:szCs w:val="18"/>
          <w:lang w:val="fr-BE"/>
        </w:rPr>
        <w:t xml:space="preserve">nnuelle de l’assuré telle que figurant dans son </w:t>
      </w:r>
      <w:r w:rsidR="007B042A" w:rsidRPr="00A510F1">
        <w:rPr>
          <w:rFonts w:ascii="Georgia" w:hAnsi="Georgia"/>
          <w:sz w:val="18"/>
          <w:szCs w:val="18"/>
          <w:lang w:val="fr-BE"/>
        </w:rPr>
        <w:t>E</w:t>
      </w:r>
      <w:r w:rsidRPr="00A510F1">
        <w:rPr>
          <w:rFonts w:ascii="Georgia" w:hAnsi="Georgia"/>
          <w:sz w:val="18"/>
          <w:szCs w:val="18"/>
          <w:lang w:val="fr-BE"/>
        </w:rPr>
        <w:t>space-</w:t>
      </w:r>
      <w:r w:rsidR="007B042A" w:rsidRPr="00A510F1">
        <w:rPr>
          <w:rFonts w:ascii="Georgia" w:hAnsi="Georgia"/>
          <w:sz w:val="18"/>
          <w:szCs w:val="18"/>
          <w:lang w:val="fr-BE"/>
        </w:rPr>
        <w:t>C</w:t>
      </w:r>
      <w:r w:rsidRPr="00A510F1">
        <w:rPr>
          <w:rFonts w:ascii="Georgia" w:hAnsi="Georgia"/>
          <w:sz w:val="18"/>
          <w:szCs w:val="18"/>
          <w:lang w:val="fr-BE"/>
        </w:rPr>
        <w:t xml:space="preserve">lient et de calculer la Prime Définitive relative à cette déclaration. Cette prime définitive ne pourra pas être inférieure à la dernière prime annuelle connue. </w:t>
      </w:r>
    </w:p>
    <w:p w14:paraId="356AA8BE" w14:textId="7765B5CA" w:rsidR="002F1238" w:rsidRPr="00A510F1" w:rsidRDefault="00B858F4" w:rsidP="00EF691A">
      <w:pPr>
        <w:pStyle w:val="BodyText3"/>
        <w:tabs>
          <w:tab w:val="left" w:pos="284"/>
          <w:tab w:val="left" w:pos="567"/>
          <w:tab w:val="left" w:pos="1022"/>
        </w:tabs>
        <w:spacing w:after="0"/>
        <w:rPr>
          <w:rFonts w:ascii="Georgia" w:hAnsi="Georgia"/>
          <w:sz w:val="18"/>
          <w:szCs w:val="18"/>
          <w:lang w:val="fr-BE"/>
        </w:rPr>
      </w:pPr>
      <w:r w:rsidRPr="00A510F1">
        <w:rPr>
          <w:rFonts w:ascii="Georgia" w:hAnsi="Georgia"/>
          <w:sz w:val="18"/>
          <w:szCs w:val="18"/>
          <w:lang w:val="fr-BE"/>
        </w:rPr>
        <w:t>En cas de dépassement du délai pour la Déclaration Annuelle, l’Assureur se réserve également le droit de suspendre ou de résilier la police.</w:t>
      </w:r>
      <w:r w:rsidR="00CA7009" w:rsidRPr="00A510F1">
        <w:rPr>
          <w:rFonts w:ascii="Georgia" w:hAnsi="Georgia"/>
          <w:sz w:val="18"/>
          <w:szCs w:val="18"/>
          <w:lang w:val="fr-BE"/>
        </w:rPr>
        <w:t xml:space="preserve"> </w:t>
      </w:r>
      <w:r w:rsidR="00EF691A" w:rsidRPr="00A510F1">
        <w:rPr>
          <w:rFonts w:ascii="Georgia" w:hAnsi="Georgia"/>
          <w:sz w:val="18"/>
          <w:szCs w:val="18"/>
          <w:lang w:val="fr-BE"/>
        </w:rPr>
        <w:br/>
      </w:r>
      <w:r w:rsidR="00815838" w:rsidRPr="00A510F1">
        <w:rPr>
          <w:rFonts w:ascii="Georgia" w:hAnsi="Georgia"/>
          <w:sz w:val="18"/>
          <w:szCs w:val="18"/>
          <w:lang w:val="fr-BE"/>
        </w:rPr>
        <w:t>En cas de suspension pour cause de déclaration tardive des missions, la prime minimale est acquise à titre d'indemnité forfaitaire et ne sera plus utilisée à titre d'avance sur la prime annuelle, à laquelle l'assureur reste pleinement en droit de prétendre.</w:t>
      </w:r>
    </w:p>
    <w:p w14:paraId="288C190D" w14:textId="3750E4EA" w:rsidR="007F71F0" w:rsidRPr="00A510F1" w:rsidRDefault="007F71F0" w:rsidP="007F71F0">
      <w:pPr>
        <w:pStyle w:val="BodyText3"/>
        <w:tabs>
          <w:tab w:val="left" w:pos="284"/>
          <w:tab w:val="left" w:pos="567"/>
          <w:tab w:val="left" w:pos="1022"/>
        </w:tabs>
        <w:spacing w:after="0"/>
        <w:jc w:val="both"/>
        <w:rPr>
          <w:rFonts w:ascii="Georgia" w:hAnsi="Georgia"/>
          <w:sz w:val="18"/>
          <w:szCs w:val="18"/>
          <w:lang w:val="fr-BE"/>
        </w:rPr>
      </w:pPr>
      <w:r w:rsidRPr="00A510F1">
        <w:rPr>
          <w:rFonts w:ascii="Georgia" w:hAnsi="Georgia"/>
          <w:sz w:val="18"/>
          <w:szCs w:val="18"/>
          <w:lang w:val="fr-BE"/>
        </w:rPr>
        <w:t xml:space="preserve">Les Missions non déclarées ne seront pas couvertes.   </w:t>
      </w:r>
    </w:p>
    <w:p w14:paraId="66EC45D6" w14:textId="77777777" w:rsidR="00B858F4" w:rsidRPr="00A510F1" w:rsidRDefault="00B858F4" w:rsidP="00B5599D">
      <w:pPr>
        <w:pStyle w:val="BodyText3"/>
        <w:tabs>
          <w:tab w:val="left" w:pos="284"/>
          <w:tab w:val="left" w:pos="567"/>
          <w:tab w:val="left" w:pos="1022"/>
        </w:tabs>
        <w:spacing w:after="0"/>
        <w:jc w:val="both"/>
        <w:rPr>
          <w:rFonts w:ascii="Georgia" w:hAnsi="Georgia"/>
          <w:sz w:val="18"/>
          <w:szCs w:val="18"/>
          <w:lang w:val="fr-BE"/>
        </w:rPr>
      </w:pPr>
    </w:p>
    <w:p w14:paraId="73E31817" w14:textId="780562F6" w:rsidR="00814194" w:rsidRPr="00A510F1" w:rsidRDefault="00814194" w:rsidP="00814194">
      <w:pPr>
        <w:pStyle w:val="BodyText3"/>
        <w:tabs>
          <w:tab w:val="left" w:pos="284"/>
          <w:tab w:val="left" w:pos="851"/>
          <w:tab w:val="left" w:pos="1022"/>
        </w:tabs>
        <w:spacing w:after="0"/>
        <w:jc w:val="both"/>
        <w:rPr>
          <w:rFonts w:ascii="Georgia" w:hAnsi="Georgia"/>
          <w:sz w:val="18"/>
          <w:szCs w:val="18"/>
          <w:lang w:val="fr-BE"/>
        </w:rPr>
      </w:pPr>
      <w:r w:rsidRPr="00A510F1">
        <w:rPr>
          <w:rFonts w:ascii="Georgia" w:hAnsi="Georgia"/>
          <w:sz w:val="18"/>
          <w:szCs w:val="18"/>
          <w:lang w:val="fr-BE"/>
        </w:rPr>
        <w:t>1</w:t>
      </w:r>
      <w:r w:rsidR="00A132A8" w:rsidRPr="00A510F1">
        <w:rPr>
          <w:rFonts w:ascii="Georgia" w:hAnsi="Georgia"/>
          <w:sz w:val="18"/>
          <w:szCs w:val="18"/>
          <w:lang w:val="fr-BE"/>
        </w:rPr>
        <w:t>4</w:t>
      </w:r>
      <w:r w:rsidRPr="00A510F1">
        <w:rPr>
          <w:rFonts w:ascii="Georgia" w:hAnsi="Georgia"/>
          <w:sz w:val="18"/>
          <w:szCs w:val="18"/>
          <w:lang w:val="fr-BE"/>
        </w:rPr>
        <w:t>.2.4</w:t>
      </w:r>
      <w:r w:rsidRPr="00A510F1">
        <w:rPr>
          <w:rFonts w:ascii="Georgia" w:hAnsi="Georgia"/>
          <w:sz w:val="18"/>
          <w:szCs w:val="18"/>
          <w:lang w:val="fr-BE"/>
        </w:rPr>
        <w:tab/>
        <w:t xml:space="preserve">Attestations légales </w:t>
      </w:r>
    </w:p>
    <w:p w14:paraId="023906A3" w14:textId="53B24FCB" w:rsidR="006419C6" w:rsidRPr="00A510F1" w:rsidRDefault="006419C6" w:rsidP="002278D3">
      <w:pPr>
        <w:tabs>
          <w:tab w:val="left" w:pos="851"/>
        </w:tabs>
        <w:jc w:val="both"/>
        <w:rPr>
          <w:rFonts w:ascii="Georgia" w:hAnsi="Georgia"/>
          <w:bCs/>
          <w:sz w:val="18"/>
          <w:szCs w:val="18"/>
          <w:lang w:val="fr-BE"/>
        </w:rPr>
      </w:pPr>
      <w:r w:rsidRPr="00A510F1">
        <w:rPr>
          <w:rFonts w:ascii="Georgia" w:hAnsi="Georgia"/>
          <w:bCs/>
          <w:sz w:val="18"/>
          <w:szCs w:val="18"/>
          <w:lang w:val="fr-BE"/>
        </w:rPr>
        <w:t>L’</w:t>
      </w:r>
      <w:r w:rsidR="00310AE0" w:rsidRPr="00A510F1">
        <w:rPr>
          <w:rFonts w:ascii="Georgia" w:hAnsi="Georgia"/>
          <w:bCs/>
          <w:sz w:val="18"/>
          <w:szCs w:val="18"/>
          <w:lang w:val="fr-BE"/>
        </w:rPr>
        <w:t>Assuré</w:t>
      </w:r>
      <w:r w:rsidRPr="00A510F1">
        <w:rPr>
          <w:rFonts w:ascii="Georgia" w:hAnsi="Georgia"/>
          <w:bCs/>
          <w:sz w:val="18"/>
          <w:szCs w:val="18"/>
          <w:lang w:val="fr-BE"/>
        </w:rPr>
        <w:t xml:space="preserve"> </w:t>
      </w:r>
      <w:r w:rsidR="00E27F32" w:rsidRPr="00A510F1">
        <w:rPr>
          <w:rFonts w:ascii="Georgia" w:hAnsi="Georgia"/>
          <w:bCs/>
          <w:sz w:val="18"/>
          <w:szCs w:val="18"/>
          <w:lang w:val="fr-BE"/>
        </w:rPr>
        <w:t>renseigne</w:t>
      </w:r>
      <w:r w:rsidR="006409BE" w:rsidRPr="00A510F1">
        <w:rPr>
          <w:rFonts w:ascii="Georgia" w:hAnsi="Georgia"/>
          <w:bCs/>
          <w:sz w:val="18"/>
          <w:szCs w:val="18"/>
          <w:lang w:val="fr-BE"/>
        </w:rPr>
        <w:t xml:space="preserve"> dans son Espace-Client</w:t>
      </w:r>
      <w:r w:rsidRPr="00A510F1">
        <w:rPr>
          <w:rFonts w:ascii="Georgia" w:hAnsi="Georgia"/>
          <w:bCs/>
          <w:sz w:val="18"/>
          <w:szCs w:val="18"/>
          <w:lang w:val="fr-BE"/>
        </w:rPr>
        <w:t xml:space="preserve"> </w:t>
      </w:r>
      <w:r w:rsidR="002A4BE4" w:rsidRPr="00A510F1">
        <w:rPr>
          <w:rFonts w:ascii="Georgia" w:hAnsi="Georgia"/>
          <w:bCs/>
          <w:sz w:val="18"/>
          <w:szCs w:val="18"/>
          <w:lang w:val="fr-BE"/>
        </w:rPr>
        <w:t xml:space="preserve">auprès de </w:t>
      </w:r>
      <w:r w:rsidRPr="00A510F1">
        <w:rPr>
          <w:rFonts w:ascii="Georgia" w:hAnsi="Georgia"/>
          <w:bCs/>
          <w:sz w:val="18"/>
          <w:szCs w:val="18"/>
          <w:lang w:val="fr-BE"/>
        </w:rPr>
        <w:t>l’</w:t>
      </w:r>
      <w:r w:rsidR="00310AE0" w:rsidRPr="00A510F1">
        <w:rPr>
          <w:rFonts w:ascii="Georgia" w:hAnsi="Georgia"/>
          <w:bCs/>
          <w:sz w:val="18"/>
          <w:szCs w:val="18"/>
          <w:lang w:val="fr-BE"/>
        </w:rPr>
        <w:t>Assureur</w:t>
      </w:r>
      <w:r w:rsidR="006409BE" w:rsidRPr="00A510F1">
        <w:rPr>
          <w:rFonts w:ascii="Georgia" w:hAnsi="Georgia"/>
          <w:bCs/>
          <w:sz w:val="18"/>
          <w:szCs w:val="18"/>
          <w:lang w:val="fr-BE"/>
        </w:rPr>
        <w:t xml:space="preserve"> </w:t>
      </w:r>
      <w:r w:rsidR="00C21715" w:rsidRPr="00A510F1">
        <w:rPr>
          <w:rFonts w:ascii="Georgia" w:hAnsi="Georgia"/>
          <w:bCs/>
          <w:sz w:val="18"/>
          <w:szCs w:val="18"/>
          <w:lang w:val="fr-BE"/>
        </w:rPr>
        <w:t xml:space="preserve">toute Mission Habitation en y </w:t>
      </w:r>
      <w:r w:rsidR="002A4BE4" w:rsidRPr="00A510F1">
        <w:rPr>
          <w:rFonts w:ascii="Georgia" w:hAnsi="Georgia"/>
          <w:bCs/>
          <w:sz w:val="18"/>
          <w:szCs w:val="18"/>
          <w:lang w:val="fr-BE"/>
        </w:rPr>
        <w:t xml:space="preserve">reprenant </w:t>
      </w:r>
      <w:r w:rsidR="00E27F32" w:rsidRPr="00A510F1">
        <w:rPr>
          <w:rFonts w:ascii="Georgia" w:hAnsi="Georgia"/>
          <w:bCs/>
          <w:sz w:val="18"/>
          <w:szCs w:val="18"/>
          <w:lang w:val="fr-BE"/>
        </w:rPr>
        <w:t xml:space="preserve">les </w:t>
      </w:r>
      <w:r w:rsidRPr="00A510F1">
        <w:rPr>
          <w:rFonts w:ascii="Georgia" w:hAnsi="Georgia"/>
          <w:bCs/>
          <w:sz w:val="18"/>
          <w:szCs w:val="18"/>
          <w:lang w:val="fr-BE"/>
        </w:rPr>
        <w:t xml:space="preserve">données nécessaires </w:t>
      </w:r>
      <w:r w:rsidR="002A4BE4" w:rsidRPr="00A510F1">
        <w:rPr>
          <w:rFonts w:ascii="Georgia" w:hAnsi="Georgia"/>
          <w:bCs/>
          <w:sz w:val="18"/>
          <w:szCs w:val="18"/>
          <w:lang w:val="fr-BE"/>
        </w:rPr>
        <w:t>à la délivrance de</w:t>
      </w:r>
      <w:r w:rsidRPr="00A510F1">
        <w:rPr>
          <w:rFonts w:ascii="Georgia" w:hAnsi="Georgia"/>
          <w:bCs/>
          <w:sz w:val="18"/>
          <w:szCs w:val="18"/>
          <w:lang w:val="fr-BE"/>
        </w:rPr>
        <w:t xml:space="preserve"> l’attestatio</w:t>
      </w:r>
      <w:r w:rsidR="000514FC" w:rsidRPr="00A510F1">
        <w:rPr>
          <w:rFonts w:ascii="Georgia" w:hAnsi="Georgia"/>
          <w:bCs/>
          <w:sz w:val="18"/>
          <w:szCs w:val="18"/>
          <w:lang w:val="fr-BE"/>
        </w:rPr>
        <w:t xml:space="preserve">n </w:t>
      </w:r>
      <w:r w:rsidR="00814194" w:rsidRPr="00A510F1">
        <w:rPr>
          <w:rFonts w:ascii="Georgia" w:hAnsi="Georgia"/>
          <w:bCs/>
          <w:sz w:val="18"/>
          <w:szCs w:val="18"/>
          <w:lang w:val="fr-BE"/>
        </w:rPr>
        <w:t>Décennale</w:t>
      </w:r>
      <w:r w:rsidR="000514FC" w:rsidRPr="00A510F1">
        <w:rPr>
          <w:rFonts w:ascii="Georgia" w:hAnsi="Georgia"/>
          <w:bCs/>
          <w:sz w:val="18"/>
          <w:szCs w:val="18"/>
          <w:lang w:val="fr-BE"/>
        </w:rPr>
        <w:t>.</w:t>
      </w:r>
    </w:p>
    <w:p w14:paraId="34C8AD41" w14:textId="1C4FAF72" w:rsidR="00A132A8" w:rsidRPr="00A510F1" w:rsidRDefault="006409BE" w:rsidP="00A132A8">
      <w:pPr>
        <w:pStyle w:val="BodyText3"/>
        <w:tabs>
          <w:tab w:val="left" w:pos="284"/>
          <w:tab w:val="left" w:pos="567"/>
          <w:tab w:val="left" w:pos="851"/>
          <w:tab w:val="left" w:pos="1022"/>
        </w:tabs>
        <w:spacing w:after="0"/>
        <w:jc w:val="both"/>
        <w:rPr>
          <w:rFonts w:ascii="Georgia" w:hAnsi="Georgia"/>
          <w:sz w:val="18"/>
          <w:szCs w:val="18"/>
          <w:lang w:val="fr-BE"/>
        </w:rPr>
      </w:pPr>
      <w:bookmarkStart w:id="20" w:name="_Hlk141974635"/>
      <w:r w:rsidRPr="00A510F1">
        <w:rPr>
          <w:rFonts w:ascii="Georgia" w:hAnsi="Georgia"/>
          <w:sz w:val="18"/>
          <w:szCs w:val="18"/>
          <w:lang w:val="fr-BE"/>
        </w:rPr>
        <w:t xml:space="preserve">Une attestation de Responsabilité civile professionnelle peut être téléchargée par Mission </w:t>
      </w:r>
      <w:r w:rsidR="00CC6998" w:rsidRPr="00A510F1">
        <w:rPr>
          <w:rFonts w:ascii="Georgia" w:hAnsi="Georgia"/>
          <w:sz w:val="18"/>
          <w:szCs w:val="18"/>
          <w:lang w:val="fr-BE"/>
        </w:rPr>
        <w:t>après notification dans l’Espace-Client.</w:t>
      </w:r>
    </w:p>
    <w:bookmarkEnd w:id="19"/>
    <w:bookmarkEnd w:id="20"/>
    <w:p w14:paraId="60C043AD" w14:textId="77777777" w:rsidR="006419C6" w:rsidRPr="00A510F1" w:rsidRDefault="006419C6" w:rsidP="002278D3">
      <w:pPr>
        <w:tabs>
          <w:tab w:val="left" w:pos="851"/>
        </w:tabs>
        <w:jc w:val="both"/>
        <w:rPr>
          <w:rFonts w:ascii="Georgia" w:hAnsi="Georgia"/>
          <w:b/>
          <w:bCs/>
          <w:sz w:val="18"/>
          <w:szCs w:val="18"/>
          <w:lang w:val="fr-BE"/>
        </w:rPr>
      </w:pPr>
    </w:p>
    <w:p w14:paraId="75371634" w14:textId="77777777" w:rsidR="00F128A4" w:rsidRPr="00A510F1" w:rsidRDefault="00F128A4" w:rsidP="002278D3">
      <w:pPr>
        <w:tabs>
          <w:tab w:val="left" w:pos="851"/>
        </w:tabs>
        <w:jc w:val="both"/>
        <w:rPr>
          <w:rFonts w:ascii="Georgia" w:hAnsi="Georgia"/>
          <w:b/>
          <w:bCs/>
          <w:sz w:val="18"/>
          <w:szCs w:val="18"/>
          <w:lang w:val="fr-BE"/>
        </w:rPr>
      </w:pPr>
    </w:p>
    <w:p w14:paraId="4AF120FC" w14:textId="77777777" w:rsidR="009E0C0E" w:rsidRPr="00A510F1" w:rsidRDefault="00C45618" w:rsidP="002278D3">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Art. 15</w:t>
      </w:r>
      <w:r w:rsidR="002278D3" w:rsidRPr="00A510F1">
        <w:rPr>
          <w:rFonts w:ascii="Georgia" w:hAnsi="Georgia"/>
          <w:b/>
          <w:bCs/>
          <w:color w:val="0070C0"/>
          <w:sz w:val="20"/>
          <w:szCs w:val="20"/>
          <w:lang w:val="fr-BE"/>
        </w:rPr>
        <w:tab/>
      </w:r>
      <w:r w:rsidRPr="00A510F1">
        <w:rPr>
          <w:rFonts w:ascii="Georgia" w:hAnsi="Georgia"/>
          <w:b/>
          <w:bCs/>
          <w:color w:val="0070C0"/>
          <w:sz w:val="20"/>
          <w:szCs w:val="20"/>
          <w:lang w:val="fr-BE"/>
        </w:rPr>
        <w:t>S</w:t>
      </w:r>
      <w:r w:rsidR="009E0C0E" w:rsidRPr="00A510F1">
        <w:rPr>
          <w:rFonts w:ascii="Georgia" w:hAnsi="Georgia"/>
          <w:b/>
          <w:bCs/>
          <w:color w:val="0070C0"/>
          <w:sz w:val="20"/>
          <w:szCs w:val="20"/>
          <w:lang w:val="fr-BE"/>
        </w:rPr>
        <w:t>uspension et résiliation</w:t>
      </w:r>
      <w:r w:rsidRPr="00A510F1">
        <w:rPr>
          <w:rFonts w:ascii="Georgia" w:hAnsi="Georgia"/>
          <w:b/>
          <w:bCs/>
          <w:color w:val="0070C0"/>
          <w:sz w:val="20"/>
          <w:szCs w:val="20"/>
          <w:lang w:val="fr-BE"/>
        </w:rPr>
        <w:t xml:space="preserve"> </w:t>
      </w:r>
      <w:r w:rsidR="00356C6A" w:rsidRPr="00A510F1">
        <w:rPr>
          <w:rFonts w:ascii="Georgia" w:hAnsi="Georgia"/>
          <w:b/>
          <w:bCs/>
          <w:color w:val="0070C0"/>
          <w:sz w:val="20"/>
          <w:szCs w:val="20"/>
          <w:lang w:val="fr-BE"/>
        </w:rPr>
        <w:t>pour défaut de prime</w:t>
      </w:r>
    </w:p>
    <w:p w14:paraId="1F8B4BED" w14:textId="77777777" w:rsidR="002278D3" w:rsidRPr="00A510F1" w:rsidRDefault="002278D3" w:rsidP="002278D3">
      <w:pPr>
        <w:tabs>
          <w:tab w:val="left" w:pos="851"/>
        </w:tabs>
        <w:jc w:val="both"/>
        <w:rPr>
          <w:rFonts w:ascii="Georgia" w:hAnsi="Georgia"/>
          <w:b/>
          <w:bCs/>
          <w:sz w:val="18"/>
          <w:szCs w:val="18"/>
          <w:lang w:val="fr-BE"/>
        </w:rPr>
      </w:pPr>
    </w:p>
    <w:p w14:paraId="3DEC778C" w14:textId="77777777" w:rsidR="00C45618" w:rsidRPr="00A510F1" w:rsidRDefault="009353C3" w:rsidP="002278D3">
      <w:pPr>
        <w:tabs>
          <w:tab w:val="left" w:pos="851"/>
        </w:tabs>
        <w:jc w:val="both"/>
        <w:rPr>
          <w:rFonts w:ascii="Georgia" w:hAnsi="Georgia"/>
          <w:b/>
          <w:sz w:val="18"/>
          <w:szCs w:val="18"/>
          <w:lang w:val="fr-BE"/>
        </w:rPr>
      </w:pPr>
      <w:bookmarkStart w:id="21" w:name="_Hlk142314490"/>
      <w:r w:rsidRPr="00A510F1">
        <w:rPr>
          <w:rFonts w:ascii="Georgia" w:hAnsi="Georgia"/>
          <w:b/>
          <w:sz w:val="18"/>
          <w:szCs w:val="18"/>
          <w:lang w:val="fr-BE"/>
        </w:rPr>
        <w:t>1</w:t>
      </w:r>
      <w:r w:rsidR="00C45618" w:rsidRPr="00A510F1">
        <w:rPr>
          <w:rFonts w:ascii="Georgia" w:hAnsi="Georgia"/>
          <w:b/>
          <w:sz w:val="18"/>
          <w:szCs w:val="18"/>
          <w:lang w:val="fr-BE"/>
        </w:rPr>
        <w:t>5</w:t>
      </w:r>
      <w:r w:rsidR="00D87C07" w:rsidRPr="00A510F1">
        <w:rPr>
          <w:rFonts w:ascii="Georgia" w:hAnsi="Georgia"/>
          <w:b/>
          <w:sz w:val="18"/>
          <w:szCs w:val="18"/>
          <w:lang w:val="fr-BE"/>
        </w:rPr>
        <w:t>.</w:t>
      </w:r>
      <w:r w:rsidR="00C45618" w:rsidRPr="00A510F1">
        <w:rPr>
          <w:rFonts w:ascii="Georgia" w:hAnsi="Georgia"/>
          <w:b/>
          <w:sz w:val="18"/>
          <w:szCs w:val="18"/>
          <w:lang w:val="fr-BE"/>
        </w:rPr>
        <w:t>1</w:t>
      </w:r>
      <w:r w:rsidR="002278D3" w:rsidRPr="00A510F1">
        <w:rPr>
          <w:rFonts w:ascii="Georgia" w:hAnsi="Georgia"/>
          <w:b/>
          <w:sz w:val="18"/>
          <w:szCs w:val="18"/>
          <w:lang w:val="fr-BE"/>
        </w:rPr>
        <w:tab/>
      </w:r>
      <w:r w:rsidR="00D87C07" w:rsidRPr="00A510F1">
        <w:rPr>
          <w:rFonts w:ascii="Georgia" w:hAnsi="Georgia"/>
          <w:b/>
          <w:sz w:val="18"/>
          <w:szCs w:val="18"/>
          <w:lang w:val="fr-BE"/>
        </w:rPr>
        <w:t>Suspension</w:t>
      </w:r>
      <w:r w:rsidR="00C45618" w:rsidRPr="00A510F1">
        <w:rPr>
          <w:rFonts w:ascii="Georgia" w:hAnsi="Georgia"/>
          <w:b/>
          <w:bCs/>
          <w:sz w:val="18"/>
          <w:szCs w:val="18"/>
          <w:lang w:val="fr-BE"/>
        </w:rPr>
        <w:t xml:space="preserve"> </w:t>
      </w:r>
      <w:r w:rsidR="00356C6A" w:rsidRPr="00A510F1">
        <w:rPr>
          <w:rFonts w:ascii="Georgia" w:hAnsi="Georgia"/>
          <w:b/>
          <w:bCs/>
          <w:sz w:val="18"/>
          <w:szCs w:val="18"/>
          <w:lang w:val="fr-BE"/>
        </w:rPr>
        <w:t>après défaut de prime</w:t>
      </w:r>
    </w:p>
    <w:p w14:paraId="33B31565" w14:textId="0142B27D" w:rsidR="00E14F79" w:rsidRPr="00A510F1" w:rsidRDefault="00D87C07" w:rsidP="00E14F79">
      <w:pPr>
        <w:jc w:val="both"/>
        <w:rPr>
          <w:rFonts w:ascii="Georgia" w:hAnsi="Georgia"/>
          <w:sz w:val="18"/>
          <w:szCs w:val="18"/>
          <w:lang w:val="fr-BE"/>
        </w:rPr>
      </w:pPr>
      <w:r w:rsidRPr="00A510F1">
        <w:rPr>
          <w:rFonts w:ascii="Georgia" w:hAnsi="Georgia"/>
          <w:sz w:val="18"/>
          <w:szCs w:val="18"/>
          <w:lang w:val="fr-BE"/>
        </w:rPr>
        <w:t xml:space="preserve">La </w:t>
      </w:r>
      <w:r w:rsidR="00233027" w:rsidRPr="00A510F1">
        <w:rPr>
          <w:rFonts w:ascii="Georgia" w:hAnsi="Georgia"/>
          <w:sz w:val="18"/>
          <w:szCs w:val="18"/>
          <w:lang w:val="fr-BE"/>
        </w:rPr>
        <w:t>G</w:t>
      </w:r>
      <w:r w:rsidRPr="00A510F1">
        <w:rPr>
          <w:rFonts w:ascii="Georgia" w:hAnsi="Georgia"/>
          <w:sz w:val="18"/>
          <w:szCs w:val="18"/>
          <w:lang w:val="fr-BE"/>
        </w:rPr>
        <w:t>arantie de la police sera suspendue, à partir du trentième jour qui suit la date de la mise en demeure</w:t>
      </w:r>
      <w:r w:rsidR="00C45618" w:rsidRPr="00A510F1">
        <w:rPr>
          <w:rFonts w:ascii="Georgia" w:hAnsi="Georgia"/>
          <w:sz w:val="18"/>
          <w:szCs w:val="18"/>
          <w:lang w:val="fr-BE"/>
        </w:rPr>
        <w:t xml:space="preserve"> par </w:t>
      </w:r>
      <w:r w:rsidR="00157AB1" w:rsidRPr="00A510F1">
        <w:rPr>
          <w:rFonts w:ascii="Georgia" w:hAnsi="Georgia"/>
          <w:sz w:val="18"/>
          <w:szCs w:val="18"/>
          <w:lang w:val="fr-BE"/>
        </w:rPr>
        <w:t>courrier</w:t>
      </w:r>
      <w:r w:rsidRPr="00A510F1">
        <w:rPr>
          <w:rFonts w:ascii="Georgia" w:hAnsi="Georgia"/>
          <w:sz w:val="18"/>
          <w:szCs w:val="18"/>
          <w:lang w:val="fr-BE"/>
        </w:rPr>
        <w:t xml:space="preserve"> transmis au </w:t>
      </w:r>
      <w:r w:rsidR="004E341C" w:rsidRPr="00A510F1">
        <w:rPr>
          <w:rFonts w:ascii="Georgia" w:hAnsi="Georgia"/>
          <w:sz w:val="18"/>
          <w:szCs w:val="18"/>
          <w:lang w:val="fr-BE"/>
        </w:rPr>
        <w:t xml:space="preserve">Preneur </w:t>
      </w:r>
      <w:r w:rsidR="00265C86" w:rsidRPr="00A510F1">
        <w:rPr>
          <w:rFonts w:ascii="Georgia" w:hAnsi="Georgia"/>
          <w:sz w:val="18"/>
          <w:szCs w:val="18"/>
          <w:lang w:val="fr-BE"/>
        </w:rPr>
        <w:t>d’assurance lorsque</w:t>
      </w:r>
      <w:r w:rsidRPr="00A510F1">
        <w:rPr>
          <w:rFonts w:ascii="Georgia" w:hAnsi="Georgia"/>
          <w:sz w:val="18"/>
          <w:szCs w:val="18"/>
          <w:lang w:val="fr-BE"/>
        </w:rPr>
        <w:t xml:space="preserve"> </w:t>
      </w:r>
      <w:r w:rsidR="00C45618" w:rsidRPr="00A510F1">
        <w:rPr>
          <w:rFonts w:ascii="Georgia" w:hAnsi="Georgia"/>
          <w:sz w:val="18"/>
          <w:szCs w:val="18"/>
          <w:lang w:val="fr-BE"/>
        </w:rPr>
        <w:t>celui</w:t>
      </w:r>
      <w:r w:rsidR="00356C6A" w:rsidRPr="00A510F1">
        <w:rPr>
          <w:rFonts w:ascii="Georgia" w:hAnsi="Georgia"/>
          <w:sz w:val="18"/>
          <w:szCs w:val="18"/>
          <w:lang w:val="fr-BE"/>
        </w:rPr>
        <w:t xml:space="preserve"> a </w:t>
      </w:r>
      <w:r w:rsidR="00265C86" w:rsidRPr="00A510F1">
        <w:rPr>
          <w:rFonts w:ascii="Georgia" w:hAnsi="Georgia"/>
          <w:sz w:val="18"/>
          <w:szCs w:val="18"/>
          <w:lang w:val="fr-BE"/>
        </w:rPr>
        <w:t>omis :</w:t>
      </w:r>
    </w:p>
    <w:p w14:paraId="78488DDE" w14:textId="7C6CED96" w:rsidR="00DB48E6" w:rsidRPr="00A510F1" w:rsidRDefault="00DF1A8A" w:rsidP="00CA7009">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De</w:t>
      </w:r>
      <w:r w:rsidR="00356C6A" w:rsidRPr="00A510F1">
        <w:rPr>
          <w:rFonts w:ascii="Georgia" w:hAnsi="Georgia"/>
          <w:sz w:val="18"/>
          <w:szCs w:val="18"/>
          <w:lang w:val="fr-BE"/>
        </w:rPr>
        <w:t xml:space="preserve"> </w:t>
      </w:r>
      <w:r w:rsidR="00D87C07" w:rsidRPr="00A510F1">
        <w:rPr>
          <w:rFonts w:ascii="Georgia" w:hAnsi="Georgia"/>
          <w:sz w:val="18"/>
          <w:szCs w:val="18"/>
          <w:lang w:val="fr-BE"/>
        </w:rPr>
        <w:t xml:space="preserve">payer une prime, une taxe ou une </w:t>
      </w:r>
      <w:r w:rsidR="00F128A4" w:rsidRPr="00A510F1">
        <w:rPr>
          <w:rFonts w:ascii="Georgia" w:hAnsi="Georgia"/>
          <w:sz w:val="18"/>
          <w:szCs w:val="18"/>
          <w:lang w:val="fr-BE"/>
        </w:rPr>
        <w:t>F</w:t>
      </w:r>
      <w:r w:rsidR="00D87C07" w:rsidRPr="00A510F1">
        <w:rPr>
          <w:rFonts w:ascii="Georgia" w:hAnsi="Georgia"/>
          <w:sz w:val="18"/>
          <w:szCs w:val="18"/>
          <w:lang w:val="fr-BE"/>
        </w:rPr>
        <w:t xml:space="preserve">ranchise dans les </w:t>
      </w:r>
      <w:proofErr w:type="gramStart"/>
      <w:r w:rsidR="00D87C07" w:rsidRPr="00A510F1">
        <w:rPr>
          <w:rFonts w:ascii="Georgia" w:hAnsi="Georgia"/>
          <w:sz w:val="18"/>
          <w:szCs w:val="18"/>
          <w:lang w:val="fr-BE"/>
        </w:rPr>
        <w:t>délais</w:t>
      </w:r>
      <w:r w:rsidR="006A6F37" w:rsidRPr="00A510F1">
        <w:rPr>
          <w:rFonts w:ascii="Georgia" w:hAnsi="Georgia"/>
          <w:sz w:val="18"/>
          <w:szCs w:val="18"/>
          <w:lang w:val="fr-BE"/>
        </w:rPr>
        <w:t>;</w:t>
      </w:r>
      <w:proofErr w:type="gramEnd"/>
    </w:p>
    <w:p w14:paraId="1277771C" w14:textId="2A1BEB9F" w:rsidR="00DB48E6" w:rsidRPr="00A510F1" w:rsidRDefault="00DF1A8A" w:rsidP="00CA7009">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D’introduire</w:t>
      </w:r>
      <w:r w:rsidR="00356C6A" w:rsidRPr="00A510F1">
        <w:rPr>
          <w:rFonts w:ascii="Georgia" w:hAnsi="Georgia"/>
          <w:sz w:val="18"/>
          <w:szCs w:val="18"/>
          <w:lang w:val="fr-BE"/>
        </w:rPr>
        <w:t xml:space="preserve"> la Déclaration A</w:t>
      </w:r>
      <w:r w:rsidR="00D87C07" w:rsidRPr="00A510F1">
        <w:rPr>
          <w:rFonts w:ascii="Georgia" w:hAnsi="Georgia"/>
          <w:sz w:val="18"/>
          <w:szCs w:val="18"/>
          <w:lang w:val="fr-BE"/>
        </w:rPr>
        <w:t>nnu</w:t>
      </w:r>
      <w:r w:rsidR="004844B7" w:rsidRPr="00A510F1">
        <w:rPr>
          <w:rFonts w:ascii="Georgia" w:hAnsi="Georgia"/>
          <w:sz w:val="18"/>
          <w:szCs w:val="18"/>
          <w:lang w:val="fr-BE"/>
        </w:rPr>
        <w:t>elle conformément à l’article 1</w:t>
      </w:r>
      <w:r w:rsidR="00C45618" w:rsidRPr="00A510F1">
        <w:rPr>
          <w:rFonts w:ascii="Georgia" w:hAnsi="Georgia"/>
          <w:sz w:val="18"/>
          <w:szCs w:val="18"/>
          <w:lang w:val="fr-BE"/>
        </w:rPr>
        <w:t>4</w:t>
      </w:r>
      <w:r w:rsidR="00D87C07" w:rsidRPr="00A510F1">
        <w:rPr>
          <w:rFonts w:ascii="Georgia" w:hAnsi="Georgia"/>
          <w:sz w:val="18"/>
          <w:szCs w:val="18"/>
          <w:lang w:val="fr-BE"/>
        </w:rPr>
        <w:t>.2</w:t>
      </w:r>
      <w:r w:rsidR="006A6F37" w:rsidRPr="00A510F1">
        <w:rPr>
          <w:rFonts w:ascii="Georgia" w:hAnsi="Georgia"/>
          <w:sz w:val="18"/>
          <w:szCs w:val="18"/>
          <w:lang w:val="fr-BE"/>
        </w:rPr>
        <w:t>.</w:t>
      </w:r>
    </w:p>
    <w:p w14:paraId="0AA64CB1" w14:textId="77777777" w:rsidR="00C5591A" w:rsidRPr="00A510F1" w:rsidRDefault="00C5591A" w:rsidP="001D712F">
      <w:pPr>
        <w:jc w:val="both"/>
        <w:rPr>
          <w:rFonts w:ascii="Georgia" w:hAnsi="Georgia"/>
          <w:sz w:val="18"/>
          <w:szCs w:val="18"/>
          <w:lang w:val="fr-BE"/>
        </w:rPr>
      </w:pPr>
    </w:p>
    <w:p w14:paraId="0C213196" w14:textId="5AD3F90E" w:rsidR="00E14F79" w:rsidRPr="00A510F1" w:rsidRDefault="00D87C07" w:rsidP="001D712F">
      <w:pPr>
        <w:jc w:val="both"/>
        <w:rPr>
          <w:rFonts w:ascii="Georgia" w:hAnsi="Georgia"/>
          <w:sz w:val="18"/>
          <w:szCs w:val="18"/>
          <w:lang w:val="fr-BE"/>
        </w:rPr>
      </w:pPr>
      <w:r w:rsidRPr="00A510F1">
        <w:rPr>
          <w:rFonts w:ascii="Georgia" w:hAnsi="Georgia"/>
          <w:sz w:val="18"/>
          <w:szCs w:val="18"/>
          <w:lang w:val="fr-BE"/>
        </w:rPr>
        <w:t xml:space="preserve">La </w:t>
      </w:r>
      <w:r w:rsidR="00F128A4" w:rsidRPr="00A510F1">
        <w:rPr>
          <w:rFonts w:ascii="Georgia" w:hAnsi="Georgia"/>
          <w:sz w:val="18"/>
          <w:szCs w:val="18"/>
          <w:lang w:val="fr-BE"/>
        </w:rPr>
        <w:t>G</w:t>
      </w:r>
      <w:r w:rsidRPr="00A510F1">
        <w:rPr>
          <w:rFonts w:ascii="Georgia" w:hAnsi="Georgia"/>
          <w:sz w:val="18"/>
          <w:szCs w:val="18"/>
          <w:lang w:val="fr-BE"/>
        </w:rPr>
        <w:t>arantie entrera à nouveau en vigueur le lendemain de la réception par l’</w:t>
      </w:r>
      <w:r w:rsidR="00310AE0" w:rsidRPr="00A510F1">
        <w:rPr>
          <w:rFonts w:ascii="Georgia" w:hAnsi="Georgia"/>
          <w:sz w:val="18"/>
          <w:szCs w:val="18"/>
          <w:lang w:val="fr-BE"/>
        </w:rPr>
        <w:t>Assureur</w:t>
      </w:r>
      <w:r w:rsidRPr="00A510F1">
        <w:rPr>
          <w:rFonts w:ascii="Georgia" w:hAnsi="Georgia"/>
          <w:sz w:val="18"/>
          <w:szCs w:val="18"/>
          <w:lang w:val="fr-BE"/>
        </w:rPr>
        <w:t xml:space="preserve"> du paiement intégral du montant dû, majoré des intérêts</w:t>
      </w:r>
      <w:r w:rsidR="00B5599D" w:rsidRPr="00A510F1">
        <w:rPr>
          <w:rFonts w:ascii="Georgia" w:hAnsi="Georgia"/>
          <w:sz w:val="18"/>
          <w:szCs w:val="18"/>
          <w:lang w:val="fr-BE"/>
        </w:rPr>
        <w:t xml:space="preserve">, les frais </w:t>
      </w:r>
      <w:r w:rsidRPr="00A510F1">
        <w:rPr>
          <w:rFonts w:ascii="Georgia" w:hAnsi="Georgia"/>
          <w:sz w:val="18"/>
          <w:szCs w:val="18"/>
          <w:lang w:val="fr-BE"/>
        </w:rPr>
        <w:t>et d’une indemnité, ou le lendemain de la réception par l’</w:t>
      </w:r>
      <w:r w:rsidR="00310AE0" w:rsidRPr="00A510F1">
        <w:rPr>
          <w:rFonts w:ascii="Georgia" w:hAnsi="Georgia"/>
          <w:sz w:val="18"/>
          <w:szCs w:val="18"/>
          <w:lang w:val="fr-BE"/>
        </w:rPr>
        <w:t>Assureur</w:t>
      </w:r>
      <w:r w:rsidR="00C45618" w:rsidRPr="00A510F1">
        <w:rPr>
          <w:rFonts w:ascii="Georgia" w:hAnsi="Georgia"/>
          <w:sz w:val="18"/>
          <w:szCs w:val="18"/>
          <w:lang w:val="fr-BE"/>
        </w:rPr>
        <w:t xml:space="preserve"> de la Déclaration A</w:t>
      </w:r>
      <w:r w:rsidRPr="00A510F1">
        <w:rPr>
          <w:rFonts w:ascii="Georgia" w:hAnsi="Georgia"/>
          <w:sz w:val="18"/>
          <w:szCs w:val="18"/>
          <w:lang w:val="fr-BE"/>
        </w:rPr>
        <w:t xml:space="preserve">nnuelle pour autant que la </w:t>
      </w:r>
      <w:r w:rsidR="00FC4274" w:rsidRPr="00A510F1">
        <w:rPr>
          <w:rFonts w:ascii="Georgia" w:hAnsi="Georgia"/>
          <w:sz w:val="18"/>
          <w:szCs w:val="18"/>
          <w:lang w:val="fr-BE"/>
        </w:rPr>
        <w:t>G</w:t>
      </w:r>
      <w:r w:rsidRPr="00A510F1">
        <w:rPr>
          <w:rFonts w:ascii="Georgia" w:hAnsi="Georgia"/>
          <w:sz w:val="18"/>
          <w:szCs w:val="18"/>
          <w:lang w:val="fr-BE"/>
        </w:rPr>
        <w:t>arantie ne soit pas suspendue pour une autre raison.</w:t>
      </w:r>
    </w:p>
    <w:p w14:paraId="7077F4BF" w14:textId="5FC1D4A7" w:rsidR="00E14F79" w:rsidRPr="00A510F1" w:rsidRDefault="00CD516C" w:rsidP="001D712F">
      <w:pPr>
        <w:jc w:val="both"/>
        <w:rPr>
          <w:rFonts w:ascii="Georgia" w:hAnsi="Georgia"/>
          <w:sz w:val="18"/>
          <w:szCs w:val="18"/>
          <w:lang w:val="fr-BE"/>
        </w:rPr>
      </w:pPr>
      <w:r w:rsidRPr="00A510F1">
        <w:rPr>
          <w:rFonts w:ascii="Georgia" w:hAnsi="Georgia"/>
          <w:sz w:val="18"/>
          <w:szCs w:val="18"/>
          <w:lang w:val="fr-BE"/>
        </w:rPr>
        <w:br/>
      </w:r>
      <w:r w:rsidR="00D87C07" w:rsidRPr="00A510F1">
        <w:rPr>
          <w:rFonts w:ascii="Georgia" w:hAnsi="Georgia"/>
          <w:sz w:val="18"/>
          <w:szCs w:val="18"/>
          <w:lang w:val="fr-BE"/>
        </w:rPr>
        <w:t>L’</w:t>
      </w:r>
      <w:r w:rsidR="00310AE0" w:rsidRPr="00A510F1">
        <w:rPr>
          <w:rFonts w:ascii="Georgia" w:hAnsi="Georgia"/>
          <w:sz w:val="18"/>
          <w:szCs w:val="18"/>
          <w:lang w:val="fr-BE"/>
        </w:rPr>
        <w:t>Assureur</w:t>
      </w:r>
      <w:r w:rsidR="00D87C07" w:rsidRPr="00A510F1">
        <w:rPr>
          <w:rFonts w:ascii="Georgia" w:hAnsi="Georgia"/>
          <w:sz w:val="18"/>
          <w:szCs w:val="18"/>
          <w:lang w:val="fr-BE"/>
        </w:rPr>
        <w:t xml:space="preserve"> est en droit de garder, à titre d’indemnité, les primes devenues exigibles au cours de la période de suspension.</w:t>
      </w:r>
    </w:p>
    <w:p w14:paraId="0FAD34AC" w14:textId="77777777" w:rsidR="00CD516C" w:rsidRPr="00A510F1" w:rsidRDefault="00CD516C" w:rsidP="00B5599D">
      <w:pPr>
        <w:pStyle w:val="BodyText3"/>
        <w:tabs>
          <w:tab w:val="left" w:pos="284"/>
          <w:tab w:val="left" w:pos="567"/>
          <w:tab w:val="left" w:pos="1022"/>
        </w:tabs>
        <w:spacing w:after="0"/>
        <w:jc w:val="both"/>
        <w:rPr>
          <w:rFonts w:ascii="Georgia" w:hAnsi="Georgia"/>
          <w:sz w:val="18"/>
          <w:szCs w:val="18"/>
          <w:lang w:val="fr-BE"/>
        </w:rPr>
      </w:pPr>
    </w:p>
    <w:p w14:paraId="44F53880" w14:textId="40E9FCF2" w:rsidR="00B5599D" w:rsidRPr="00A510F1" w:rsidRDefault="00E27F32" w:rsidP="00B5599D">
      <w:pPr>
        <w:pStyle w:val="BodyText3"/>
        <w:tabs>
          <w:tab w:val="left" w:pos="284"/>
          <w:tab w:val="left" w:pos="567"/>
          <w:tab w:val="left" w:pos="1022"/>
        </w:tabs>
        <w:spacing w:after="0"/>
        <w:jc w:val="both"/>
        <w:rPr>
          <w:rFonts w:ascii="Georgia" w:hAnsi="Georgia"/>
          <w:sz w:val="18"/>
          <w:szCs w:val="18"/>
          <w:lang w:val="fr-BE"/>
        </w:rPr>
      </w:pPr>
      <w:r w:rsidRPr="00A510F1">
        <w:rPr>
          <w:rFonts w:ascii="Georgia" w:hAnsi="Georgia"/>
          <w:sz w:val="18"/>
          <w:szCs w:val="18"/>
          <w:lang w:val="fr-BE"/>
        </w:rPr>
        <w:t xml:space="preserve">Toutes primes et </w:t>
      </w:r>
      <w:r w:rsidR="00F128A4" w:rsidRPr="00A510F1">
        <w:rPr>
          <w:rFonts w:ascii="Georgia" w:hAnsi="Georgia"/>
          <w:sz w:val="18"/>
          <w:szCs w:val="18"/>
          <w:lang w:val="fr-BE"/>
        </w:rPr>
        <w:t>F</w:t>
      </w:r>
      <w:r w:rsidRPr="00A510F1">
        <w:rPr>
          <w:rFonts w:ascii="Georgia" w:hAnsi="Georgia"/>
          <w:sz w:val="18"/>
          <w:szCs w:val="18"/>
          <w:lang w:val="fr-BE"/>
        </w:rPr>
        <w:t xml:space="preserve">ranchises qui sont dues pour les </w:t>
      </w:r>
      <w:r w:rsidR="00FC4D14" w:rsidRPr="00A510F1">
        <w:rPr>
          <w:rFonts w:ascii="Georgia" w:hAnsi="Georgia"/>
          <w:sz w:val="18"/>
          <w:szCs w:val="18"/>
          <w:lang w:val="fr-BE"/>
        </w:rPr>
        <w:t>Mission</w:t>
      </w:r>
      <w:r w:rsidRPr="00A510F1">
        <w:rPr>
          <w:rFonts w:ascii="Georgia" w:hAnsi="Georgia"/>
          <w:sz w:val="18"/>
          <w:szCs w:val="18"/>
          <w:lang w:val="fr-BE"/>
        </w:rPr>
        <w:t xml:space="preserve">s en cours, sont immédiatement exigibles en leur intégralité en cas de suspension </w:t>
      </w:r>
      <w:proofErr w:type="gramStart"/>
      <w:r w:rsidRPr="00A510F1">
        <w:rPr>
          <w:rFonts w:ascii="Georgia" w:hAnsi="Georgia"/>
          <w:sz w:val="18"/>
          <w:szCs w:val="18"/>
          <w:lang w:val="fr-BE"/>
        </w:rPr>
        <w:t xml:space="preserve">suite </w:t>
      </w:r>
      <w:r w:rsidR="002A4BE4" w:rsidRPr="00A510F1">
        <w:rPr>
          <w:rFonts w:ascii="Georgia" w:hAnsi="Georgia"/>
          <w:sz w:val="18"/>
          <w:szCs w:val="18"/>
          <w:lang w:val="fr-BE"/>
        </w:rPr>
        <w:t>à</w:t>
      </w:r>
      <w:proofErr w:type="gramEnd"/>
      <w:r w:rsidR="002A4BE4" w:rsidRPr="00A510F1">
        <w:rPr>
          <w:rFonts w:ascii="Georgia" w:hAnsi="Georgia"/>
          <w:sz w:val="18"/>
          <w:szCs w:val="18"/>
          <w:lang w:val="fr-BE"/>
        </w:rPr>
        <w:t xml:space="preserve"> leur</w:t>
      </w:r>
      <w:r w:rsidRPr="00A510F1">
        <w:rPr>
          <w:rFonts w:ascii="Georgia" w:hAnsi="Georgia"/>
          <w:sz w:val="18"/>
          <w:szCs w:val="18"/>
          <w:lang w:val="fr-BE"/>
        </w:rPr>
        <w:t xml:space="preserve"> </w:t>
      </w:r>
      <w:r w:rsidR="00FC4D14" w:rsidRPr="00A510F1">
        <w:rPr>
          <w:rFonts w:ascii="Georgia" w:hAnsi="Georgia"/>
          <w:sz w:val="18"/>
          <w:szCs w:val="18"/>
          <w:lang w:val="fr-BE"/>
        </w:rPr>
        <w:t>non-paiement</w:t>
      </w:r>
      <w:r w:rsidRPr="00A510F1">
        <w:rPr>
          <w:rFonts w:ascii="Georgia" w:hAnsi="Georgia"/>
          <w:sz w:val="18"/>
          <w:szCs w:val="18"/>
          <w:lang w:val="fr-BE"/>
        </w:rPr>
        <w:t>.</w:t>
      </w:r>
    </w:p>
    <w:p w14:paraId="29F3677D" w14:textId="77777777" w:rsidR="00CD516C" w:rsidRPr="00A510F1" w:rsidRDefault="00CD516C" w:rsidP="001D712F">
      <w:pPr>
        <w:jc w:val="both"/>
        <w:rPr>
          <w:rFonts w:ascii="Georgia" w:hAnsi="Georgia"/>
          <w:sz w:val="18"/>
          <w:szCs w:val="18"/>
          <w:lang w:val="fr-BE"/>
        </w:rPr>
      </w:pPr>
    </w:p>
    <w:p w14:paraId="2D43C17D" w14:textId="77777777" w:rsidR="00C45618" w:rsidRPr="00A510F1" w:rsidRDefault="00D87C07" w:rsidP="00265C86">
      <w:pPr>
        <w:tabs>
          <w:tab w:val="left" w:pos="851"/>
        </w:tabs>
        <w:jc w:val="both"/>
        <w:rPr>
          <w:rFonts w:ascii="Georgia" w:hAnsi="Georgia"/>
          <w:b/>
          <w:sz w:val="18"/>
          <w:szCs w:val="18"/>
          <w:lang w:val="fr-BE"/>
        </w:rPr>
      </w:pPr>
      <w:r w:rsidRPr="00A510F1">
        <w:rPr>
          <w:rFonts w:ascii="Georgia" w:hAnsi="Georgia"/>
          <w:b/>
          <w:sz w:val="18"/>
          <w:szCs w:val="18"/>
          <w:lang w:val="fr-BE"/>
        </w:rPr>
        <w:t>1</w:t>
      </w:r>
      <w:r w:rsidR="00F55074" w:rsidRPr="00A510F1">
        <w:rPr>
          <w:rFonts w:ascii="Georgia" w:hAnsi="Georgia"/>
          <w:b/>
          <w:sz w:val="18"/>
          <w:szCs w:val="18"/>
          <w:lang w:val="fr-BE"/>
        </w:rPr>
        <w:t>5.2</w:t>
      </w:r>
      <w:r w:rsidR="00265C86" w:rsidRPr="00A510F1">
        <w:rPr>
          <w:rFonts w:ascii="Georgia" w:hAnsi="Georgia"/>
          <w:b/>
          <w:sz w:val="18"/>
          <w:szCs w:val="18"/>
          <w:lang w:val="fr-BE"/>
        </w:rPr>
        <w:tab/>
      </w:r>
      <w:r w:rsidRPr="00A510F1">
        <w:rPr>
          <w:rFonts w:ascii="Georgia" w:hAnsi="Georgia"/>
          <w:b/>
          <w:sz w:val="18"/>
          <w:szCs w:val="18"/>
          <w:lang w:val="fr-BE"/>
        </w:rPr>
        <w:t>Résiliation</w:t>
      </w:r>
      <w:r w:rsidR="00C45618" w:rsidRPr="00A510F1">
        <w:rPr>
          <w:rFonts w:ascii="Georgia" w:hAnsi="Georgia"/>
          <w:b/>
          <w:bCs/>
          <w:sz w:val="18"/>
          <w:szCs w:val="18"/>
          <w:lang w:val="fr-BE"/>
        </w:rPr>
        <w:t xml:space="preserve"> </w:t>
      </w:r>
      <w:proofErr w:type="gramStart"/>
      <w:r w:rsidR="00C45618" w:rsidRPr="00A510F1">
        <w:rPr>
          <w:rFonts w:ascii="Georgia" w:hAnsi="Georgia"/>
          <w:b/>
          <w:bCs/>
          <w:sz w:val="18"/>
          <w:szCs w:val="18"/>
          <w:lang w:val="fr-BE"/>
        </w:rPr>
        <w:t>suite à une</w:t>
      </w:r>
      <w:proofErr w:type="gramEnd"/>
      <w:r w:rsidR="00C45618" w:rsidRPr="00A510F1">
        <w:rPr>
          <w:rFonts w:ascii="Georgia" w:hAnsi="Georgia"/>
          <w:b/>
          <w:bCs/>
          <w:sz w:val="18"/>
          <w:szCs w:val="18"/>
          <w:lang w:val="fr-BE"/>
        </w:rPr>
        <w:t xml:space="preserve"> suspension</w:t>
      </w:r>
    </w:p>
    <w:p w14:paraId="1B62916F" w14:textId="26BBB066" w:rsidR="00E14F79" w:rsidRPr="00A510F1" w:rsidRDefault="00D87C07" w:rsidP="00265C86">
      <w:pPr>
        <w:jc w:val="both"/>
        <w:rPr>
          <w:rFonts w:ascii="Georgia" w:hAnsi="Georgia"/>
          <w:sz w:val="18"/>
          <w:szCs w:val="18"/>
          <w:lang w:val="fr-BE"/>
        </w:rPr>
      </w:pPr>
      <w:r w:rsidRPr="00A510F1">
        <w:rPr>
          <w:rFonts w:ascii="Georgia" w:hAnsi="Georgia"/>
          <w:sz w:val="18"/>
          <w:szCs w:val="18"/>
          <w:lang w:val="fr-BE"/>
        </w:rPr>
        <w:t xml:space="preserve">Si la </w:t>
      </w:r>
      <w:r w:rsidR="00233027" w:rsidRPr="00A510F1">
        <w:rPr>
          <w:rFonts w:ascii="Georgia" w:hAnsi="Georgia"/>
          <w:sz w:val="18"/>
          <w:szCs w:val="18"/>
          <w:lang w:val="fr-BE"/>
        </w:rPr>
        <w:t>G</w:t>
      </w:r>
      <w:r w:rsidRPr="00A510F1">
        <w:rPr>
          <w:rFonts w:ascii="Georgia" w:hAnsi="Georgia"/>
          <w:sz w:val="18"/>
          <w:szCs w:val="18"/>
          <w:lang w:val="fr-BE"/>
        </w:rPr>
        <w:t>arantie de la police est suspe</w:t>
      </w:r>
      <w:r w:rsidR="004844B7" w:rsidRPr="00A510F1">
        <w:rPr>
          <w:rFonts w:ascii="Georgia" w:hAnsi="Georgia"/>
          <w:sz w:val="18"/>
          <w:szCs w:val="18"/>
          <w:lang w:val="fr-BE"/>
        </w:rPr>
        <w:t>ndue conformément à l’article 1</w:t>
      </w:r>
      <w:r w:rsidR="00C45618" w:rsidRPr="00A510F1">
        <w:rPr>
          <w:rFonts w:ascii="Georgia" w:hAnsi="Georgia"/>
          <w:sz w:val="18"/>
          <w:szCs w:val="18"/>
          <w:lang w:val="fr-BE"/>
        </w:rPr>
        <w:t>5.1</w:t>
      </w:r>
      <w:r w:rsidRPr="00A510F1">
        <w:rPr>
          <w:rFonts w:ascii="Georgia" w:hAnsi="Georgia"/>
          <w:sz w:val="18"/>
          <w:szCs w:val="18"/>
          <w:lang w:val="fr-BE"/>
        </w:rPr>
        <w:t>, l’</w:t>
      </w:r>
      <w:r w:rsidR="00310AE0" w:rsidRPr="00A510F1">
        <w:rPr>
          <w:rFonts w:ascii="Georgia" w:hAnsi="Georgia"/>
          <w:sz w:val="18"/>
          <w:szCs w:val="18"/>
          <w:lang w:val="fr-BE"/>
        </w:rPr>
        <w:t>Assureur</w:t>
      </w:r>
      <w:r w:rsidR="00F55074" w:rsidRPr="00A510F1">
        <w:rPr>
          <w:rFonts w:ascii="Georgia" w:hAnsi="Georgia"/>
          <w:sz w:val="18"/>
          <w:szCs w:val="18"/>
          <w:lang w:val="fr-BE"/>
        </w:rPr>
        <w:t xml:space="preserve"> </w:t>
      </w:r>
      <w:r w:rsidRPr="00A510F1">
        <w:rPr>
          <w:rFonts w:ascii="Georgia" w:hAnsi="Georgia"/>
          <w:sz w:val="18"/>
          <w:szCs w:val="18"/>
          <w:lang w:val="fr-BE"/>
        </w:rPr>
        <w:t>peut résilier la police s’il s’est réservé ce droit dans la mise en demeure.</w:t>
      </w:r>
      <w:r w:rsidR="00C45618" w:rsidRPr="00A510F1">
        <w:rPr>
          <w:rFonts w:ascii="Georgia" w:hAnsi="Georgia"/>
          <w:sz w:val="18"/>
          <w:szCs w:val="18"/>
          <w:lang w:val="fr-BE"/>
        </w:rPr>
        <w:t xml:space="preserve"> </w:t>
      </w:r>
      <w:r w:rsidRPr="00A510F1">
        <w:rPr>
          <w:rFonts w:ascii="Georgia" w:hAnsi="Georgia"/>
          <w:sz w:val="18"/>
          <w:szCs w:val="18"/>
          <w:lang w:val="fr-BE"/>
        </w:rPr>
        <w:t>Dans ce cas, la résiliation prend effet au plus tôt à partir du quinzième jour qui suit le premier jour de la suspension.</w:t>
      </w:r>
    </w:p>
    <w:p w14:paraId="1D73725D" w14:textId="77777777" w:rsidR="00CD516C" w:rsidRPr="00A510F1" w:rsidRDefault="00CD516C" w:rsidP="00265C86">
      <w:pPr>
        <w:jc w:val="both"/>
        <w:rPr>
          <w:rFonts w:ascii="Georgia" w:hAnsi="Georgia"/>
          <w:sz w:val="18"/>
          <w:szCs w:val="18"/>
          <w:lang w:val="fr-BE"/>
        </w:rPr>
      </w:pPr>
    </w:p>
    <w:p w14:paraId="2F720B91" w14:textId="3BA36872" w:rsidR="00DB48E6" w:rsidRPr="00A510F1" w:rsidRDefault="00D87C07" w:rsidP="00265C86">
      <w:pPr>
        <w:jc w:val="both"/>
        <w:rPr>
          <w:rFonts w:ascii="Georgia" w:hAnsi="Georgia"/>
          <w:sz w:val="18"/>
          <w:szCs w:val="18"/>
          <w:lang w:val="fr-BE"/>
        </w:rPr>
      </w:pPr>
      <w:r w:rsidRPr="00A510F1">
        <w:rPr>
          <w:rFonts w:ascii="Georgia" w:hAnsi="Georgia"/>
          <w:sz w:val="18"/>
          <w:szCs w:val="18"/>
          <w:lang w:val="fr-BE"/>
        </w:rPr>
        <w:t>Si l’</w:t>
      </w:r>
      <w:r w:rsidR="00310AE0" w:rsidRPr="00A510F1">
        <w:rPr>
          <w:rFonts w:ascii="Georgia" w:hAnsi="Georgia"/>
          <w:sz w:val="18"/>
          <w:szCs w:val="18"/>
          <w:lang w:val="fr-BE"/>
        </w:rPr>
        <w:t>Assureur</w:t>
      </w:r>
      <w:r w:rsidRPr="00A510F1">
        <w:rPr>
          <w:rFonts w:ascii="Georgia" w:hAnsi="Georgia"/>
          <w:sz w:val="18"/>
          <w:szCs w:val="18"/>
          <w:lang w:val="fr-BE"/>
        </w:rPr>
        <w:t xml:space="preserve"> ne s’est pas réservé le droit de résilier la police dans la mise en demeure, l’</w:t>
      </w:r>
      <w:r w:rsidR="00310AE0" w:rsidRPr="00A510F1">
        <w:rPr>
          <w:rFonts w:ascii="Georgia" w:hAnsi="Georgia"/>
          <w:sz w:val="18"/>
          <w:szCs w:val="18"/>
          <w:lang w:val="fr-BE"/>
        </w:rPr>
        <w:t>Assureur</w:t>
      </w:r>
      <w:r w:rsidRPr="00A510F1">
        <w:rPr>
          <w:rFonts w:ascii="Georgia" w:hAnsi="Georgia"/>
          <w:sz w:val="18"/>
          <w:szCs w:val="18"/>
          <w:lang w:val="fr-BE"/>
        </w:rPr>
        <w:t xml:space="preserve"> ne pourra résilier la police que par une nouvelle mise en demeure </w:t>
      </w:r>
      <w:r w:rsidR="00F62E97" w:rsidRPr="00A510F1">
        <w:rPr>
          <w:rFonts w:ascii="Georgia" w:hAnsi="Georgia"/>
          <w:sz w:val="18"/>
          <w:szCs w:val="18"/>
          <w:lang w:val="fr-BE"/>
        </w:rPr>
        <w:t xml:space="preserve">envoyée </w:t>
      </w:r>
      <w:r w:rsidRPr="00A510F1">
        <w:rPr>
          <w:rFonts w:ascii="Georgia" w:hAnsi="Georgia"/>
          <w:sz w:val="18"/>
          <w:szCs w:val="18"/>
          <w:lang w:val="fr-BE"/>
        </w:rPr>
        <w:t xml:space="preserve">au </w:t>
      </w:r>
      <w:r w:rsidR="004E341C" w:rsidRPr="00A510F1">
        <w:rPr>
          <w:rFonts w:ascii="Georgia" w:hAnsi="Georgia"/>
          <w:sz w:val="18"/>
          <w:szCs w:val="18"/>
          <w:lang w:val="fr-BE"/>
        </w:rPr>
        <w:t>Preneur d’assurance</w:t>
      </w:r>
      <w:r w:rsidR="00C45618" w:rsidRPr="00A510F1">
        <w:rPr>
          <w:rFonts w:ascii="Georgia" w:hAnsi="Georgia"/>
          <w:sz w:val="18"/>
          <w:szCs w:val="18"/>
          <w:lang w:val="fr-BE"/>
        </w:rPr>
        <w:t>.</w:t>
      </w:r>
      <w:r w:rsidR="00F55074" w:rsidRPr="00A510F1">
        <w:rPr>
          <w:rFonts w:ascii="Georgia" w:hAnsi="Georgia"/>
          <w:sz w:val="18"/>
          <w:szCs w:val="18"/>
          <w:lang w:val="fr-BE"/>
        </w:rPr>
        <w:t xml:space="preserve"> </w:t>
      </w:r>
      <w:r w:rsidRPr="00A510F1">
        <w:rPr>
          <w:rFonts w:ascii="Georgia" w:hAnsi="Georgia"/>
          <w:sz w:val="18"/>
          <w:szCs w:val="18"/>
          <w:lang w:val="fr-BE"/>
        </w:rPr>
        <w:t>Dans ce cas, la résiliation prend effet à partir du quinzième jour qui suit la nouvelle mise en demeure.</w:t>
      </w:r>
    </w:p>
    <w:bookmarkEnd w:id="21"/>
    <w:p w14:paraId="547EEA13" w14:textId="77777777" w:rsidR="00CD516C" w:rsidRPr="00A510F1" w:rsidRDefault="00CD516C" w:rsidP="00265C86">
      <w:pPr>
        <w:jc w:val="both"/>
        <w:rPr>
          <w:rFonts w:ascii="Georgia" w:hAnsi="Georgia"/>
          <w:sz w:val="18"/>
          <w:szCs w:val="18"/>
          <w:lang w:val="fr-BE"/>
        </w:rPr>
      </w:pPr>
    </w:p>
    <w:p w14:paraId="45329503" w14:textId="77777777" w:rsidR="005A09DD" w:rsidRPr="00A510F1" w:rsidRDefault="005A09DD" w:rsidP="00E94AE5">
      <w:pPr>
        <w:widowControl w:val="0"/>
        <w:tabs>
          <w:tab w:val="left" w:pos="840"/>
          <w:tab w:val="left" w:pos="4500"/>
          <w:tab w:val="left" w:pos="5360"/>
        </w:tabs>
        <w:ind w:left="851" w:hanging="851"/>
        <w:jc w:val="both"/>
        <w:rPr>
          <w:rFonts w:ascii="Georgia" w:hAnsi="Georgia"/>
          <w:b/>
          <w:iCs/>
          <w:sz w:val="18"/>
          <w:szCs w:val="18"/>
          <w:lang w:val="fr-BE"/>
        </w:rPr>
      </w:pPr>
    </w:p>
    <w:p w14:paraId="408B7E0A" w14:textId="5E5A8BF7" w:rsidR="00E14F79" w:rsidRPr="00A510F1" w:rsidRDefault="00D87C07" w:rsidP="000532A7">
      <w:pPr>
        <w:tabs>
          <w:tab w:val="left" w:pos="840"/>
        </w:tabs>
        <w:jc w:val="both"/>
        <w:rPr>
          <w:rFonts w:ascii="Georgia" w:hAnsi="Georgia"/>
          <w:b/>
          <w:bCs/>
          <w:color w:val="0070C0"/>
          <w:sz w:val="20"/>
          <w:szCs w:val="20"/>
          <w:lang w:val="fr-BE"/>
        </w:rPr>
      </w:pPr>
      <w:r w:rsidRPr="00A510F1">
        <w:rPr>
          <w:rFonts w:ascii="Georgia" w:hAnsi="Georgia"/>
          <w:b/>
          <w:bCs/>
          <w:color w:val="0070C0"/>
          <w:sz w:val="20"/>
          <w:szCs w:val="20"/>
          <w:lang w:val="fr-BE"/>
        </w:rPr>
        <w:t xml:space="preserve">Art. </w:t>
      </w:r>
      <w:r w:rsidR="00D46FE8" w:rsidRPr="00A510F1">
        <w:rPr>
          <w:rFonts w:ascii="Georgia" w:hAnsi="Georgia"/>
          <w:b/>
          <w:bCs/>
          <w:color w:val="0070C0"/>
          <w:sz w:val="20"/>
          <w:szCs w:val="20"/>
          <w:lang w:val="fr-BE"/>
        </w:rPr>
        <w:t>1</w:t>
      </w:r>
      <w:r w:rsidR="00F55074" w:rsidRPr="00A510F1">
        <w:rPr>
          <w:rFonts w:ascii="Georgia" w:hAnsi="Georgia"/>
          <w:b/>
          <w:bCs/>
          <w:color w:val="0070C0"/>
          <w:sz w:val="20"/>
          <w:szCs w:val="20"/>
          <w:lang w:val="fr-BE"/>
        </w:rPr>
        <w:t>6</w:t>
      </w:r>
      <w:r w:rsidRPr="00A510F1">
        <w:rPr>
          <w:rFonts w:ascii="Georgia" w:hAnsi="Georgia"/>
          <w:b/>
          <w:bCs/>
          <w:color w:val="0070C0"/>
          <w:sz w:val="20"/>
          <w:szCs w:val="20"/>
          <w:lang w:val="fr-BE"/>
        </w:rPr>
        <w:tab/>
        <w:t xml:space="preserve">Obligations </w:t>
      </w:r>
      <w:r w:rsidR="00F62E97" w:rsidRPr="00A510F1">
        <w:rPr>
          <w:rFonts w:ascii="Georgia" w:hAnsi="Georgia"/>
          <w:b/>
          <w:bCs/>
          <w:color w:val="0070C0"/>
          <w:sz w:val="20"/>
          <w:szCs w:val="20"/>
          <w:lang w:val="fr-BE"/>
        </w:rPr>
        <w:t xml:space="preserve">en cas de </w:t>
      </w:r>
      <w:r w:rsidR="00F128A4" w:rsidRPr="00A510F1">
        <w:rPr>
          <w:rFonts w:ascii="Georgia" w:hAnsi="Georgia"/>
          <w:b/>
          <w:bCs/>
          <w:color w:val="0070C0"/>
          <w:sz w:val="20"/>
          <w:szCs w:val="20"/>
          <w:lang w:val="fr-BE"/>
        </w:rPr>
        <w:t>S</w:t>
      </w:r>
      <w:r w:rsidR="00F62E97" w:rsidRPr="00A510F1">
        <w:rPr>
          <w:rFonts w:ascii="Georgia" w:hAnsi="Georgia"/>
          <w:b/>
          <w:bCs/>
          <w:color w:val="0070C0"/>
          <w:sz w:val="20"/>
          <w:szCs w:val="20"/>
          <w:lang w:val="fr-BE"/>
        </w:rPr>
        <w:t>inistre</w:t>
      </w:r>
    </w:p>
    <w:p w14:paraId="426F1954" w14:textId="77777777" w:rsidR="002278D3" w:rsidRPr="00A510F1" w:rsidRDefault="002278D3" w:rsidP="00265C86">
      <w:pPr>
        <w:tabs>
          <w:tab w:val="left" w:pos="840"/>
        </w:tabs>
        <w:jc w:val="both"/>
        <w:rPr>
          <w:rFonts w:ascii="Georgia" w:hAnsi="Georgia"/>
          <w:b/>
          <w:bCs/>
          <w:sz w:val="18"/>
          <w:szCs w:val="18"/>
          <w:lang w:val="fr-BE"/>
        </w:rPr>
      </w:pPr>
    </w:p>
    <w:p w14:paraId="3B2B813C" w14:textId="4E96AE80" w:rsidR="00DB48E6" w:rsidRPr="00A510F1" w:rsidRDefault="006F0E3B" w:rsidP="00A7259D">
      <w:pPr>
        <w:widowControl w:val="0"/>
        <w:tabs>
          <w:tab w:val="left" w:pos="180"/>
          <w:tab w:val="left" w:pos="4500"/>
          <w:tab w:val="left" w:pos="5360"/>
        </w:tabs>
        <w:jc w:val="both"/>
        <w:rPr>
          <w:rFonts w:ascii="Georgia" w:hAnsi="Georgia"/>
          <w:iCs/>
          <w:sz w:val="18"/>
          <w:szCs w:val="18"/>
          <w:lang w:val="fr-BE"/>
        </w:rPr>
      </w:pPr>
      <w:bookmarkStart w:id="22" w:name="_Hlk141975357"/>
      <w:r w:rsidRPr="00A510F1">
        <w:rPr>
          <w:rFonts w:ascii="Georgia" w:hAnsi="Georgia"/>
          <w:iCs/>
          <w:sz w:val="18"/>
          <w:szCs w:val="18"/>
          <w:lang w:val="fr-BE"/>
        </w:rPr>
        <w:t>Dès que le Preneur d’assurance ou l’</w:t>
      </w:r>
      <w:r w:rsidR="00310AE0" w:rsidRPr="00A510F1">
        <w:rPr>
          <w:rFonts w:ascii="Georgia" w:hAnsi="Georgia"/>
          <w:iCs/>
          <w:sz w:val="18"/>
          <w:szCs w:val="18"/>
          <w:lang w:val="fr-BE"/>
        </w:rPr>
        <w:t>Assuré</w:t>
      </w:r>
      <w:r w:rsidR="00D87C07" w:rsidRPr="00A510F1">
        <w:rPr>
          <w:rFonts w:ascii="Georgia" w:hAnsi="Georgia"/>
          <w:iCs/>
          <w:sz w:val="18"/>
          <w:szCs w:val="18"/>
          <w:lang w:val="fr-BE"/>
        </w:rPr>
        <w:t xml:space="preserve"> a connaissance d’un fait pouvant engendrer la mise en cause</w:t>
      </w:r>
      <w:r w:rsidR="00A80578" w:rsidRPr="00A510F1">
        <w:rPr>
          <w:rFonts w:ascii="Georgia" w:hAnsi="Georgia"/>
          <w:iCs/>
          <w:sz w:val="18"/>
          <w:szCs w:val="18"/>
          <w:lang w:val="fr-BE"/>
        </w:rPr>
        <w:t xml:space="preserve"> </w:t>
      </w:r>
      <w:r w:rsidR="00D87C07" w:rsidRPr="00A510F1">
        <w:rPr>
          <w:rFonts w:ascii="Georgia" w:hAnsi="Georgia"/>
          <w:iCs/>
          <w:sz w:val="18"/>
          <w:szCs w:val="18"/>
          <w:lang w:val="fr-BE"/>
        </w:rPr>
        <w:t xml:space="preserve">de sa responsabilité ou d’une </w:t>
      </w:r>
      <w:r w:rsidR="00057A63" w:rsidRPr="00A510F1">
        <w:rPr>
          <w:rFonts w:ascii="Georgia" w:hAnsi="Georgia"/>
          <w:iCs/>
          <w:sz w:val="18"/>
          <w:szCs w:val="18"/>
          <w:lang w:val="fr-BE"/>
        </w:rPr>
        <w:t>R</w:t>
      </w:r>
      <w:r w:rsidR="00D87C07" w:rsidRPr="00A510F1">
        <w:rPr>
          <w:rFonts w:ascii="Georgia" w:hAnsi="Georgia"/>
          <w:iCs/>
          <w:sz w:val="18"/>
          <w:szCs w:val="18"/>
          <w:lang w:val="fr-BE"/>
        </w:rPr>
        <w:t xml:space="preserve">éclamation existante, il a l’obligation </w:t>
      </w:r>
      <w:r w:rsidR="00DF1A8A" w:rsidRPr="00A510F1">
        <w:rPr>
          <w:rFonts w:ascii="Georgia" w:hAnsi="Georgia"/>
          <w:iCs/>
          <w:sz w:val="18"/>
          <w:szCs w:val="18"/>
          <w:lang w:val="fr-BE"/>
        </w:rPr>
        <w:t>de :</w:t>
      </w:r>
    </w:p>
    <w:p w14:paraId="0F09ACD9" w14:textId="24FA6E2F" w:rsidR="00DB48E6" w:rsidRPr="00A510F1" w:rsidRDefault="00DF1A8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Transmettre</w:t>
      </w:r>
      <w:r w:rsidR="00CD516C" w:rsidRPr="00A510F1">
        <w:rPr>
          <w:rFonts w:ascii="Georgia" w:hAnsi="Georgia"/>
          <w:sz w:val="18"/>
          <w:szCs w:val="18"/>
          <w:lang w:val="fr-BE"/>
        </w:rPr>
        <w:t xml:space="preserve"> ou compléter électroniquement,</w:t>
      </w:r>
      <w:r w:rsidR="00D87C07" w:rsidRPr="00A510F1">
        <w:rPr>
          <w:rFonts w:ascii="Georgia" w:hAnsi="Georgia"/>
          <w:sz w:val="18"/>
          <w:szCs w:val="18"/>
          <w:lang w:val="fr-BE"/>
        </w:rPr>
        <w:t xml:space="preserve"> dans les plus brefs délais</w:t>
      </w:r>
      <w:r w:rsidR="00CD516C" w:rsidRPr="00A510F1">
        <w:rPr>
          <w:rFonts w:ascii="Georgia" w:hAnsi="Georgia"/>
          <w:sz w:val="18"/>
          <w:szCs w:val="18"/>
          <w:lang w:val="fr-BE"/>
        </w:rPr>
        <w:t>,</w:t>
      </w:r>
      <w:r w:rsidR="00D87C07" w:rsidRPr="00A510F1">
        <w:rPr>
          <w:rFonts w:ascii="Georgia" w:hAnsi="Georgia"/>
          <w:sz w:val="18"/>
          <w:szCs w:val="18"/>
          <w:lang w:val="fr-BE"/>
        </w:rPr>
        <w:t xml:space="preserve"> le formulaire “Déclaration de sinistre" et fournir tous les renseignements </w:t>
      </w:r>
      <w:r w:rsidRPr="00A510F1">
        <w:rPr>
          <w:rFonts w:ascii="Georgia" w:hAnsi="Georgia"/>
          <w:sz w:val="18"/>
          <w:szCs w:val="18"/>
          <w:lang w:val="fr-BE"/>
        </w:rPr>
        <w:t>et documents</w:t>
      </w:r>
      <w:r w:rsidR="006F0E3B" w:rsidRPr="00A510F1">
        <w:rPr>
          <w:rFonts w:ascii="Georgia" w:hAnsi="Georgia"/>
          <w:sz w:val="18"/>
          <w:szCs w:val="18"/>
          <w:lang w:val="fr-BE"/>
        </w:rPr>
        <w:t xml:space="preserve"> se rapportant au </w:t>
      </w:r>
      <w:r w:rsidR="00CD516C" w:rsidRPr="00A510F1">
        <w:rPr>
          <w:rFonts w:ascii="Georgia" w:hAnsi="Georgia"/>
          <w:sz w:val="18"/>
          <w:szCs w:val="18"/>
          <w:lang w:val="fr-BE"/>
        </w:rPr>
        <w:t>Dommage</w:t>
      </w:r>
      <w:r w:rsidR="00D87C07" w:rsidRPr="00A510F1">
        <w:rPr>
          <w:rFonts w:ascii="Georgia" w:hAnsi="Georgia"/>
          <w:sz w:val="18"/>
          <w:szCs w:val="18"/>
          <w:lang w:val="fr-BE"/>
        </w:rPr>
        <w:t xml:space="preserve"> actuel ou </w:t>
      </w:r>
      <w:r w:rsidRPr="00A510F1">
        <w:rPr>
          <w:rFonts w:ascii="Georgia" w:hAnsi="Georgia"/>
          <w:sz w:val="18"/>
          <w:szCs w:val="18"/>
          <w:lang w:val="fr-BE"/>
        </w:rPr>
        <w:t>possible ;</w:t>
      </w:r>
    </w:p>
    <w:p w14:paraId="0138B057" w14:textId="501C254F" w:rsidR="00DB48E6" w:rsidRPr="00A510F1" w:rsidRDefault="00DF1A8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En</w:t>
      </w:r>
      <w:r w:rsidR="00D87C07" w:rsidRPr="00A510F1">
        <w:rPr>
          <w:rFonts w:ascii="Georgia" w:hAnsi="Georgia"/>
          <w:sz w:val="18"/>
          <w:szCs w:val="18"/>
          <w:lang w:val="fr-BE"/>
        </w:rPr>
        <w:t xml:space="preserve"> cas d’urgence, user de tous les moyens en son pouvoir </w:t>
      </w:r>
      <w:r w:rsidRPr="00A510F1">
        <w:rPr>
          <w:rFonts w:ascii="Georgia" w:hAnsi="Georgia"/>
          <w:sz w:val="18"/>
          <w:szCs w:val="18"/>
          <w:lang w:val="fr-BE"/>
        </w:rPr>
        <w:t>pour arrêter</w:t>
      </w:r>
      <w:r w:rsidR="00D87C07" w:rsidRPr="00A510F1">
        <w:rPr>
          <w:rFonts w:ascii="Georgia" w:hAnsi="Georgia"/>
          <w:sz w:val="18"/>
          <w:szCs w:val="18"/>
          <w:lang w:val="fr-BE"/>
        </w:rPr>
        <w:t xml:space="preserve"> ou limiter</w:t>
      </w:r>
      <w:r w:rsidR="006F0E3B" w:rsidRPr="00A510F1">
        <w:rPr>
          <w:rFonts w:ascii="Georgia" w:hAnsi="Georgia"/>
          <w:sz w:val="18"/>
          <w:szCs w:val="18"/>
          <w:lang w:val="fr-BE"/>
        </w:rPr>
        <w:t xml:space="preserve"> les effets d’un D</w:t>
      </w:r>
      <w:r w:rsidR="00D87C07" w:rsidRPr="00A510F1">
        <w:rPr>
          <w:rFonts w:ascii="Georgia" w:hAnsi="Georgia"/>
          <w:sz w:val="18"/>
          <w:szCs w:val="18"/>
          <w:lang w:val="fr-BE"/>
        </w:rPr>
        <w:t>ommage, tout en veillant à ne pas apporter aux biens sinistrés des altérations de nature à rendre impossible la détermination de</w:t>
      </w:r>
      <w:r w:rsidR="006F0E3B" w:rsidRPr="00A510F1">
        <w:rPr>
          <w:rFonts w:ascii="Georgia" w:hAnsi="Georgia"/>
          <w:sz w:val="18"/>
          <w:szCs w:val="18"/>
          <w:lang w:val="fr-BE"/>
        </w:rPr>
        <w:t xml:space="preserve">s causes et de l’importance du </w:t>
      </w:r>
      <w:r w:rsidRPr="00A510F1">
        <w:rPr>
          <w:rFonts w:ascii="Georgia" w:hAnsi="Georgia"/>
          <w:sz w:val="18"/>
          <w:szCs w:val="18"/>
          <w:lang w:val="fr-BE"/>
        </w:rPr>
        <w:t>Dommage ;</w:t>
      </w:r>
    </w:p>
    <w:p w14:paraId="76D1B339" w14:textId="27E89A37" w:rsidR="00DB48E6" w:rsidRPr="00A510F1" w:rsidRDefault="00DF1A8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Fournir</w:t>
      </w:r>
      <w:r w:rsidR="00D87C07" w:rsidRPr="00A510F1">
        <w:rPr>
          <w:rFonts w:ascii="Georgia" w:hAnsi="Georgia"/>
          <w:sz w:val="18"/>
          <w:szCs w:val="18"/>
          <w:lang w:val="fr-BE"/>
        </w:rPr>
        <w:t xml:space="preserve"> toute </w:t>
      </w:r>
      <w:r w:rsidR="00CD516C" w:rsidRPr="00A510F1">
        <w:rPr>
          <w:rFonts w:ascii="Georgia" w:hAnsi="Georgia"/>
          <w:sz w:val="18"/>
          <w:szCs w:val="18"/>
          <w:lang w:val="fr-BE"/>
        </w:rPr>
        <w:t>collaboration</w:t>
      </w:r>
      <w:r w:rsidR="00D87C07" w:rsidRPr="00A510F1">
        <w:rPr>
          <w:rFonts w:ascii="Georgia" w:hAnsi="Georgia"/>
          <w:sz w:val="18"/>
          <w:szCs w:val="18"/>
          <w:lang w:val="fr-BE"/>
        </w:rPr>
        <w:t xml:space="preserve"> nécessaire permettant de régler ou de contester toute </w:t>
      </w:r>
      <w:r w:rsidR="006F0E3B" w:rsidRPr="00A510F1">
        <w:rPr>
          <w:rFonts w:ascii="Georgia" w:hAnsi="Georgia"/>
          <w:sz w:val="18"/>
          <w:szCs w:val="18"/>
          <w:lang w:val="fr-BE"/>
        </w:rPr>
        <w:t>R</w:t>
      </w:r>
      <w:r w:rsidR="00D87C07" w:rsidRPr="00A510F1">
        <w:rPr>
          <w:rFonts w:ascii="Georgia" w:hAnsi="Georgia"/>
          <w:sz w:val="18"/>
          <w:szCs w:val="18"/>
          <w:lang w:val="fr-BE"/>
        </w:rPr>
        <w:t xml:space="preserve">éclamation ou d’entamer une </w:t>
      </w:r>
      <w:r w:rsidRPr="00A510F1">
        <w:rPr>
          <w:rFonts w:ascii="Georgia" w:hAnsi="Georgia"/>
          <w:sz w:val="18"/>
          <w:szCs w:val="18"/>
          <w:lang w:val="fr-BE"/>
        </w:rPr>
        <w:t>procédure ;</w:t>
      </w:r>
    </w:p>
    <w:p w14:paraId="65D585B2" w14:textId="75D7B9B0" w:rsidR="00DB48E6" w:rsidRPr="00A510F1" w:rsidRDefault="00DF1A8A" w:rsidP="00FB6672">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S’abstenir</w:t>
      </w:r>
      <w:r w:rsidR="00D87C07" w:rsidRPr="00A510F1">
        <w:rPr>
          <w:rFonts w:ascii="Georgia" w:hAnsi="Georgia"/>
          <w:sz w:val="18"/>
          <w:szCs w:val="18"/>
          <w:lang w:val="fr-BE"/>
        </w:rPr>
        <w:t xml:space="preserve"> de toute reconnaissance de responsabilité, </w:t>
      </w:r>
      <w:r w:rsidRPr="00A510F1">
        <w:rPr>
          <w:rFonts w:ascii="Georgia" w:hAnsi="Georgia"/>
          <w:sz w:val="18"/>
          <w:szCs w:val="18"/>
          <w:lang w:val="fr-BE"/>
        </w:rPr>
        <w:t>de transaction</w:t>
      </w:r>
      <w:r w:rsidR="00D87C07" w:rsidRPr="00A510F1">
        <w:rPr>
          <w:rFonts w:ascii="Georgia" w:hAnsi="Georgia"/>
          <w:sz w:val="18"/>
          <w:szCs w:val="18"/>
          <w:lang w:val="fr-BE"/>
        </w:rPr>
        <w:t>, offre ou promesse de paiement</w:t>
      </w:r>
      <w:r w:rsidR="00815838" w:rsidRPr="00A510F1">
        <w:rPr>
          <w:rFonts w:ascii="Georgia" w:hAnsi="Georgia"/>
          <w:sz w:val="18"/>
          <w:szCs w:val="18"/>
          <w:lang w:val="fr-BE"/>
        </w:rPr>
        <w:t xml:space="preserve">, </w:t>
      </w:r>
      <w:r w:rsidR="00815838" w:rsidRPr="00A510F1">
        <w:rPr>
          <w:rFonts w:ascii="Georgia" w:hAnsi="Georgia"/>
          <w:sz w:val="18"/>
          <w:szCs w:val="18"/>
        </w:rPr>
        <w:t xml:space="preserve">déclarations de dettes pénales, économiques ou administratives, </w:t>
      </w:r>
      <w:r w:rsidR="00D87C07" w:rsidRPr="00A510F1">
        <w:rPr>
          <w:rFonts w:ascii="Georgia" w:hAnsi="Georgia"/>
          <w:sz w:val="18"/>
          <w:szCs w:val="18"/>
          <w:lang w:val="fr-BE"/>
        </w:rPr>
        <w:t>sans avoir au préalable demandé l’autorisation de l’</w:t>
      </w:r>
      <w:r w:rsidR="00310AE0" w:rsidRPr="00A510F1">
        <w:rPr>
          <w:rFonts w:ascii="Georgia" w:hAnsi="Georgia"/>
          <w:sz w:val="18"/>
          <w:szCs w:val="18"/>
          <w:lang w:val="fr-BE"/>
        </w:rPr>
        <w:t>Assureur</w:t>
      </w:r>
      <w:r w:rsidR="00D87C07" w:rsidRPr="00A510F1">
        <w:rPr>
          <w:rFonts w:ascii="Georgia" w:hAnsi="Georgia"/>
          <w:sz w:val="18"/>
          <w:szCs w:val="18"/>
          <w:lang w:val="fr-BE"/>
        </w:rPr>
        <w:t>.</w:t>
      </w:r>
      <w:r w:rsidR="006F0E3B" w:rsidRPr="00A510F1">
        <w:rPr>
          <w:rFonts w:ascii="Georgia" w:hAnsi="Georgia"/>
          <w:sz w:val="18"/>
          <w:szCs w:val="18"/>
          <w:lang w:val="fr-BE"/>
        </w:rPr>
        <w:t xml:space="preserve"> </w:t>
      </w:r>
      <w:r w:rsidR="00D87C07" w:rsidRPr="00A510F1">
        <w:rPr>
          <w:rFonts w:ascii="Georgia" w:hAnsi="Georgia"/>
          <w:sz w:val="18"/>
          <w:szCs w:val="18"/>
          <w:lang w:val="fr-BE"/>
        </w:rPr>
        <w:t xml:space="preserve">L’aveu de la matérialité d’un fait ou la prise en charge </w:t>
      </w:r>
      <w:r w:rsidR="00F51DB6" w:rsidRPr="00A510F1">
        <w:rPr>
          <w:rFonts w:ascii="Georgia" w:hAnsi="Georgia"/>
          <w:sz w:val="18"/>
          <w:szCs w:val="18"/>
          <w:lang w:val="fr-BE"/>
        </w:rPr>
        <w:t>par l’</w:t>
      </w:r>
      <w:r w:rsidR="00310AE0" w:rsidRPr="00A510F1">
        <w:rPr>
          <w:rFonts w:ascii="Georgia" w:hAnsi="Georgia"/>
          <w:sz w:val="18"/>
          <w:szCs w:val="18"/>
          <w:lang w:val="fr-BE"/>
        </w:rPr>
        <w:t>Assuré</w:t>
      </w:r>
      <w:r w:rsidR="00D87C07" w:rsidRPr="00A510F1">
        <w:rPr>
          <w:rFonts w:ascii="Georgia" w:hAnsi="Georgia"/>
          <w:sz w:val="18"/>
          <w:szCs w:val="18"/>
          <w:lang w:val="fr-BE"/>
        </w:rPr>
        <w:t xml:space="preserve"> des premiers secours ne peuvent constituer une cause de refus de </w:t>
      </w:r>
      <w:r w:rsidR="002706A7" w:rsidRPr="00A510F1">
        <w:rPr>
          <w:rFonts w:ascii="Georgia" w:hAnsi="Georgia"/>
          <w:sz w:val="18"/>
          <w:szCs w:val="18"/>
          <w:lang w:val="fr-BE"/>
        </w:rPr>
        <w:t>G</w:t>
      </w:r>
      <w:r w:rsidR="00D87C07" w:rsidRPr="00A510F1">
        <w:rPr>
          <w:rFonts w:ascii="Georgia" w:hAnsi="Georgia"/>
          <w:sz w:val="18"/>
          <w:szCs w:val="18"/>
          <w:lang w:val="fr-BE"/>
        </w:rPr>
        <w:t xml:space="preserve">arantie par </w:t>
      </w:r>
      <w:r w:rsidRPr="00A510F1">
        <w:rPr>
          <w:rFonts w:ascii="Georgia" w:hAnsi="Georgia"/>
          <w:sz w:val="18"/>
          <w:szCs w:val="18"/>
          <w:lang w:val="fr-BE"/>
        </w:rPr>
        <w:t>l’Assureur ;</w:t>
      </w:r>
    </w:p>
    <w:p w14:paraId="4B76E9EF" w14:textId="3507FFB6" w:rsidR="00DB48E6" w:rsidRPr="00A510F1" w:rsidRDefault="00DF1A8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S’abstenir</w:t>
      </w:r>
      <w:r w:rsidR="00D87C07" w:rsidRPr="00A510F1">
        <w:rPr>
          <w:rFonts w:ascii="Georgia" w:hAnsi="Georgia"/>
          <w:sz w:val="18"/>
          <w:szCs w:val="18"/>
          <w:lang w:val="fr-BE"/>
        </w:rPr>
        <w:t xml:space="preserve"> d’intervenir quant à d’éventuels recours ou </w:t>
      </w:r>
      <w:r w:rsidR="006F0E3B" w:rsidRPr="00A510F1">
        <w:rPr>
          <w:rFonts w:ascii="Georgia" w:hAnsi="Georgia"/>
          <w:sz w:val="18"/>
          <w:szCs w:val="18"/>
          <w:lang w:val="fr-BE"/>
        </w:rPr>
        <w:t xml:space="preserve">appels en </w:t>
      </w:r>
      <w:r w:rsidR="002706A7" w:rsidRPr="00A510F1">
        <w:rPr>
          <w:rFonts w:ascii="Georgia" w:hAnsi="Georgia"/>
          <w:sz w:val="18"/>
          <w:szCs w:val="18"/>
          <w:lang w:val="fr-BE"/>
        </w:rPr>
        <w:t>G</w:t>
      </w:r>
      <w:r w:rsidR="006F0E3B" w:rsidRPr="00A510F1">
        <w:rPr>
          <w:rFonts w:ascii="Georgia" w:hAnsi="Georgia"/>
          <w:sz w:val="18"/>
          <w:szCs w:val="18"/>
          <w:lang w:val="fr-BE"/>
        </w:rPr>
        <w:t>arantie contre des T</w:t>
      </w:r>
      <w:r w:rsidR="00D87C07" w:rsidRPr="00A510F1">
        <w:rPr>
          <w:rFonts w:ascii="Georgia" w:hAnsi="Georgia"/>
          <w:sz w:val="18"/>
          <w:szCs w:val="18"/>
          <w:lang w:val="fr-BE"/>
        </w:rPr>
        <w:t xml:space="preserve">iers, sauf accord préalable </w:t>
      </w:r>
      <w:r w:rsidRPr="00A510F1">
        <w:rPr>
          <w:rFonts w:ascii="Georgia" w:hAnsi="Georgia"/>
          <w:sz w:val="18"/>
          <w:szCs w:val="18"/>
          <w:lang w:val="fr-BE"/>
        </w:rPr>
        <w:t>de l’Assureur ;</w:t>
      </w:r>
    </w:p>
    <w:p w14:paraId="2BF961B9" w14:textId="3B457E9F" w:rsidR="00DB48E6" w:rsidRPr="00A510F1" w:rsidRDefault="00DF1A8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Comparaître</w:t>
      </w:r>
      <w:r w:rsidR="00D87C07" w:rsidRPr="00A510F1">
        <w:rPr>
          <w:rFonts w:ascii="Georgia" w:hAnsi="Georgia"/>
          <w:sz w:val="18"/>
          <w:szCs w:val="18"/>
          <w:lang w:val="fr-BE"/>
        </w:rPr>
        <w:t xml:space="preserve"> en personne si la procédure l’exige et </w:t>
      </w:r>
      <w:r w:rsidRPr="00A510F1">
        <w:rPr>
          <w:rFonts w:ascii="Georgia" w:hAnsi="Georgia"/>
          <w:sz w:val="18"/>
          <w:szCs w:val="18"/>
          <w:lang w:val="fr-BE"/>
        </w:rPr>
        <w:t>effectuer toute</w:t>
      </w:r>
      <w:r w:rsidR="00D87C07" w:rsidRPr="00A510F1">
        <w:rPr>
          <w:rFonts w:ascii="Georgia" w:hAnsi="Georgia"/>
          <w:sz w:val="18"/>
          <w:szCs w:val="18"/>
          <w:lang w:val="fr-BE"/>
        </w:rPr>
        <w:t xml:space="preserve"> démarche requise par </w:t>
      </w:r>
      <w:r w:rsidR="00815838" w:rsidRPr="00A510F1">
        <w:rPr>
          <w:rFonts w:ascii="Georgia" w:hAnsi="Georgia"/>
          <w:sz w:val="18"/>
          <w:szCs w:val="18"/>
          <w:lang w:val="fr-BE"/>
        </w:rPr>
        <w:t>l’Assureur ;</w:t>
      </w:r>
    </w:p>
    <w:p w14:paraId="1926BF44" w14:textId="77E4BDF3" w:rsidR="00E14F79" w:rsidRPr="00A510F1" w:rsidRDefault="00DF1A8A" w:rsidP="007E6937">
      <w:pPr>
        <w:numPr>
          <w:ilvl w:val="0"/>
          <w:numId w:val="1"/>
        </w:numPr>
        <w:ind w:left="426" w:hanging="284"/>
        <w:jc w:val="both"/>
        <w:rPr>
          <w:rFonts w:ascii="Georgia" w:hAnsi="Georgia"/>
          <w:sz w:val="18"/>
          <w:szCs w:val="18"/>
          <w:lang w:val="fr-BE"/>
        </w:rPr>
      </w:pPr>
      <w:r w:rsidRPr="00A510F1">
        <w:rPr>
          <w:rFonts w:ascii="Georgia" w:hAnsi="Georgia"/>
          <w:sz w:val="18"/>
          <w:szCs w:val="18"/>
          <w:lang w:val="fr-BE"/>
        </w:rPr>
        <w:t>Ne</w:t>
      </w:r>
      <w:r w:rsidR="00F25BEC" w:rsidRPr="00A510F1">
        <w:rPr>
          <w:rFonts w:ascii="Georgia" w:hAnsi="Georgia"/>
          <w:sz w:val="18"/>
          <w:szCs w:val="18"/>
          <w:lang w:val="fr-BE"/>
        </w:rPr>
        <w:t xml:space="preserve"> pas </w:t>
      </w:r>
      <w:r w:rsidR="00D46FE8" w:rsidRPr="00A510F1">
        <w:rPr>
          <w:rFonts w:ascii="Georgia" w:hAnsi="Georgia"/>
          <w:sz w:val="18"/>
          <w:szCs w:val="18"/>
          <w:lang w:val="fr-BE"/>
        </w:rPr>
        <w:t>intervenir</w:t>
      </w:r>
      <w:r w:rsidR="006F0E3B" w:rsidRPr="00A510F1">
        <w:rPr>
          <w:rFonts w:ascii="Georgia" w:hAnsi="Georgia"/>
          <w:sz w:val="18"/>
          <w:szCs w:val="18"/>
          <w:lang w:val="fr-BE"/>
        </w:rPr>
        <w:t xml:space="preserve"> </w:t>
      </w:r>
      <w:r w:rsidR="00D46FE8" w:rsidRPr="00A510F1">
        <w:rPr>
          <w:rFonts w:ascii="Georgia" w:hAnsi="Georgia"/>
          <w:sz w:val="18"/>
          <w:szCs w:val="18"/>
          <w:lang w:val="fr-BE"/>
        </w:rPr>
        <w:t>volontairement comme partie dans une procédure ou dans une expertise avec un expert tiers et/ou être présent en tant que conseill</w:t>
      </w:r>
      <w:r w:rsidR="006F0E3B" w:rsidRPr="00A510F1">
        <w:rPr>
          <w:rFonts w:ascii="Georgia" w:hAnsi="Georgia"/>
          <w:sz w:val="18"/>
          <w:szCs w:val="18"/>
          <w:lang w:val="fr-BE"/>
        </w:rPr>
        <w:t>er du M</w:t>
      </w:r>
      <w:r w:rsidR="00D46FE8" w:rsidRPr="00A510F1">
        <w:rPr>
          <w:rFonts w:ascii="Georgia" w:hAnsi="Georgia"/>
          <w:sz w:val="18"/>
          <w:szCs w:val="18"/>
          <w:lang w:val="fr-BE"/>
        </w:rPr>
        <w:t>aître d’ouvrage pendant pareille expertise, sans avoir demandé l’autorisation préalable à l’</w:t>
      </w:r>
      <w:r w:rsidR="00310AE0" w:rsidRPr="00A510F1">
        <w:rPr>
          <w:rFonts w:ascii="Georgia" w:hAnsi="Georgia"/>
          <w:sz w:val="18"/>
          <w:szCs w:val="18"/>
          <w:lang w:val="fr-BE"/>
        </w:rPr>
        <w:t>Assureur</w:t>
      </w:r>
      <w:r w:rsidR="00D46FE8" w:rsidRPr="00A510F1">
        <w:rPr>
          <w:rFonts w:ascii="Georgia" w:hAnsi="Georgia"/>
          <w:sz w:val="18"/>
          <w:szCs w:val="18"/>
          <w:lang w:val="fr-BE"/>
        </w:rPr>
        <w:t>.</w:t>
      </w:r>
    </w:p>
    <w:p w14:paraId="7E844AFF" w14:textId="77777777" w:rsidR="00E07879" w:rsidRPr="00A510F1" w:rsidRDefault="00E07879" w:rsidP="001D712F">
      <w:pPr>
        <w:widowControl w:val="0"/>
        <w:tabs>
          <w:tab w:val="left" w:pos="284"/>
          <w:tab w:val="left" w:pos="4500"/>
          <w:tab w:val="left" w:pos="5360"/>
        </w:tabs>
        <w:jc w:val="both"/>
        <w:rPr>
          <w:rFonts w:ascii="Georgia" w:hAnsi="Georgia"/>
          <w:sz w:val="18"/>
          <w:szCs w:val="18"/>
          <w:lang w:val="fr-BE"/>
        </w:rPr>
      </w:pPr>
      <w:r w:rsidRPr="00A510F1">
        <w:rPr>
          <w:rFonts w:ascii="Georgia" w:hAnsi="Georgia"/>
          <w:sz w:val="18"/>
          <w:szCs w:val="18"/>
          <w:lang w:val="fr-BE"/>
        </w:rPr>
        <w:t>Le non-respect de l’une des obligations précitées entrainera le paiement, par l’</w:t>
      </w:r>
      <w:r w:rsidR="00310AE0" w:rsidRPr="00A510F1">
        <w:rPr>
          <w:rFonts w:ascii="Georgia" w:hAnsi="Georgia"/>
          <w:sz w:val="18"/>
          <w:szCs w:val="18"/>
          <w:lang w:val="fr-BE"/>
        </w:rPr>
        <w:t>Assuré</w:t>
      </w:r>
      <w:r w:rsidRPr="00A510F1">
        <w:rPr>
          <w:rFonts w:ascii="Georgia" w:hAnsi="Georgia"/>
          <w:sz w:val="18"/>
          <w:szCs w:val="18"/>
          <w:lang w:val="fr-BE"/>
        </w:rPr>
        <w:t>, d’une indemnité équivalente au préjudice subi par l’</w:t>
      </w:r>
      <w:r w:rsidR="00310AE0" w:rsidRPr="00A510F1">
        <w:rPr>
          <w:rFonts w:ascii="Georgia" w:hAnsi="Georgia"/>
          <w:sz w:val="18"/>
          <w:szCs w:val="18"/>
          <w:lang w:val="fr-BE"/>
        </w:rPr>
        <w:t>Assureur</w:t>
      </w:r>
      <w:r w:rsidRPr="00A510F1">
        <w:rPr>
          <w:rFonts w:ascii="Georgia" w:hAnsi="Georgia"/>
          <w:sz w:val="18"/>
          <w:szCs w:val="18"/>
          <w:lang w:val="fr-BE"/>
        </w:rPr>
        <w:t xml:space="preserve"> </w:t>
      </w:r>
      <w:proofErr w:type="gramStart"/>
      <w:r w:rsidRPr="00A510F1">
        <w:rPr>
          <w:rFonts w:ascii="Georgia" w:hAnsi="Georgia"/>
          <w:sz w:val="18"/>
          <w:szCs w:val="18"/>
          <w:lang w:val="fr-BE"/>
        </w:rPr>
        <w:t>suite au</w:t>
      </w:r>
      <w:proofErr w:type="gramEnd"/>
      <w:r w:rsidRPr="00A510F1">
        <w:rPr>
          <w:rFonts w:ascii="Georgia" w:hAnsi="Georgia"/>
          <w:sz w:val="18"/>
          <w:szCs w:val="18"/>
          <w:lang w:val="fr-BE"/>
        </w:rPr>
        <w:t xml:space="preserve"> non-respect de cette obligation.</w:t>
      </w:r>
    </w:p>
    <w:bookmarkEnd w:id="22"/>
    <w:p w14:paraId="343E1ACA" w14:textId="77777777" w:rsidR="00D93B7F" w:rsidRPr="00A510F1" w:rsidRDefault="00D93B7F" w:rsidP="00265C86">
      <w:pPr>
        <w:jc w:val="both"/>
        <w:rPr>
          <w:rFonts w:ascii="Georgia" w:hAnsi="Georgia"/>
          <w:sz w:val="18"/>
          <w:szCs w:val="18"/>
          <w:lang w:val="fr-BE"/>
        </w:rPr>
      </w:pPr>
    </w:p>
    <w:p w14:paraId="21ABFBCF" w14:textId="77777777" w:rsidR="000532A7" w:rsidRPr="00A510F1" w:rsidRDefault="000532A7" w:rsidP="00265C86">
      <w:pPr>
        <w:jc w:val="both"/>
        <w:rPr>
          <w:rFonts w:ascii="Georgia" w:hAnsi="Georgia"/>
          <w:sz w:val="18"/>
          <w:szCs w:val="18"/>
          <w:lang w:val="fr-BE"/>
        </w:rPr>
      </w:pPr>
    </w:p>
    <w:p w14:paraId="4D967E7D" w14:textId="77777777" w:rsidR="00E14F79" w:rsidRPr="00A510F1" w:rsidRDefault="00D87C07" w:rsidP="000532A7">
      <w:pPr>
        <w:tabs>
          <w:tab w:val="left" w:pos="840"/>
        </w:tabs>
        <w:jc w:val="both"/>
        <w:rPr>
          <w:rFonts w:ascii="Georgia" w:hAnsi="Georgia"/>
          <w:b/>
          <w:bCs/>
          <w:color w:val="0070C0"/>
          <w:sz w:val="20"/>
          <w:szCs w:val="20"/>
          <w:lang w:val="fr-BE"/>
        </w:rPr>
      </w:pPr>
      <w:r w:rsidRPr="00A510F1">
        <w:rPr>
          <w:rFonts w:ascii="Georgia" w:hAnsi="Georgia"/>
          <w:b/>
          <w:bCs/>
          <w:color w:val="0070C0"/>
          <w:sz w:val="20"/>
          <w:szCs w:val="20"/>
          <w:lang w:val="fr-BE"/>
        </w:rPr>
        <w:t xml:space="preserve">Art. </w:t>
      </w:r>
      <w:r w:rsidR="00D46FE8" w:rsidRPr="00A510F1">
        <w:rPr>
          <w:rFonts w:ascii="Georgia" w:hAnsi="Georgia"/>
          <w:b/>
          <w:bCs/>
          <w:color w:val="0070C0"/>
          <w:sz w:val="20"/>
          <w:szCs w:val="20"/>
          <w:lang w:val="fr-BE"/>
        </w:rPr>
        <w:t>1</w:t>
      </w:r>
      <w:r w:rsidR="00356C6A" w:rsidRPr="00A510F1">
        <w:rPr>
          <w:rFonts w:ascii="Georgia" w:hAnsi="Georgia"/>
          <w:b/>
          <w:bCs/>
          <w:color w:val="0070C0"/>
          <w:sz w:val="20"/>
          <w:szCs w:val="20"/>
          <w:lang w:val="fr-BE"/>
        </w:rPr>
        <w:t>7</w:t>
      </w:r>
      <w:r w:rsidRPr="00A510F1">
        <w:rPr>
          <w:rFonts w:ascii="Georgia" w:hAnsi="Georgia"/>
          <w:b/>
          <w:bCs/>
          <w:color w:val="0070C0"/>
          <w:sz w:val="20"/>
          <w:szCs w:val="20"/>
          <w:lang w:val="fr-BE"/>
        </w:rPr>
        <w:tab/>
        <w:t>Paiement</w:t>
      </w:r>
      <w:r w:rsidR="005813B5" w:rsidRPr="00A510F1">
        <w:rPr>
          <w:rFonts w:ascii="Georgia" w:hAnsi="Georgia"/>
          <w:b/>
          <w:bCs/>
          <w:color w:val="0070C0"/>
          <w:sz w:val="20"/>
          <w:szCs w:val="20"/>
          <w:lang w:val="fr-BE"/>
        </w:rPr>
        <w:t xml:space="preserve"> des indemnités</w:t>
      </w:r>
    </w:p>
    <w:p w14:paraId="217F69B6" w14:textId="77777777" w:rsidR="002278D3" w:rsidRPr="00A510F1" w:rsidRDefault="002278D3" w:rsidP="00265C86">
      <w:pPr>
        <w:tabs>
          <w:tab w:val="left" w:pos="840"/>
        </w:tabs>
        <w:jc w:val="both"/>
        <w:rPr>
          <w:rFonts w:ascii="Georgia" w:hAnsi="Georgia"/>
          <w:b/>
          <w:bCs/>
          <w:sz w:val="18"/>
          <w:szCs w:val="18"/>
          <w:lang w:val="fr-BE"/>
        </w:rPr>
      </w:pPr>
    </w:p>
    <w:p w14:paraId="2A4728BE" w14:textId="1D2C5F0D" w:rsidR="00153155" w:rsidRPr="00A510F1" w:rsidRDefault="00153155" w:rsidP="00153155">
      <w:pPr>
        <w:widowControl w:val="0"/>
        <w:tabs>
          <w:tab w:val="left" w:pos="180"/>
          <w:tab w:val="left" w:pos="840"/>
          <w:tab w:val="left" w:pos="4500"/>
          <w:tab w:val="left" w:pos="5360"/>
        </w:tabs>
        <w:jc w:val="both"/>
        <w:rPr>
          <w:rFonts w:ascii="Georgia" w:hAnsi="Georgia"/>
          <w:iCs/>
          <w:sz w:val="18"/>
          <w:szCs w:val="18"/>
        </w:rPr>
      </w:pPr>
      <w:r w:rsidRPr="00A510F1">
        <w:rPr>
          <w:rFonts w:ascii="Georgia" w:hAnsi="Georgia"/>
          <w:iCs/>
          <w:sz w:val="18"/>
          <w:szCs w:val="18"/>
        </w:rPr>
        <w:t>L'indemnisation sera versée dans les conditions et modalités des articles 145/1 à 145/5 de la Loi sur les Assurances. L'Assureur apportera une réponse motivée dans un délai de 3 mois à compter d'une demande d'indemnisation de la part de toute personne lésée, indiquant si elle conteste la garantie et/ou la responsabilité et/ou si le dommage a été pleinement déterminé. Cette réponse suspend les délais jusqu'à ce que l'Assureur dispose de tous les éléments pertinents pour déterminer son éventuelle intervention.</w:t>
      </w:r>
    </w:p>
    <w:p w14:paraId="21074706" w14:textId="77777777" w:rsidR="00D93B7F" w:rsidRPr="00A510F1" w:rsidRDefault="00D93B7F" w:rsidP="00E14F79">
      <w:pPr>
        <w:widowControl w:val="0"/>
        <w:tabs>
          <w:tab w:val="left" w:pos="180"/>
          <w:tab w:val="left" w:pos="840"/>
          <w:tab w:val="left" w:pos="4500"/>
          <w:tab w:val="left" w:pos="5360"/>
        </w:tabs>
        <w:jc w:val="both"/>
        <w:rPr>
          <w:rFonts w:ascii="Georgia" w:hAnsi="Georgia"/>
          <w:iCs/>
          <w:sz w:val="18"/>
          <w:szCs w:val="18"/>
        </w:rPr>
      </w:pPr>
    </w:p>
    <w:p w14:paraId="26FFCEE1" w14:textId="77777777" w:rsidR="000532A7" w:rsidRPr="00A510F1" w:rsidRDefault="000532A7" w:rsidP="00E14F79">
      <w:pPr>
        <w:widowControl w:val="0"/>
        <w:tabs>
          <w:tab w:val="left" w:pos="180"/>
          <w:tab w:val="left" w:pos="840"/>
          <w:tab w:val="left" w:pos="4500"/>
          <w:tab w:val="left" w:pos="5360"/>
        </w:tabs>
        <w:jc w:val="both"/>
        <w:rPr>
          <w:rFonts w:ascii="Georgia" w:hAnsi="Georgia"/>
          <w:iCs/>
          <w:sz w:val="18"/>
          <w:szCs w:val="18"/>
          <w:lang w:val="fr-BE"/>
        </w:rPr>
      </w:pPr>
    </w:p>
    <w:p w14:paraId="2F3C7AFC" w14:textId="77777777" w:rsidR="00D46FE8" w:rsidRPr="00A510F1" w:rsidRDefault="00356C6A" w:rsidP="000532A7">
      <w:pPr>
        <w:tabs>
          <w:tab w:val="left" w:pos="840"/>
        </w:tabs>
        <w:jc w:val="both"/>
        <w:rPr>
          <w:rFonts w:ascii="Georgia" w:hAnsi="Georgia"/>
          <w:b/>
          <w:bCs/>
          <w:color w:val="0070C0"/>
          <w:sz w:val="20"/>
          <w:szCs w:val="20"/>
          <w:lang w:val="fr-BE"/>
        </w:rPr>
      </w:pPr>
      <w:r w:rsidRPr="00A510F1">
        <w:rPr>
          <w:rFonts w:ascii="Georgia" w:hAnsi="Georgia"/>
          <w:b/>
          <w:bCs/>
          <w:color w:val="0070C0"/>
          <w:sz w:val="20"/>
          <w:szCs w:val="20"/>
          <w:lang w:val="fr-BE"/>
        </w:rPr>
        <w:t>Art. 18</w:t>
      </w:r>
      <w:r w:rsidR="00D46FE8" w:rsidRPr="00A510F1">
        <w:rPr>
          <w:rFonts w:ascii="Georgia" w:hAnsi="Georgia"/>
          <w:b/>
          <w:bCs/>
          <w:color w:val="0070C0"/>
          <w:sz w:val="20"/>
          <w:szCs w:val="20"/>
          <w:lang w:val="fr-BE"/>
        </w:rPr>
        <w:tab/>
        <w:t>Subrogation</w:t>
      </w:r>
    </w:p>
    <w:p w14:paraId="3E46EC2A" w14:textId="77777777" w:rsidR="002278D3" w:rsidRPr="00A510F1" w:rsidRDefault="002278D3" w:rsidP="00265C86">
      <w:pPr>
        <w:tabs>
          <w:tab w:val="left" w:pos="840"/>
        </w:tabs>
        <w:jc w:val="both"/>
        <w:rPr>
          <w:rFonts w:ascii="Georgia" w:hAnsi="Georgia"/>
          <w:b/>
          <w:bCs/>
          <w:sz w:val="18"/>
          <w:szCs w:val="18"/>
          <w:lang w:val="fr-BE"/>
        </w:rPr>
      </w:pPr>
    </w:p>
    <w:p w14:paraId="29FEC058" w14:textId="76CDA8ED" w:rsidR="00A24160" w:rsidRPr="00A510F1" w:rsidRDefault="00A24160" w:rsidP="00A24160">
      <w:pPr>
        <w:widowControl w:val="0"/>
        <w:tabs>
          <w:tab w:val="left" w:pos="851"/>
          <w:tab w:val="left" w:pos="4500"/>
          <w:tab w:val="left" w:pos="5360"/>
        </w:tabs>
        <w:jc w:val="both"/>
        <w:rPr>
          <w:rFonts w:ascii="Georgia" w:hAnsi="Georgia"/>
          <w:bCs/>
          <w:iCs/>
          <w:sz w:val="18"/>
          <w:szCs w:val="18"/>
          <w:lang w:val="fr-BE"/>
        </w:rPr>
      </w:pPr>
      <w:bookmarkStart w:id="23" w:name="_Hlk141975478"/>
      <w:r w:rsidRPr="00A510F1">
        <w:rPr>
          <w:rFonts w:ascii="Georgia" w:hAnsi="Georgia"/>
          <w:bCs/>
          <w:iCs/>
          <w:sz w:val="18"/>
          <w:szCs w:val="18"/>
          <w:lang w:val="fr-BE"/>
        </w:rPr>
        <w:t>Par le paiement et à concurrence du montant de l’indemnité, l'Assureur est subrogé dans les droits et actions de l'Assuré ou du bénéficiaire contre les Tiers responsables</w:t>
      </w:r>
      <w:r w:rsidR="00153155" w:rsidRPr="00A510F1">
        <w:rPr>
          <w:rFonts w:ascii="Georgia" w:hAnsi="Georgia"/>
          <w:bCs/>
          <w:iCs/>
          <w:sz w:val="18"/>
          <w:szCs w:val="18"/>
          <w:lang w:val="fr-BE"/>
        </w:rPr>
        <w:t xml:space="preserve"> </w:t>
      </w:r>
      <w:bookmarkStart w:id="24" w:name="_Hlk191206349"/>
      <w:r w:rsidR="00153155" w:rsidRPr="00A510F1">
        <w:rPr>
          <w:rFonts w:ascii="Georgia" w:hAnsi="Georgia"/>
          <w:bCs/>
          <w:iCs/>
          <w:sz w:val="18"/>
          <w:szCs w:val="18"/>
          <w:lang w:val="fr-BE"/>
        </w:rPr>
        <w:t>ou leur assureur de responsabilité</w:t>
      </w:r>
      <w:bookmarkEnd w:id="24"/>
      <w:r w:rsidRPr="00A510F1">
        <w:rPr>
          <w:rFonts w:ascii="Georgia" w:hAnsi="Georgia"/>
          <w:bCs/>
          <w:iCs/>
          <w:sz w:val="18"/>
          <w:szCs w:val="18"/>
          <w:lang w:val="fr-BE"/>
        </w:rPr>
        <w:t>, après notification.</w:t>
      </w:r>
    </w:p>
    <w:p w14:paraId="21F9CCEE" w14:textId="77777777" w:rsidR="00153155" w:rsidRPr="00A510F1" w:rsidRDefault="00153155" w:rsidP="00A24160">
      <w:pPr>
        <w:widowControl w:val="0"/>
        <w:tabs>
          <w:tab w:val="left" w:pos="851"/>
          <w:tab w:val="left" w:pos="4500"/>
          <w:tab w:val="left" w:pos="5360"/>
        </w:tabs>
        <w:jc w:val="both"/>
        <w:rPr>
          <w:rFonts w:ascii="Georgia" w:hAnsi="Georgia"/>
          <w:bCs/>
          <w:iCs/>
          <w:sz w:val="18"/>
          <w:szCs w:val="18"/>
          <w:lang w:val="fr-BE"/>
        </w:rPr>
      </w:pPr>
    </w:p>
    <w:p w14:paraId="281CCAF8" w14:textId="745B14A4" w:rsidR="00153155" w:rsidRPr="00A510F1" w:rsidRDefault="00153155" w:rsidP="00153155">
      <w:pPr>
        <w:widowControl w:val="0"/>
        <w:tabs>
          <w:tab w:val="left" w:pos="851"/>
          <w:tab w:val="left" w:pos="4500"/>
          <w:tab w:val="left" w:pos="5360"/>
        </w:tabs>
        <w:jc w:val="both"/>
        <w:rPr>
          <w:rFonts w:ascii="Georgia" w:hAnsi="Georgia"/>
          <w:bCs/>
          <w:iCs/>
          <w:sz w:val="18"/>
          <w:szCs w:val="18"/>
        </w:rPr>
      </w:pPr>
      <w:r w:rsidRPr="00A510F1">
        <w:rPr>
          <w:rFonts w:ascii="Georgia" w:hAnsi="Georgia"/>
          <w:bCs/>
          <w:iCs/>
          <w:sz w:val="18"/>
          <w:szCs w:val="18"/>
        </w:rPr>
        <w:t xml:space="preserve">L'Assureur exerce les droits de l'Assuré tenu responsable sans faute sur le fondement de l'article 6.14 ou 6.15 du Code civil à l'encontre de la personne dont la faute intentionnelle ou grave a </w:t>
      </w:r>
      <w:r w:rsidR="00190C8B" w:rsidRPr="00A510F1">
        <w:rPr>
          <w:rFonts w:ascii="Georgia" w:hAnsi="Georgia"/>
          <w:bCs/>
          <w:iCs/>
          <w:sz w:val="18"/>
          <w:szCs w:val="18"/>
        </w:rPr>
        <w:t>permis de</w:t>
      </w:r>
      <w:r w:rsidRPr="00A510F1">
        <w:rPr>
          <w:rFonts w:ascii="Georgia" w:hAnsi="Georgia"/>
          <w:bCs/>
          <w:iCs/>
          <w:sz w:val="18"/>
          <w:szCs w:val="18"/>
        </w:rPr>
        <w:t xml:space="preserve"> remplir les conditions de cette responsabilité.</w:t>
      </w:r>
    </w:p>
    <w:p w14:paraId="2D25C7A3" w14:textId="77777777" w:rsidR="00A24160" w:rsidRPr="00A510F1" w:rsidRDefault="00A24160" w:rsidP="00A24160">
      <w:pPr>
        <w:widowControl w:val="0"/>
        <w:tabs>
          <w:tab w:val="left" w:pos="851"/>
          <w:tab w:val="left" w:pos="4500"/>
          <w:tab w:val="left" w:pos="5360"/>
        </w:tabs>
        <w:jc w:val="both"/>
        <w:rPr>
          <w:rFonts w:ascii="Georgia" w:hAnsi="Georgia"/>
          <w:bCs/>
          <w:iCs/>
          <w:sz w:val="18"/>
          <w:szCs w:val="18"/>
          <w:lang w:val="fr-BE"/>
        </w:rPr>
      </w:pPr>
    </w:p>
    <w:p w14:paraId="1D687FA0" w14:textId="1FEB81AE" w:rsidR="00A24160" w:rsidRPr="00A510F1" w:rsidRDefault="00A24160" w:rsidP="00A24160">
      <w:pPr>
        <w:widowControl w:val="0"/>
        <w:tabs>
          <w:tab w:val="left" w:pos="851"/>
          <w:tab w:val="left" w:pos="4500"/>
          <w:tab w:val="left" w:pos="5360"/>
        </w:tabs>
        <w:jc w:val="both"/>
        <w:rPr>
          <w:rFonts w:ascii="Georgia" w:hAnsi="Georgia"/>
          <w:bCs/>
          <w:iCs/>
          <w:sz w:val="18"/>
          <w:szCs w:val="18"/>
          <w:lang w:val="fr-BE"/>
        </w:rPr>
      </w:pPr>
      <w:r w:rsidRPr="00A510F1">
        <w:rPr>
          <w:rFonts w:ascii="Georgia" w:hAnsi="Georgia"/>
          <w:bCs/>
          <w:iCs/>
          <w:sz w:val="18"/>
          <w:szCs w:val="18"/>
          <w:lang w:val="fr-BE"/>
        </w:rPr>
        <w:t>Si, du fait de la faute de l'Assuré ou du bénéficiaire, la subrogation ne peut produire aucun effet en faveur de l'Assureur, celui-ci pourra lui réclamer le remboursement de l'indemnité versée à hauteur du préjudice subi. La subrogation ne peut pas désavantager le bénéficiaire, qui n'est que partiellement remboursé. Dans ce cas, il peut exercer ses droits pour ce qui lui reste dû, prioritairement par rapport à l'Assureur.</w:t>
      </w:r>
    </w:p>
    <w:p w14:paraId="4CF4D492" w14:textId="77777777" w:rsidR="00A24160" w:rsidRPr="00A510F1" w:rsidRDefault="00A24160" w:rsidP="00A24160">
      <w:pPr>
        <w:widowControl w:val="0"/>
        <w:tabs>
          <w:tab w:val="left" w:pos="851"/>
          <w:tab w:val="left" w:pos="4500"/>
          <w:tab w:val="left" w:pos="5360"/>
        </w:tabs>
        <w:jc w:val="both"/>
        <w:rPr>
          <w:rFonts w:ascii="Georgia" w:hAnsi="Georgia"/>
          <w:bCs/>
          <w:iCs/>
          <w:sz w:val="18"/>
          <w:szCs w:val="18"/>
          <w:lang w:val="fr-BE"/>
        </w:rPr>
      </w:pPr>
    </w:p>
    <w:p w14:paraId="678BCEC3" w14:textId="2FC4B3E1" w:rsidR="00A24160" w:rsidRPr="00A510F1" w:rsidRDefault="00A24160" w:rsidP="00A24160">
      <w:pPr>
        <w:widowControl w:val="0"/>
        <w:tabs>
          <w:tab w:val="left" w:pos="851"/>
          <w:tab w:val="left" w:pos="4500"/>
          <w:tab w:val="left" w:pos="5360"/>
        </w:tabs>
        <w:jc w:val="both"/>
        <w:rPr>
          <w:rFonts w:ascii="Georgia" w:hAnsi="Georgia"/>
          <w:bCs/>
          <w:iCs/>
          <w:sz w:val="18"/>
          <w:szCs w:val="18"/>
          <w:lang w:val="fr-BE"/>
        </w:rPr>
      </w:pPr>
      <w:r w:rsidRPr="00A510F1">
        <w:rPr>
          <w:rFonts w:ascii="Georgia" w:hAnsi="Georgia"/>
          <w:bCs/>
          <w:iCs/>
          <w:sz w:val="18"/>
          <w:szCs w:val="18"/>
          <w:lang w:val="fr-BE"/>
        </w:rPr>
        <w:t>L'Assureur n'a aucun recours contre les</w:t>
      </w:r>
      <w:r w:rsidR="00A95D9A" w:rsidRPr="00A510F1">
        <w:rPr>
          <w:rFonts w:ascii="Georgia" w:hAnsi="Georgia"/>
          <w:bCs/>
          <w:iCs/>
          <w:sz w:val="18"/>
          <w:szCs w:val="18"/>
          <w:lang w:val="fr-BE"/>
        </w:rPr>
        <w:t xml:space="preserve"> parents</w:t>
      </w:r>
      <w:r w:rsidRPr="00A510F1">
        <w:rPr>
          <w:rFonts w:ascii="Georgia" w:hAnsi="Georgia"/>
          <w:bCs/>
          <w:iCs/>
          <w:sz w:val="18"/>
          <w:szCs w:val="18"/>
          <w:lang w:val="fr-BE"/>
        </w:rPr>
        <w:t xml:space="preserve"> ascendants ou descendants directs, le conjoint ou partenaire cohabitant, et les </w:t>
      </w:r>
      <w:r w:rsidR="00A95D9A" w:rsidRPr="00A510F1">
        <w:rPr>
          <w:rFonts w:ascii="Georgia" w:hAnsi="Georgia"/>
          <w:bCs/>
          <w:iCs/>
          <w:sz w:val="18"/>
          <w:szCs w:val="18"/>
          <w:lang w:val="fr-BE"/>
        </w:rPr>
        <w:t>alliés</w:t>
      </w:r>
      <w:r w:rsidRPr="00A510F1">
        <w:rPr>
          <w:rFonts w:ascii="Georgia" w:hAnsi="Georgia"/>
          <w:bCs/>
          <w:iCs/>
          <w:sz w:val="18"/>
          <w:szCs w:val="18"/>
          <w:lang w:val="fr-BE"/>
        </w:rPr>
        <w:t xml:space="preserve"> en ligne directe de l'Assuré, sauf en cas de dol.</w:t>
      </w:r>
    </w:p>
    <w:p w14:paraId="7987F3FD" w14:textId="77777777" w:rsidR="00A24160" w:rsidRPr="00A510F1" w:rsidRDefault="00A24160" w:rsidP="00A24160">
      <w:pPr>
        <w:widowControl w:val="0"/>
        <w:tabs>
          <w:tab w:val="left" w:pos="851"/>
          <w:tab w:val="left" w:pos="4500"/>
          <w:tab w:val="left" w:pos="5360"/>
        </w:tabs>
        <w:jc w:val="both"/>
        <w:rPr>
          <w:rFonts w:ascii="Georgia" w:hAnsi="Georgia"/>
          <w:bCs/>
          <w:iCs/>
          <w:sz w:val="18"/>
          <w:szCs w:val="18"/>
          <w:lang w:val="fr-BE"/>
        </w:rPr>
      </w:pPr>
    </w:p>
    <w:p w14:paraId="1E4BCF4F" w14:textId="373843AC" w:rsidR="00D93B7F" w:rsidRPr="00A510F1" w:rsidRDefault="00A24160" w:rsidP="00A24160">
      <w:pPr>
        <w:widowControl w:val="0"/>
        <w:tabs>
          <w:tab w:val="left" w:pos="851"/>
          <w:tab w:val="left" w:pos="4500"/>
          <w:tab w:val="left" w:pos="5360"/>
        </w:tabs>
        <w:jc w:val="both"/>
        <w:rPr>
          <w:rFonts w:ascii="Georgia" w:hAnsi="Georgia"/>
          <w:bCs/>
          <w:iCs/>
          <w:sz w:val="18"/>
          <w:szCs w:val="18"/>
          <w:lang w:val="fr-BE"/>
        </w:rPr>
      </w:pPr>
      <w:r w:rsidRPr="00A510F1">
        <w:rPr>
          <w:rFonts w:ascii="Georgia" w:hAnsi="Georgia"/>
          <w:bCs/>
          <w:iCs/>
          <w:sz w:val="18"/>
          <w:szCs w:val="18"/>
          <w:lang w:val="fr-BE"/>
        </w:rPr>
        <w:t xml:space="preserve">En cas de condamnation de l'Assuré in </w:t>
      </w:r>
      <w:proofErr w:type="spellStart"/>
      <w:r w:rsidRPr="00A510F1">
        <w:rPr>
          <w:rFonts w:ascii="Georgia" w:hAnsi="Georgia"/>
          <w:bCs/>
          <w:iCs/>
          <w:sz w:val="18"/>
          <w:szCs w:val="18"/>
          <w:lang w:val="fr-BE"/>
        </w:rPr>
        <w:t>solidum</w:t>
      </w:r>
      <w:proofErr w:type="spellEnd"/>
      <w:r w:rsidRPr="00A510F1">
        <w:rPr>
          <w:rFonts w:ascii="Georgia" w:hAnsi="Georgia"/>
          <w:bCs/>
          <w:iCs/>
          <w:sz w:val="18"/>
          <w:szCs w:val="18"/>
          <w:lang w:val="fr-BE"/>
        </w:rPr>
        <w:t xml:space="preserve"> ou solidairement, l'Assureur </w:t>
      </w:r>
      <w:r w:rsidR="00A95D9A" w:rsidRPr="00A510F1">
        <w:rPr>
          <w:rFonts w:ascii="Georgia" w:hAnsi="Georgia"/>
          <w:bCs/>
          <w:iCs/>
          <w:sz w:val="18"/>
          <w:szCs w:val="18"/>
          <w:lang w:val="fr-BE"/>
        </w:rPr>
        <w:t>acquiert</w:t>
      </w:r>
      <w:r w:rsidRPr="00A510F1">
        <w:rPr>
          <w:rFonts w:ascii="Georgia" w:hAnsi="Georgia"/>
          <w:bCs/>
          <w:iCs/>
          <w:sz w:val="18"/>
          <w:szCs w:val="18"/>
          <w:lang w:val="fr-BE"/>
        </w:rPr>
        <w:t xml:space="preserve"> le droit de l'Assuré</w:t>
      </w:r>
      <w:r w:rsidR="00A95D9A" w:rsidRPr="00A510F1">
        <w:rPr>
          <w:rFonts w:ascii="Georgia" w:hAnsi="Georgia"/>
          <w:bCs/>
          <w:iCs/>
          <w:sz w:val="18"/>
          <w:szCs w:val="18"/>
          <w:lang w:val="fr-BE"/>
        </w:rPr>
        <w:t xml:space="preserve"> afin</w:t>
      </w:r>
      <w:r w:rsidRPr="00A510F1">
        <w:rPr>
          <w:rFonts w:ascii="Georgia" w:hAnsi="Georgia"/>
          <w:bCs/>
          <w:iCs/>
          <w:sz w:val="18"/>
          <w:szCs w:val="18"/>
          <w:lang w:val="fr-BE"/>
        </w:rPr>
        <w:t xml:space="preserve"> de récupérer auprès des Tier</w:t>
      </w:r>
      <w:r w:rsidR="00190C8B" w:rsidRPr="00A510F1">
        <w:rPr>
          <w:rFonts w:ascii="Georgia" w:hAnsi="Georgia"/>
          <w:bCs/>
          <w:iCs/>
          <w:sz w:val="18"/>
          <w:szCs w:val="18"/>
          <w:lang w:val="fr-BE"/>
        </w:rPr>
        <w:t xml:space="preserve"> ou leur assureur de responsabilités</w:t>
      </w:r>
      <w:r w:rsidRPr="00A510F1">
        <w:rPr>
          <w:rFonts w:ascii="Georgia" w:hAnsi="Georgia"/>
          <w:bCs/>
          <w:iCs/>
          <w:sz w:val="18"/>
          <w:szCs w:val="18"/>
          <w:lang w:val="fr-BE"/>
        </w:rPr>
        <w:t xml:space="preserve"> les indemnités versées, intérêts et frais compris, </w:t>
      </w:r>
      <w:r w:rsidR="00A95D9A" w:rsidRPr="00A510F1">
        <w:rPr>
          <w:rFonts w:ascii="Georgia" w:hAnsi="Georgia"/>
          <w:bCs/>
          <w:iCs/>
          <w:sz w:val="18"/>
          <w:szCs w:val="18"/>
          <w:lang w:val="fr-BE"/>
        </w:rPr>
        <w:t>en fonction de</w:t>
      </w:r>
      <w:r w:rsidRPr="00A510F1">
        <w:rPr>
          <w:rFonts w:ascii="Georgia" w:hAnsi="Georgia"/>
          <w:bCs/>
          <w:iCs/>
          <w:sz w:val="18"/>
          <w:szCs w:val="18"/>
          <w:lang w:val="fr-BE"/>
        </w:rPr>
        <w:t xml:space="preserve"> leur faute ou</w:t>
      </w:r>
      <w:r w:rsidR="007F7814" w:rsidRPr="00A510F1">
        <w:rPr>
          <w:rFonts w:ascii="Georgia" w:hAnsi="Georgia"/>
          <w:bCs/>
          <w:iCs/>
          <w:sz w:val="18"/>
          <w:szCs w:val="18"/>
          <w:lang w:val="fr-BE"/>
        </w:rPr>
        <w:t>,</w:t>
      </w:r>
      <w:r w:rsidRPr="00A510F1">
        <w:rPr>
          <w:rFonts w:ascii="Georgia" w:hAnsi="Georgia"/>
          <w:bCs/>
          <w:iCs/>
          <w:sz w:val="18"/>
          <w:szCs w:val="18"/>
          <w:lang w:val="fr-BE"/>
        </w:rPr>
        <w:t xml:space="preserve"> </w:t>
      </w:r>
      <w:r w:rsidR="00861045" w:rsidRPr="00A510F1">
        <w:rPr>
          <w:rFonts w:ascii="Georgia" w:hAnsi="Georgia"/>
          <w:bCs/>
          <w:iCs/>
          <w:sz w:val="18"/>
          <w:szCs w:val="18"/>
          <w:lang w:val="fr-BE"/>
        </w:rPr>
        <w:t>en cas d’impossibilité</w:t>
      </w:r>
      <w:r w:rsidRPr="00A510F1">
        <w:rPr>
          <w:rFonts w:ascii="Georgia" w:hAnsi="Georgia"/>
          <w:bCs/>
          <w:iCs/>
          <w:sz w:val="18"/>
          <w:szCs w:val="18"/>
          <w:lang w:val="fr-BE"/>
        </w:rPr>
        <w:t xml:space="preserve"> de déterminer</w:t>
      </w:r>
      <w:r w:rsidR="00A95D9A" w:rsidRPr="00A510F1">
        <w:rPr>
          <w:rFonts w:ascii="Georgia" w:hAnsi="Georgia"/>
          <w:bCs/>
          <w:iCs/>
          <w:sz w:val="18"/>
          <w:szCs w:val="18"/>
          <w:lang w:val="fr-BE"/>
        </w:rPr>
        <w:t xml:space="preserve"> cette part,</w:t>
      </w:r>
      <w:r w:rsidRPr="00A510F1">
        <w:rPr>
          <w:rFonts w:ascii="Georgia" w:hAnsi="Georgia"/>
          <w:bCs/>
          <w:iCs/>
          <w:sz w:val="18"/>
          <w:szCs w:val="18"/>
          <w:lang w:val="fr-BE"/>
        </w:rPr>
        <w:t xml:space="preserve"> proportionnellement.</w:t>
      </w:r>
    </w:p>
    <w:bookmarkEnd w:id="23"/>
    <w:p w14:paraId="450CE590" w14:textId="77777777" w:rsidR="00A24160" w:rsidRPr="00A510F1" w:rsidRDefault="00A24160" w:rsidP="00804ACD">
      <w:pPr>
        <w:widowControl w:val="0"/>
        <w:tabs>
          <w:tab w:val="left" w:pos="851"/>
          <w:tab w:val="left" w:pos="4500"/>
          <w:tab w:val="left" w:pos="5360"/>
        </w:tabs>
        <w:ind w:left="851" w:hanging="851"/>
        <w:jc w:val="both"/>
        <w:rPr>
          <w:rFonts w:ascii="Georgia" w:hAnsi="Georgia"/>
          <w:b/>
          <w:iCs/>
          <w:sz w:val="18"/>
          <w:szCs w:val="18"/>
          <w:lang w:val="fr-BE"/>
        </w:rPr>
      </w:pPr>
    </w:p>
    <w:p w14:paraId="0FB373C1" w14:textId="77777777" w:rsidR="000532A7" w:rsidRPr="00A510F1" w:rsidRDefault="000532A7" w:rsidP="00804ACD">
      <w:pPr>
        <w:widowControl w:val="0"/>
        <w:tabs>
          <w:tab w:val="left" w:pos="851"/>
          <w:tab w:val="left" w:pos="4500"/>
          <w:tab w:val="left" w:pos="5360"/>
        </w:tabs>
        <w:ind w:left="851" w:hanging="851"/>
        <w:jc w:val="both"/>
        <w:rPr>
          <w:rFonts w:ascii="Georgia" w:hAnsi="Georgia"/>
          <w:b/>
          <w:iCs/>
          <w:sz w:val="18"/>
          <w:szCs w:val="18"/>
          <w:lang w:val="fr-BE"/>
        </w:rPr>
      </w:pPr>
    </w:p>
    <w:p w14:paraId="5D5CC7D0" w14:textId="23AD290F" w:rsidR="00E14F79" w:rsidRPr="00A510F1" w:rsidRDefault="00D87C07" w:rsidP="000532A7">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 xml:space="preserve">Art. </w:t>
      </w:r>
      <w:r w:rsidR="00035687" w:rsidRPr="00A510F1">
        <w:rPr>
          <w:rFonts w:ascii="Georgia" w:hAnsi="Georgia"/>
          <w:b/>
          <w:bCs/>
          <w:color w:val="0070C0"/>
          <w:sz w:val="20"/>
          <w:szCs w:val="20"/>
          <w:lang w:val="fr-BE"/>
        </w:rPr>
        <w:t>19</w:t>
      </w:r>
      <w:r w:rsidRPr="00A510F1">
        <w:rPr>
          <w:rFonts w:ascii="Georgia" w:hAnsi="Georgia"/>
          <w:b/>
          <w:bCs/>
          <w:color w:val="0070C0"/>
          <w:sz w:val="20"/>
          <w:szCs w:val="20"/>
          <w:lang w:val="fr-BE"/>
        </w:rPr>
        <w:tab/>
        <w:t>Direction du litige et choix des conseils</w:t>
      </w:r>
    </w:p>
    <w:p w14:paraId="4B6A66A8" w14:textId="77777777" w:rsidR="002278D3" w:rsidRPr="00A510F1" w:rsidRDefault="002278D3" w:rsidP="00265C86">
      <w:pPr>
        <w:tabs>
          <w:tab w:val="left" w:pos="851"/>
        </w:tabs>
        <w:jc w:val="both"/>
        <w:rPr>
          <w:rFonts w:ascii="Georgia" w:hAnsi="Georgia"/>
          <w:b/>
          <w:bCs/>
          <w:sz w:val="18"/>
          <w:szCs w:val="18"/>
          <w:lang w:val="fr-BE"/>
        </w:rPr>
      </w:pPr>
    </w:p>
    <w:p w14:paraId="4BF10AAE" w14:textId="77777777" w:rsidR="00E14F79" w:rsidRPr="00A510F1" w:rsidRDefault="00D87C07" w:rsidP="00E14F79">
      <w:pPr>
        <w:widowControl w:val="0"/>
        <w:tabs>
          <w:tab w:val="left" w:pos="180"/>
          <w:tab w:val="left" w:pos="840"/>
          <w:tab w:val="left" w:pos="4500"/>
          <w:tab w:val="left" w:pos="5360"/>
        </w:tabs>
        <w:jc w:val="both"/>
        <w:rPr>
          <w:rFonts w:ascii="Georgia" w:hAnsi="Georgia"/>
          <w:sz w:val="18"/>
          <w:szCs w:val="18"/>
          <w:lang w:val="fr-BE"/>
        </w:rPr>
      </w:pPr>
      <w:r w:rsidRPr="00A510F1">
        <w:rPr>
          <w:rFonts w:ascii="Georgia" w:hAnsi="Georgia"/>
          <w:iCs/>
          <w:sz w:val="18"/>
          <w:szCs w:val="18"/>
          <w:lang w:val="fr-BE"/>
        </w:rPr>
        <w:t xml:space="preserve">À partir du moment où </w:t>
      </w:r>
      <w:r w:rsidR="00D46FE8" w:rsidRPr="00A510F1">
        <w:rPr>
          <w:rFonts w:ascii="Georgia" w:hAnsi="Georgia"/>
          <w:sz w:val="18"/>
          <w:szCs w:val="18"/>
          <w:lang w:val="fr-BE"/>
        </w:rPr>
        <w:t xml:space="preserve">une </w:t>
      </w:r>
      <w:r w:rsidR="00AA1F28" w:rsidRPr="00A510F1">
        <w:rPr>
          <w:rFonts w:ascii="Georgia" w:hAnsi="Georgia"/>
          <w:sz w:val="18"/>
          <w:szCs w:val="18"/>
          <w:lang w:val="fr-BE"/>
        </w:rPr>
        <w:t>R</w:t>
      </w:r>
      <w:r w:rsidR="00D46FE8" w:rsidRPr="00A510F1">
        <w:rPr>
          <w:rFonts w:ascii="Georgia" w:hAnsi="Georgia"/>
          <w:sz w:val="18"/>
          <w:szCs w:val="18"/>
          <w:lang w:val="fr-BE"/>
        </w:rPr>
        <w:t>éclamation est formulée et tant qu’il n’existe pas de conflit d’intérêts entre l’</w:t>
      </w:r>
      <w:r w:rsidR="00310AE0" w:rsidRPr="00A510F1">
        <w:rPr>
          <w:rFonts w:ascii="Georgia" w:hAnsi="Georgia"/>
          <w:sz w:val="18"/>
          <w:szCs w:val="18"/>
          <w:lang w:val="fr-BE"/>
        </w:rPr>
        <w:t>Assureur</w:t>
      </w:r>
      <w:r w:rsidR="00D46FE8" w:rsidRPr="00A510F1">
        <w:rPr>
          <w:rFonts w:ascii="Georgia" w:hAnsi="Georgia"/>
          <w:sz w:val="18"/>
          <w:szCs w:val="18"/>
          <w:lang w:val="fr-BE"/>
        </w:rPr>
        <w:t xml:space="preserve"> et l’</w:t>
      </w:r>
      <w:r w:rsidR="00310AE0" w:rsidRPr="00A510F1">
        <w:rPr>
          <w:rFonts w:ascii="Georgia" w:hAnsi="Georgia"/>
          <w:sz w:val="18"/>
          <w:szCs w:val="18"/>
          <w:lang w:val="fr-BE"/>
        </w:rPr>
        <w:t>Assuré</w:t>
      </w:r>
      <w:r w:rsidR="00D46FE8" w:rsidRPr="00A510F1">
        <w:rPr>
          <w:rFonts w:ascii="Georgia" w:hAnsi="Georgia"/>
          <w:sz w:val="18"/>
          <w:szCs w:val="18"/>
          <w:lang w:val="fr-BE"/>
        </w:rPr>
        <w:t>, et moyennant une déclaration de sinistre dans les délais</w:t>
      </w:r>
      <w:r w:rsidR="00D46FE8" w:rsidRPr="00A510F1">
        <w:rPr>
          <w:rFonts w:ascii="Georgia" w:hAnsi="Georgia"/>
          <w:iCs/>
          <w:sz w:val="18"/>
          <w:szCs w:val="18"/>
          <w:lang w:val="fr-BE"/>
        </w:rPr>
        <w:t xml:space="preserve">, </w:t>
      </w:r>
      <w:r w:rsidRPr="00A510F1">
        <w:rPr>
          <w:rFonts w:ascii="Georgia" w:hAnsi="Georgia"/>
          <w:iCs/>
          <w:sz w:val="18"/>
          <w:szCs w:val="18"/>
          <w:lang w:val="fr-BE"/>
        </w:rPr>
        <w:t>l’</w:t>
      </w:r>
      <w:r w:rsidR="00310AE0" w:rsidRPr="00A510F1">
        <w:rPr>
          <w:rFonts w:ascii="Georgia" w:hAnsi="Georgia"/>
          <w:iCs/>
          <w:sz w:val="18"/>
          <w:szCs w:val="18"/>
          <w:lang w:val="fr-BE"/>
        </w:rPr>
        <w:t>Assureur</w:t>
      </w:r>
      <w:r w:rsidRPr="00A510F1">
        <w:rPr>
          <w:rFonts w:ascii="Georgia" w:hAnsi="Georgia"/>
          <w:iCs/>
          <w:sz w:val="18"/>
          <w:szCs w:val="18"/>
          <w:lang w:val="fr-BE"/>
        </w:rPr>
        <w:t xml:space="preserve"> prend la direction du litige, soit en son nom, soit au nom </w:t>
      </w:r>
      <w:r w:rsidRPr="00A510F1">
        <w:rPr>
          <w:rFonts w:ascii="Georgia" w:hAnsi="Georgia"/>
          <w:sz w:val="18"/>
          <w:szCs w:val="18"/>
          <w:lang w:val="fr-BE"/>
        </w:rPr>
        <w:t>de l’</w:t>
      </w:r>
      <w:r w:rsidR="00310AE0" w:rsidRPr="00A510F1">
        <w:rPr>
          <w:rFonts w:ascii="Georgia" w:hAnsi="Georgia"/>
          <w:sz w:val="18"/>
          <w:szCs w:val="18"/>
          <w:lang w:val="fr-BE"/>
        </w:rPr>
        <w:t>Assuré</w:t>
      </w:r>
      <w:r w:rsidR="00AA1F28" w:rsidRPr="00A510F1">
        <w:rPr>
          <w:rFonts w:ascii="Georgia" w:hAnsi="Georgia"/>
          <w:sz w:val="18"/>
          <w:szCs w:val="18"/>
          <w:lang w:val="fr-BE"/>
        </w:rPr>
        <w:t>.</w:t>
      </w:r>
    </w:p>
    <w:p w14:paraId="0E80E18C" w14:textId="77777777" w:rsidR="007F7814" w:rsidRPr="00A510F1" w:rsidRDefault="007F7814" w:rsidP="00E14F79">
      <w:pPr>
        <w:widowControl w:val="0"/>
        <w:tabs>
          <w:tab w:val="left" w:pos="180"/>
          <w:tab w:val="left" w:pos="840"/>
          <w:tab w:val="left" w:pos="4500"/>
          <w:tab w:val="left" w:pos="5360"/>
        </w:tabs>
        <w:jc w:val="both"/>
        <w:rPr>
          <w:rFonts w:ascii="Georgia" w:hAnsi="Georgia"/>
          <w:iCs/>
          <w:sz w:val="18"/>
          <w:szCs w:val="18"/>
          <w:lang w:val="fr-BE"/>
        </w:rPr>
      </w:pPr>
    </w:p>
    <w:p w14:paraId="79339245" w14:textId="3F459543" w:rsidR="00E14F79" w:rsidRPr="00A510F1" w:rsidRDefault="00D87C07" w:rsidP="00E14F79">
      <w:pPr>
        <w:widowControl w:val="0"/>
        <w:tabs>
          <w:tab w:val="left" w:pos="180"/>
          <w:tab w:val="left" w:pos="840"/>
          <w:tab w:val="left" w:pos="4500"/>
          <w:tab w:val="left" w:pos="5360"/>
        </w:tabs>
        <w:jc w:val="both"/>
        <w:rPr>
          <w:rFonts w:ascii="Georgia" w:hAnsi="Georgia"/>
          <w:iCs/>
          <w:sz w:val="18"/>
          <w:szCs w:val="18"/>
          <w:lang w:val="fr-BE"/>
        </w:rPr>
      </w:pPr>
      <w:r w:rsidRPr="00A510F1">
        <w:rPr>
          <w:rFonts w:ascii="Georgia" w:hAnsi="Georgia"/>
          <w:iCs/>
          <w:sz w:val="18"/>
          <w:szCs w:val="18"/>
          <w:lang w:val="fr-BE"/>
        </w:rPr>
        <w:t>Dans la mesure où les intérêts de l’</w:t>
      </w:r>
      <w:r w:rsidR="00310AE0" w:rsidRPr="00A510F1">
        <w:rPr>
          <w:rFonts w:ascii="Georgia" w:hAnsi="Georgia"/>
          <w:iCs/>
          <w:sz w:val="18"/>
          <w:szCs w:val="18"/>
          <w:lang w:val="fr-BE"/>
        </w:rPr>
        <w:t>Assureur</w:t>
      </w:r>
      <w:r w:rsidRPr="00A510F1">
        <w:rPr>
          <w:rFonts w:ascii="Georgia" w:hAnsi="Georgia"/>
          <w:iCs/>
          <w:sz w:val="18"/>
          <w:szCs w:val="18"/>
          <w:lang w:val="fr-BE"/>
        </w:rPr>
        <w:t xml:space="preserve"> et de l’</w:t>
      </w:r>
      <w:r w:rsidR="00310AE0" w:rsidRPr="00A510F1">
        <w:rPr>
          <w:rFonts w:ascii="Georgia" w:hAnsi="Georgia"/>
          <w:iCs/>
          <w:sz w:val="18"/>
          <w:szCs w:val="18"/>
          <w:lang w:val="fr-BE"/>
        </w:rPr>
        <w:t>Assuré</w:t>
      </w:r>
      <w:r w:rsidRPr="00A510F1">
        <w:rPr>
          <w:rFonts w:ascii="Georgia" w:hAnsi="Georgia"/>
          <w:iCs/>
          <w:sz w:val="18"/>
          <w:szCs w:val="18"/>
          <w:lang w:val="fr-BE"/>
        </w:rPr>
        <w:t xml:space="preserve"> coïncident, </w:t>
      </w:r>
      <w:r w:rsidR="00F96F36" w:rsidRPr="00A510F1">
        <w:rPr>
          <w:rFonts w:ascii="Georgia" w:hAnsi="Georgia"/>
          <w:iCs/>
          <w:sz w:val="18"/>
          <w:szCs w:val="18"/>
          <w:lang w:val="fr-BE"/>
        </w:rPr>
        <w:t>l’</w:t>
      </w:r>
      <w:r w:rsidR="00310AE0" w:rsidRPr="00A510F1">
        <w:rPr>
          <w:rFonts w:ascii="Georgia" w:hAnsi="Georgia"/>
          <w:iCs/>
          <w:sz w:val="18"/>
          <w:szCs w:val="18"/>
          <w:lang w:val="fr-BE"/>
        </w:rPr>
        <w:t>Assureur</w:t>
      </w:r>
      <w:r w:rsidRPr="00A510F1">
        <w:rPr>
          <w:rFonts w:ascii="Georgia" w:hAnsi="Georgia"/>
          <w:iCs/>
          <w:sz w:val="18"/>
          <w:szCs w:val="18"/>
          <w:lang w:val="fr-BE"/>
        </w:rPr>
        <w:t xml:space="preserve"> prend fait et cause pour l’</w:t>
      </w:r>
      <w:r w:rsidR="00310AE0" w:rsidRPr="00A510F1">
        <w:rPr>
          <w:rFonts w:ascii="Georgia" w:hAnsi="Georgia"/>
          <w:iCs/>
          <w:sz w:val="18"/>
          <w:szCs w:val="18"/>
          <w:lang w:val="fr-BE"/>
        </w:rPr>
        <w:t>Assuré</w:t>
      </w:r>
      <w:r w:rsidRPr="00A510F1">
        <w:rPr>
          <w:rFonts w:ascii="Georgia" w:hAnsi="Georgia"/>
          <w:iCs/>
          <w:sz w:val="18"/>
          <w:szCs w:val="18"/>
          <w:lang w:val="fr-BE"/>
        </w:rPr>
        <w:t xml:space="preserve"> dans les limites de la </w:t>
      </w:r>
      <w:r w:rsidR="004515D8" w:rsidRPr="00A510F1">
        <w:rPr>
          <w:rFonts w:ascii="Georgia" w:hAnsi="Georgia"/>
          <w:iCs/>
          <w:sz w:val="18"/>
          <w:szCs w:val="18"/>
          <w:lang w:val="fr-BE"/>
        </w:rPr>
        <w:t>G</w:t>
      </w:r>
      <w:r w:rsidRPr="00A510F1">
        <w:rPr>
          <w:rFonts w:ascii="Georgia" w:hAnsi="Georgia"/>
          <w:iCs/>
          <w:sz w:val="18"/>
          <w:szCs w:val="18"/>
          <w:lang w:val="fr-BE"/>
        </w:rPr>
        <w:t>arantie. Il décide seul d’un recours à l’arbitrage</w:t>
      </w:r>
      <w:r w:rsidR="007F7814" w:rsidRPr="00A510F1">
        <w:rPr>
          <w:rFonts w:ascii="Georgia" w:hAnsi="Georgia"/>
          <w:iCs/>
          <w:sz w:val="18"/>
          <w:szCs w:val="18"/>
          <w:lang w:val="fr-BE"/>
        </w:rPr>
        <w:t xml:space="preserve"> ou </w:t>
      </w:r>
      <w:r w:rsidR="00A336EC" w:rsidRPr="00A510F1">
        <w:rPr>
          <w:rFonts w:ascii="Georgia" w:hAnsi="Georgia"/>
          <w:iCs/>
          <w:sz w:val="18"/>
          <w:szCs w:val="18"/>
          <w:lang w:val="fr-BE"/>
        </w:rPr>
        <w:t>à la</w:t>
      </w:r>
      <w:r w:rsidR="003C3D49" w:rsidRPr="00A510F1">
        <w:rPr>
          <w:rFonts w:ascii="Georgia" w:hAnsi="Georgia"/>
          <w:iCs/>
          <w:sz w:val="18"/>
          <w:szCs w:val="18"/>
          <w:lang w:val="fr-BE"/>
        </w:rPr>
        <w:t xml:space="preserve"> </w:t>
      </w:r>
      <w:r w:rsidR="00A336EC" w:rsidRPr="00A510F1">
        <w:rPr>
          <w:rFonts w:ascii="Georgia" w:hAnsi="Georgia"/>
          <w:iCs/>
          <w:sz w:val="18"/>
          <w:szCs w:val="18"/>
          <w:lang w:val="fr-BE"/>
        </w:rPr>
        <w:t>négociation</w:t>
      </w:r>
      <w:r w:rsidRPr="00A510F1">
        <w:rPr>
          <w:rFonts w:ascii="Georgia" w:hAnsi="Georgia"/>
          <w:iCs/>
          <w:sz w:val="18"/>
          <w:szCs w:val="18"/>
          <w:lang w:val="fr-BE"/>
        </w:rPr>
        <w:t xml:space="preserve"> </w:t>
      </w:r>
      <w:r w:rsidR="00A336EC" w:rsidRPr="00A510F1">
        <w:rPr>
          <w:rFonts w:ascii="Georgia" w:hAnsi="Georgia"/>
          <w:iCs/>
          <w:sz w:val="18"/>
          <w:szCs w:val="18"/>
          <w:lang w:val="fr-BE"/>
        </w:rPr>
        <w:t xml:space="preserve">amiable </w:t>
      </w:r>
      <w:r w:rsidRPr="00A510F1">
        <w:rPr>
          <w:rFonts w:ascii="Georgia" w:hAnsi="Georgia"/>
          <w:iCs/>
          <w:sz w:val="18"/>
          <w:szCs w:val="18"/>
          <w:lang w:val="fr-BE"/>
        </w:rPr>
        <w:t xml:space="preserve">et possède seul le droit de transiger dans les limites de la </w:t>
      </w:r>
      <w:r w:rsidR="004515D8" w:rsidRPr="00A510F1">
        <w:rPr>
          <w:rFonts w:ascii="Georgia" w:hAnsi="Georgia"/>
          <w:iCs/>
          <w:sz w:val="18"/>
          <w:szCs w:val="18"/>
          <w:lang w:val="fr-BE"/>
        </w:rPr>
        <w:t>G</w:t>
      </w:r>
      <w:r w:rsidRPr="00A510F1">
        <w:rPr>
          <w:rFonts w:ascii="Georgia" w:hAnsi="Georgia"/>
          <w:iCs/>
          <w:sz w:val="18"/>
          <w:szCs w:val="18"/>
          <w:lang w:val="fr-BE"/>
        </w:rPr>
        <w:t>arantie. Aucune transaction ou reconnaissance de responsabilité intervenant en dehors de l’</w:t>
      </w:r>
      <w:r w:rsidR="00310AE0" w:rsidRPr="00A510F1">
        <w:rPr>
          <w:rFonts w:ascii="Georgia" w:hAnsi="Georgia"/>
          <w:iCs/>
          <w:sz w:val="18"/>
          <w:szCs w:val="18"/>
          <w:lang w:val="fr-BE"/>
        </w:rPr>
        <w:t>Assureur</w:t>
      </w:r>
      <w:r w:rsidRPr="00A510F1">
        <w:rPr>
          <w:rFonts w:ascii="Georgia" w:hAnsi="Georgia"/>
          <w:iCs/>
          <w:sz w:val="18"/>
          <w:szCs w:val="18"/>
          <w:lang w:val="fr-BE"/>
        </w:rPr>
        <w:t xml:space="preserve"> ne pourra lui être opposée. En cas de procès pénal</w:t>
      </w:r>
      <w:r w:rsidR="002C59E8" w:rsidRPr="00A510F1">
        <w:rPr>
          <w:rFonts w:ascii="Georgia" w:hAnsi="Georgia"/>
          <w:sz w:val="18"/>
          <w:szCs w:val="18"/>
          <w:lang w:val="fr-BE"/>
        </w:rPr>
        <w:t xml:space="preserve"> ou de droit économique</w:t>
      </w:r>
      <w:r w:rsidRPr="00A510F1">
        <w:rPr>
          <w:rFonts w:ascii="Georgia" w:hAnsi="Georgia"/>
          <w:iCs/>
          <w:sz w:val="18"/>
          <w:szCs w:val="18"/>
          <w:lang w:val="fr-BE"/>
        </w:rPr>
        <w:t xml:space="preserve"> intenté contre </w:t>
      </w:r>
      <w:r w:rsidRPr="00A510F1">
        <w:rPr>
          <w:rFonts w:ascii="Georgia" w:hAnsi="Georgia"/>
          <w:sz w:val="18"/>
          <w:szCs w:val="18"/>
          <w:lang w:val="fr-BE"/>
        </w:rPr>
        <w:t>l’</w:t>
      </w:r>
      <w:r w:rsidR="00310AE0" w:rsidRPr="00A510F1">
        <w:rPr>
          <w:rFonts w:ascii="Georgia" w:hAnsi="Georgia"/>
          <w:sz w:val="18"/>
          <w:szCs w:val="18"/>
          <w:lang w:val="fr-BE"/>
        </w:rPr>
        <w:t>Assuré</w:t>
      </w:r>
      <w:r w:rsidRPr="00A510F1">
        <w:rPr>
          <w:rFonts w:ascii="Georgia" w:hAnsi="Georgia"/>
          <w:iCs/>
          <w:sz w:val="18"/>
          <w:szCs w:val="18"/>
          <w:lang w:val="fr-BE"/>
        </w:rPr>
        <w:t xml:space="preserve">, à la suite d’un </w:t>
      </w:r>
      <w:r w:rsidR="00057A63" w:rsidRPr="00A510F1">
        <w:rPr>
          <w:rFonts w:ascii="Georgia" w:hAnsi="Georgia"/>
          <w:iCs/>
          <w:sz w:val="18"/>
          <w:szCs w:val="18"/>
          <w:lang w:val="fr-BE"/>
        </w:rPr>
        <w:t>S</w:t>
      </w:r>
      <w:r w:rsidRPr="00A510F1">
        <w:rPr>
          <w:rFonts w:ascii="Georgia" w:hAnsi="Georgia"/>
          <w:iCs/>
          <w:sz w:val="18"/>
          <w:szCs w:val="18"/>
          <w:lang w:val="fr-BE"/>
        </w:rPr>
        <w:t>inistre, l’</w:t>
      </w:r>
      <w:r w:rsidR="00310AE0" w:rsidRPr="00A510F1">
        <w:rPr>
          <w:rFonts w:ascii="Georgia" w:hAnsi="Georgia"/>
          <w:iCs/>
          <w:sz w:val="18"/>
          <w:szCs w:val="18"/>
          <w:lang w:val="fr-BE"/>
        </w:rPr>
        <w:t>Assureur</w:t>
      </w:r>
      <w:r w:rsidRPr="00A510F1">
        <w:rPr>
          <w:rFonts w:ascii="Georgia" w:hAnsi="Georgia"/>
          <w:iCs/>
          <w:sz w:val="18"/>
          <w:szCs w:val="18"/>
          <w:lang w:val="fr-BE"/>
        </w:rPr>
        <w:t xml:space="preserve"> n’intervient et ne dirige l’instance qu’en ce qui concerne les intérêts civils en cause.</w:t>
      </w:r>
    </w:p>
    <w:p w14:paraId="5F26EC06" w14:textId="77777777" w:rsidR="007F7814" w:rsidRPr="00A510F1" w:rsidRDefault="007F7814" w:rsidP="00E14F79">
      <w:pPr>
        <w:widowControl w:val="0"/>
        <w:tabs>
          <w:tab w:val="left" w:pos="180"/>
          <w:tab w:val="left" w:pos="840"/>
          <w:tab w:val="left" w:pos="4500"/>
          <w:tab w:val="left" w:pos="5360"/>
        </w:tabs>
        <w:jc w:val="both"/>
        <w:rPr>
          <w:rFonts w:ascii="Georgia" w:hAnsi="Georgia"/>
          <w:iCs/>
          <w:sz w:val="18"/>
          <w:szCs w:val="18"/>
          <w:lang w:val="fr-BE"/>
        </w:rPr>
      </w:pPr>
    </w:p>
    <w:p w14:paraId="4A7F51D5" w14:textId="77777777" w:rsidR="00D46FE8" w:rsidRPr="00A510F1" w:rsidRDefault="0097435E" w:rsidP="00E14F79">
      <w:pPr>
        <w:widowControl w:val="0"/>
        <w:tabs>
          <w:tab w:val="left" w:pos="180"/>
          <w:tab w:val="left" w:pos="840"/>
          <w:tab w:val="left" w:pos="4500"/>
          <w:tab w:val="left" w:pos="5360"/>
        </w:tabs>
        <w:jc w:val="both"/>
        <w:rPr>
          <w:rFonts w:ascii="Georgia" w:hAnsi="Georgia"/>
          <w:iCs/>
          <w:sz w:val="18"/>
          <w:szCs w:val="18"/>
          <w:lang w:val="fr-BE"/>
        </w:rPr>
      </w:pPr>
      <w:r w:rsidRPr="00A510F1">
        <w:rPr>
          <w:rFonts w:ascii="Georgia" w:hAnsi="Georgia"/>
          <w:iCs/>
          <w:sz w:val="18"/>
          <w:szCs w:val="18"/>
          <w:lang w:val="fr-BE"/>
        </w:rPr>
        <w:t>L’</w:t>
      </w:r>
      <w:r w:rsidR="00310AE0" w:rsidRPr="00A510F1">
        <w:rPr>
          <w:rFonts w:ascii="Georgia" w:hAnsi="Georgia"/>
          <w:iCs/>
          <w:sz w:val="18"/>
          <w:szCs w:val="18"/>
          <w:lang w:val="fr-BE"/>
        </w:rPr>
        <w:t>Assureur</w:t>
      </w:r>
      <w:r w:rsidRPr="00A510F1">
        <w:rPr>
          <w:rFonts w:ascii="Georgia" w:hAnsi="Georgia"/>
          <w:iCs/>
          <w:sz w:val="18"/>
          <w:szCs w:val="18"/>
          <w:lang w:val="fr-BE"/>
        </w:rPr>
        <w:t xml:space="preserve"> désigne</w:t>
      </w:r>
      <w:r w:rsidR="00D46FE8" w:rsidRPr="00A510F1">
        <w:rPr>
          <w:rFonts w:ascii="Georgia" w:hAnsi="Georgia"/>
          <w:iCs/>
          <w:sz w:val="18"/>
          <w:szCs w:val="18"/>
          <w:lang w:val="fr-BE"/>
        </w:rPr>
        <w:t xml:space="preserve"> les experts, </w:t>
      </w:r>
      <w:r w:rsidRPr="00A510F1">
        <w:rPr>
          <w:rFonts w:ascii="Georgia" w:hAnsi="Georgia"/>
          <w:iCs/>
          <w:sz w:val="18"/>
          <w:szCs w:val="18"/>
          <w:lang w:val="fr-BE"/>
        </w:rPr>
        <w:t xml:space="preserve">les </w:t>
      </w:r>
      <w:r w:rsidR="00D46FE8" w:rsidRPr="00A510F1">
        <w:rPr>
          <w:rFonts w:ascii="Georgia" w:hAnsi="Georgia"/>
          <w:iCs/>
          <w:sz w:val="18"/>
          <w:szCs w:val="18"/>
          <w:lang w:val="fr-BE"/>
        </w:rPr>
        <w:t>avocats et conseils</w:t>
      </w:r>
      <w:r w:rsidRPr="00A510F1">
        <w:rPr>
          <w:rFonts w:ascii="Georgia" w:hAnsi="Georgia"/>
          <w:iCs/>
          <w:sz w:val="18"/>
          <w:szCs w:val="18"/>
          <w:lang w:val="fr-BE"/>
        </w:rPr>
        <w:t xml:space="preserve"> </w:t>
      </w:r>
      <w:r w:rsidR="00842DE8" w:rsidRPr="00A510F1">
        <w:rPr>
          <w:rFonts w:ascii="Georgia" w:hAnsi="Georgia"/>
          <w:iCs/>
          <w:sz w:val="18"/>
          <w:szCs w:val="18"/>
          <w:lang w:val="fr-BE"/>
        </w:rPr>
        <w:t xml:space="preserve">dans le cadre de la défense commune des intérêts </w:t>
      </w:r>
      <w:r w:rsidR="00D46FE8" w:rsidRPr="00A510F1">
        <w:rPr>
          <w:rFonts w:ascii="Georgia" w:hAnsi="Georgia"/>
          <w:iCs/>
          <w:sz w:val="18"/>
          <w:szCs w:val="18"/>
          <w:lang w:val="fr-BE"/>
        </w:rPr>
        <w:t>de l'</w:t>
      </w:r>
      <w:r w:rsidR="00310AE0" w:rsidRPr="00A510F1">
        <w:rPr>
          <w:rFonts w:ascii="Georgia" w:hAnsi="Georgia"/>
          <w:iCs/>
          <w:sz w:val="18"/>
          <w:szCs w:val="18"/>
          <w:lang w:val="fr-BE"/>
        </w:rPr>
        <w:t>Assuré</w:t>
      </w:r>
      <w:r w:rsidR="00842DE8" w:rsidRPr="00A510F1">
        <w:rPr>
          <w:rFonts w:ascii="Georgia" w:hAnsi="Georgia"/>
          <w:iCs/>
          <w:sz w:val="18"/>
          <w:szCs w:val="18"/>
          <w:lang w:val="fr-BE"/>
        </w:rPr>
        <w:t xml:space="preserve"> et de la compagnie</w:t>
      </w:r>
      <w:r w:rsidR="00D46FE8" w:rsidRPr="00A510F1">
        <w:rPr>
          <w:rFonts w:ascii="Georgia" w:hAnsi="Georgia"/>
          <w:iCs/>
          <w:sz w:val="18"/>
          <w:szCs w:val="18"/>
          <w:lang w:val="fr-BE"/>
        </w:rPr>
        <w:t>.</w:t>
      </w:r>
      <w:r w:rsidR="006C791F" w:rsidRPr="00A510F1">
        <w:rPr>
          <w:rFonts w:ascii="Georgia" w:hAnsi="Georgia"/>
          <w:sz w:val="18"/>
          <w:szCs w:val="18"/>
          <w:lang w:val="fr-BE"/>
        </w:rPr>
        <w:t xml:space="preserve"> </w:t>
      </w:r>
      <w:r w:rsidR="00D46FE8" w:rsidRPr="00A510F1">
        <w:rPr>
          <w:rFonts w:ascii="Georgia" w:hAnsi="Georgia"/>
          <w:iCs/>
          <w:sz w:val="18"/>
          <w:szCs w:val="18"/>
          <w:lang w:val="fr-BE"/>
        </w:rPr>
        <w:t>La TVA sur leurs états d’honoraires approuvés par l’</w:t>
      </w:r>
      <w:r w:rsidR="00310AE0" w:rsidRPr="00A510F1">
        <w:rPr>
          <w:rFonts w:ascii="Georgia" w:hAnsi="Georgia"/>
          <w:iCs/>
          <w:sz w:val="18"/>
          <w:szCs w:val="18"/>
          <w:lang w:val="fr-BE"/>
        </w:rPr>
        <w:t>Assureur</w:t>
      </w:r>
      <w:r w:rsidR="00D46FE8" w:rsidRPr="00A510F1">
        <w:rPr>
          <w:rFonts w:ascii="Georgia" w:hAnsi="Georgia"/>
          <w:iCs/>
          <w:sz w:val="18"/>
          <w:szCs w:val="18"/>
          <w:lang w:val="fr-BE"/>
        </w:rPr>
        <w:t xml:space="preserve"> est à payer par le </w:t>
      </w:r>
      <w:r w:rsidR="004E341C" w:rsidRPr="00A510F1">
        <w:rPr>
          <w:rFonts w:ascii="Georgia" w:hAnsi="Georgia"/>
          <w:iCs/>
          <w:sz w:val="18"/>
          <w:szCs w:val="18"/>
          <w:lang w:val="fr-BE"/>
        </w:rPr>
        <w:t>Preneur d’assurance</w:t>
      </w:r>
      <w:r w:rsidR="00D46FE8" w:rsidRPr="00A510F1">
        <w:rPr>
          <w:rFonts w:ascii="Georgia" w:hAnsi="Georgia"/>
          <w:iCs/>
          <w:sz w:val="18"/>
          <w:szCs w:val="18"/>
          <w:lang w:val="fr-BE"/>
        </w:rPr>
        <w:t xml:space="preserve"> assujetti.</w:t>
      </w:r>
    </w:p>
    <w:p w14:paraId="01D8AC1E" w14:textId="77777777" w:rsidR="007F7814" w:rsidRPr="00A510F1" w:rsidRDefault="007F7814" w:rsidP="00E14F79">
      <w:pPr>
        <w:widowControl w:val="0"/>
        <w:tabs>
          <w:tab w:val="left" w:pos="180"/>
          <w:tab w:val="left" w:pos="840"/>
          <w:tab w:val="left" w:pos="4500"/>
          <w:tab w:val="left" w:pos="5360"/>
        </w:tabs>
        <w:jc w:val="both"/>
        <w:rPr>
          <w:rFonts w:ascii="Georgia" w:hAnsi="Georgia"/>
          <w:iCs/>
          <w:sz w:val="18"/>
          <w:szCs w:val="18"/>
          <w:lang w:val="fr-BE"/>
        </w:rPr>
      </w:pPr>
    </w:p>
    <w:p w14:paraId="421052E4" w14:textId="2E04C848" w:rsidR="000532A7" w:rsidRPr="00A510F1" w:rsidRDefault="00D46FE8" w:rsidP="00A131BC">
      <w:pPr>
        <w:pStyle w:val="Corpsdetexte21"/>
        <w:tabs>
          <w:tab w:val="left" w:pos="180"/>
          <w:tab w:val="left" w:pos="840"/>
          <w:tab w:val="left" w:pos="4500"/>
          <w:tab w:val="left" w:pos="5360"/>
        </w:tabs>
        <w:rPr>
          <w:rFonts w:ascii="Georgia" w:hAnsi="Georgia"/>
          <w:iCs/>
          <w:lang w:val="fr-BE"/>
        </w:rPr>
      </w:pPr>
      <w:r w:rsidRPr="00A510F1">
        <w:rPr>
          <w:rFonts w:ascii="Georgia" w:hAnsi="Georgia"/>
          <w:iCs/>
          <w:lang w:val="fr-BE"/>
        </w:rPr>
        <w:t xml:space="preserve">Conformément </w:t>
      </w:r>
      <w:r w:rsidRPr="00A510F1">
        <w:rPr>
          <w:rFonts w:ascii="Georgia" w:hAnsi="Georgia"/>
          <w:lang w:val="fr-BE"/>
        </w:rPr>
        <w:t xml:space="preserve">à la </w:t>
      </w:r>
      <w:r w:rsidR="00AA1F28" w:rsidRPr="00A510F1">
        <w:rPr>
          <w:rFonts w:ascii="Georgia" w:hAnsi="Georgia"/>
          <w:lang w:val="fr-BE"/>
        </w:rPr>
        <w:t>législation</w:t>
      </w:r>
      <w:r w:rsidR="006C791F" w:rsidRPr="00A510F1">
        <w:rPr>
          <w:rFonts w:ascii="Georgia" w:hAnsi="Georgia"/>
          <w:lang w:val="fr-BE"/>
        </w:rPr>
        <w:t xml:space="preserve"> et dans les </w:t>
      </w:r>
      <w:r w:rsidR="00057A63" w:rsidRPr="00A510F1">
        <w:rPr>
          <w:rFonts w:ascii="Georgia" w:hAnsi="Georgia"/>
          <w:lang w:val="fr-BE"/>
        </w:rPr>
        <w:t>G</w:t>
      </w:r>
      <w:r w:rsidR="006C791F" w:rsidRPr="00A510F1">
        <w:rPr>
          <w:rFonts w:ascii="Georgia" w:hAnsi="Georgia"/>
          <w:lang w:val="fr-BE"/>
        </w:rPr>
        <w:t>aranties</w:t>
      </w:r>
      <w:r w:rsidR="00D1000C" w:rsidRPr="00A510F1">
        <w:rPr>
          <w:rFonts w:ascii="Georgia" w:hAnsi="Georgia"/>
          <w:iCs/>
          <w:lang w:val="fr-BE"/>
        </w:rPr>
        <w:t>, l’</w:t>
      </w:r>
      <w:r w:rsidR="00310AE0" w:rsidRPr="00A510F1">
        <w:rPr>
          <w:rFonts w:ascii="Georgia" w:hAnsi="Georgia"/>
          <w:iCs/>
          <w:lang w:val="fr-BE"/>
        </w:rPr>
        <w:t>Assureur</w:t>
      </w:r>
      <w:r w:rsidR="00D87C07" w:rsidRPr="00A510F1">
        <w:rPr>
          <w:rFonts w:ascii="Georgia" w:hAnsi="Georgia"/>
          <w:iCs/>
          <w:lang w:val="fr-BE"/>
        </w:rPr>
        <w:t xml:space="preserve"> prend en charge </w:t>
      </w:r>
      <w:r w:rsidR="00D1000C" w:rsidRPr="00A510F1">
        <w:rPr>
          <w:rFonts w:ascii="Georgia" w:hAnsi="Georgia"/>
          <w:iCs/>
          <w:lang w:val="fr-BE"/>
        </w:rPr>
        <w:t xml:space="preserve">les frais </w:t>
      </w:r>
      <w:r w:rsidR="006C791F" w:rsidRPr="00A510F1">
        <w:rPr>
          <w:rFonts w:ascii="Georgia" w:hAnsi="Georgia"/>
          <w:iCs/>
          <w:lang w:val="fr-BE"/>
        </w:rPr>
        <w:t>de sauvetage, les intérêts et les frais de justice</w:t>
      </w:r>
      <w:r w:rsidR="00CC3784" w:rsidRPr="00A510F1">
        <w:rPr>
          <w:rFonts w:ascii="Georgia" w:hAnsi="Georgia"/>
          <w:iCs/>
          <w:lang w:val="fr-BE"/>
        </w:rPr>
        <w:t>.</w:t>
      </w:r>
      <w:r w:rsidR="007F7814" w:rsidRPr="00A510F1">
        <w:rPr>
          <w:rFonts w:ascii="Georgia" w:hAnsi="Georgia"/>
          <w:iCs/>
          <w:lang w:val="fr-BE"/>
        </w:rPr>
        <w:t xml:space="preserve"> Les indemnités et les dépens alloués </w:t>
      </w:r>
      <w:r w:rsidR="007F7814" w:rsidRPr="00A510F1">
        <w:rPr>
          <w:rFonts w:ascii="Georgia" w:hAnsi="Georgia"/>
          <w:lang w:val="fr-BE"/>
        </w:rPr>
        <w:t>au terme de la procédure</w:t>
      </w:r>
      <w:r w:rsidR="007F7814" w:rsidRPr="00A510F1">
        <w:rPr>
          <w:rFonts w:ascii="Georgia" w:hAnsi="Georgia"/>
          <w:iCs/>
          <w:lang w:val="fr-BE"/>
        </w:rPr>
        <w:t xml:space="preserve"> reviennent à l’Assureur.</w:t>
      </w:r>
    </w:p>
    <w:p w14:paraId="0D7DA6BE" w14:textId="77777777" w:rsidR="00A131BC" w:rsidRPr="00A510F1" w:rsidRDefault="00A131BC" w:rsidP="00A131BC">
      <w:pPr>
        <w:pStyle w:val="Corpsdetexte21"/>
        <w:tabs>
          <w:tab w:val="left" w:pos="180"/>
          <w:tab w:val="left" w:pos="840"/>
          <w:tab w:val="left" w:pos="4500"/>
          <w:tab w:val="left" w:pos="5360"/>
        </w:tabs>
        <w:rPr>
          <w:rFonts w:ascii="Georgia" w:hAnsi="Georgia"/>
          <w:iCs/>
          <w:lang w:val="fr-BE"/>
        </w:rPr>
      </w:pPr>
    </w:p>
    <w:p w14:paraId="4C1CE34D" w14:textId="77777777" w:rsidR="00A131BC" w:rsidRPr="00A510F1" w:rsidRDefault="00A131BC" w:rsidP="00A131BC">
      <w:pPr>
        <w:pStyle w:val="Corpsdetexte21"/>
        <w:tabs>
          <w:tab w:val="left" w:pos="180"/>
          <w:tab w:val="left" w:pos="840"/>
          <w:tab w:val="left" w:pos="4500"/>
          <w:tab w:val="left" w:pos="5360"/>
        </w:tabs>
        <w:rPr>
          <w:rFonts w:ascii="Georgia" w:hAnsi="Georgia"/>
          <w:b/>
          <w:iCs/>
          <w:lang w:val="fr-BE"/>
        </w:rPr>
      </w:pPr>
    </w:p>
    <w:p w14:paraId="23747D39" w14:textId="77777777" w:rsidR="00E14F79" w:rsidRPr="00A510F1" w:rsidRDefault="00D87C07" w:rsidP="000532A7">
      <w:pPr>
        <w:tabs>
          <w:tab w:val="left" w:pos="840"/>
        </w:tabs>
        <w:jc w:val="both"/>
        <w:rPr>
          <w:rFonts w:ascii="Georgia" w:hAnsi="Georgia"/>
          <w:b/>
          <w:bCs/>
          <w:color w:val="0070C0"/>
          <w:sz w:val="20"/>
          <w:szCs w:val="20"/>
          <w:lang w:val="fr-BE"/>
        </w:rPr>
      </w:pPr>
      <w:r w:rsidRPr="00A510F1">
        <w:rPr>
          <w:rFonts w:ascii="Georgia" w:hAnsi="Georgia"/>
          <w:b/>
          <w:bCs/>
          <w:color w:val="0070C0"/>
          <w:sz w:val="20"/>
          <w:szCs w:val="20"/>
          <w:lang w:val="fr-BE"/>
        </w:rPr>
        <w:t xml:space="preserve">Art. </w:t>
      </w:r>
      <w:r w:rsidR="006C791F" w:rsidRPr="00A510F1">
        <w:rPr>
          <w:rFonts w:ascii="Georgia" w:hAnsi="Georgia"/>
          <w:b/>
          <w:bCs/>
          <w:color w:val="0070C0"/>
          <w:sz w:val="20"/>
          <w:szCs w:val="20"/>
          <w:lang w:val="fr-BE"/>
        </w:rPr>
        <w:t>2</w:t>
      </w:r>
      <w:r w:rsidR="00035687" w:rsidRPr="00A510F1">
        <w:rPr>
          <w:rFonts w:ascii="Georgia" w:hAnsi="Georgia"/>
          <w:b/>
          <w:bCs/>
          <w:color w:val="0070C0"/>
          <w:sz w:val="20"/>
          <w:szCs w:val="20"/>
          <w:lang w:val="fr-BE"/>
        </w:rPr>
        <w:t>0</w:t>
      </w:r>
      <w:r w:rsidRPr="00A510F1">
        <w:rPr>
          <w:rFonts w:ascii="Georgia" w:hAnsi="Georgia"/>
          <w:b/>
          <w:bCs/>
          <w:color w:val="0070C0"/>
          <w:sz w:val="20"/>
          <w:szCs w:val="20"/>
          <w:lang w:val="fr-BE"/>
        </w:rPr>
        <w:tab/>
        <w:t>Conflit d’intérêts</w:t>
      </w:r>
    </w:p>
    <w:p w14:paraId="46F4AEAD" w14:textId="77777777" w:rsidR="002278D3" w:rsidRPr="00A510F1" w:rsidRDefault="002278D3" w:rsidP="00265C86">
      <w:pPr>
        <w:tabs>
          <w:tab w:val="left" w:pos="840"/>
        </w:tabs>
        <w:jc w:val="both"/>
        <w:rPr>
          <w:rFonts w:ascii="Georgia" w:hAnsi="Georgia"/>
          <w:b/>
          <w:bCs/>
          <w:sz w:val="18"/>
          <w:szCs w:val="18"/>
          <w:lang w:val="fr-BE"/>
        </w:rPr>
      </w:pPr>
    </w:p>
    <w:p w14:paraId="33DDFAD1" w14:textId="5E23338C" w:rsidR="00D1000C" w:rsidRPr="00A510F1" w:rsidRDefault="00D1000C" w:rsidP="006C791F">
      <w:pPr>
        <w:jc w:val="both"/>
        <w:rPr>
          <w:rFonts w:ascii="Georgia" w:hAnsi="Georgia"/>
          <w:sz w:val="18"/>
          <w:szCs w:val="18"/>
          <w:lang w:val="fr-BE"/>
        </w:rPr>
      </w:pPr>
      <w:r w:rsidRPr="00A510F1">
        <w:rPr>
          <w:rFonts w:ascii="Georgia" w:hAnsi="Georgia"/>
          <w:sz w:val="18"/>
          <w:szCs w:val="18"/>
          <w:lang w:val="fr-BE"/>
        </w:rPr>
        <w:t xml:space="preserve">Un conflit d’intérêts </w:t>
      </w:r>
      <w:proofErr w:type="gramStart"/>
      <w:r w:rsidRPr="00A510F1">
        <w:rPr>
          <w:rFonts w:ascii="Georgia" w:hAnsi="Georgia"/>
          <w:sz w:val="18"/>
          <w:szCs w:val="18"/>
          <w:lang w:val="fr-BE"/>
        </w:rPr>
        <w:t>a</w:t>
      </w:r>
      <w:proofErr w:type="gramEnd"/>
      <w:r w:rsidRPr="00A510F1">
        <w:rPr>
          <w:rFonts w:ascii="Georgia" w:hAnsi="Georgia"/>
          <w:sz w:val="18"/>
          <w:szCs w:val="18"/>
          <w:lang w:val="fr-BE"/>
        </w:rPr>
        <w:t xml:space="preserve"> lieu dès qu’il s’avère, </w:t>
      </w:r>
      <w:r w:rsidR="006C791F" w:rsidRPr="00A510F1">
        <w:rPr>
          <w:rFonts w:ascii="Georgia" w:hAnsi="Georgia"/>
          <w:sz w:val="18"/>
          <w:szCs w:val="18"/>
          <w:lang w:val="fr-BE"/>
        </w:rPr>
        <w:t xml:space="preserve">que, </w:t>
      </w:r>
      <w:r w:rsidR="00F96F36" w:rsidRPr="00A510F1">
        <w:rPr>
          <w:rFonts w:ascii="Georgia" w:hAnsi="Georgia"/>
          <w:sz w:val="18"/>
          <w:szCs w:val="18"/>
          <w:lang w:val="fr-BE"/>
        </w:rPr>
        <w:t xml:space="preserve">bien </w:t>
      </w:r>
      <w:r w:rsidR="006C791F" w:rsidRPr="00A510F1">
        <w:rPr>
          <w:rFonts w:ascii="Georgia" w:hAnsi="Georgia"/>
          <w:sz w:val="18"/>
          <w:szCs w:val="18"/>
          <w:lang w:val="fr-BE"/>
        </w:rPr>
        <w:t>que le S</w:t>
      </w:r>
      <w:r w:rsidRPr="00A510F1">
        <w:rPr>
          <w:rFonts w:ascii="Georgia" w:hAnsi="Georgia"/>
          <w:sz w:val="18"/>
          <w:szCs w:val="18"/>
          <w:lang w:val="fr-BE"/>
        </w:rPr>
        <w:t>inistre</w:t>
      </w:r>
      <w:r w:rsidR="00A665CD" w:rsidRPr="00A510F1">
        <w:rPr>
          <w:rFonts w:ascii="Georgia" w:hAnsi="Georgia"/>
          <w:sz w:val="18"/>
          <w:szCs w:val="18"/>
          <w:lang w:val="fr-BE"/>
        </w:rPr>
        <w:t xml:space="preserve"> (en cas de poursuites pénales ou de droit économique)</w:t>
      </w:r>
      <w:r w:rsidRPr="00A510F1">
        <w:rPr>
          <w:rFonts w:ascii="Georgia" w:hAnsi="Georgia"/>
          <w:sz w:val="18"/>
          <w:szCs w:val="18"/>
          <w:lang w:val="fr-BE"/>
        </w:rPr>
        <w:t xml:space="preserve"> aurait pu en principe relever de la </w:t>
      </w:r>
      <w:r w:rsidR="00057A63" w:rsidRPr="00A510F1">
        <w:rPr>
          <w:rFonts w:ascii="Georgia" w:hAnsi="Georgia"/>
          <w:sz w:val="18"/>
          <w:szCs w:val="18"/>
          <w:lang w:val="fr-BE"/>
        </w:rPr>
        <w:t>G</w:t>
      </w:r>
      <w:r w:rsidRPr="00A510F1">
        <w:rPr>
          <w:rFonts w:ascii="Georgia" w:hAnsi="Georgia"/>
          <w:sz w:val="18"/>
          <w:szCs w:val="18"/>
          <w:lang w:val="fr-BE"/>
        </w:rPr>
        <w:t>arantie, il existe des intérêts contradictoires entre l’</w:t>
      </w:r>
      <w:r w:rsidR="00310AE0" w:rsidRPr="00A510F1">
        <w:rPr>
          <w:rFonts w:ascii="Georgia" w:hAnsi="Georgia"/>
          <w:sz w:val="18"/>
          <w:szCs w:val="18"/>
          <w:lang w:val="fr-BE"/>
        </w:rPr>
        <w:t>Assureur</w:t>
      </w:r>
      <w:r w:rsidRPr="00A510F1">
        <w:rPr>
          <w:rFonts w:ascii="Georgia" w:hAnsi="Georgia"/>
          <w:sz w:val="18"/>
          <w:szCs w:val="18"/>
          <w:lang w:val="fr-BE"/>
        </w:rPr>
        <w:t xml:space="preserve"> et l’</w:t>
      </w:r>
      <w:r w:rsidR="00310AE0" w:rsidRPr="00A510F1">
        <w:rPr>
          <w:rFonts w:ascii="Georgia" w:hAnsi="Georgia"/>
          <w:sz w:val="18"/>
          <w:szCs w:val="18"/>
          <w:lang w:val="fr-BE"/>
        </w:rPr>
        <w:t>Assuré</w:t>
      </w:r>
      <w:r w:rsidRPr="00A510F1">
        <w:rPr>
          <w:rFonts w:ascii="Georgia" w:hAnsi="Georgia"/>
          <w:sz w:val="18"/>
          <w:szCs w:val="18"/>
          <w:lang w:val="fr-BE"/>
        </w:rPr>
        <w:t>.</w:t>
      </w:r>
    </w:p>
    <w:p w14:paraId="1F14D10A" w14:textId="77777777" w:rsidR="00A336EC" w:rsidRPr="00A510F1" w:rsidRDefault="00A336EC" w:rsidP="001D712F">
      <w:pPr>
        <w:jc w:val="both"/>
        <w:rPr>
          <w:rFonts w:ascii="Georgia" w:hAnsi="Georgia"/>
          <w:sz w:val="18"/>
          <w:szCs w:val="18"/>
          <w:lang w:val="fr-BE"/>
        </w:rPr>
      </w:pPr>
    </w:p>
    <w:p w14:paraId="65EBE0D7" w14:textId="5D2815C1" w:rsidR="006C791F" w:rsidRPr="00A510F1" w:rsidRDefault="00D1000C" w:rsidP="001D712F">
      <w:pPr>
        <w:jc w:val="both"/>
        <w:rPr>
          <w:rFonts w:ascii="Georgia" w:hAnsi="Georgia"/>
          <w:sz w:val="18"/>
          <w:szCs w:val="18"/>
          <w:lang w:val="fr-BE"/>
        </w:rPr>
      </w:pPr>
      <w:r w:rsidRPr="00A510F1">
        <w:rPr>
          <w:rFonts w:ascii="Georgia" w:hAnsi="Georgia"/>
          <w:sz w:val="18"/>
          <w:szCs w:val="18"/>
          <w:lang w:val="fr-BE"/>
        </w:rPr>
        <w:t>Dès que l’</w:t>
      </w:r>
      <w:r w:rsidR="00310AE0" w:rsidRPr="00A510F1">
        <w:rPr>
          <w:rFonts w:ascii="Georgia" w:hAnsi="Georgia"/>
          <w:sz w:val="18"/>
          <w:szCs w:val="18"/>
          <w:lang w:val="fr-BE"/>
        </w:rPr>
        <w:t>Assureur</w:t>
      </w:r>
      <w:r w:rsidRPr="00A510F1">
        <w:rPr>
          <w:rFonts w:ascii="Georgia" w:hAnsi="Georgia"/>
          <w:sz w:val="18"/>
          <w:szCs w:val="18"/>
          <w:lang w:val="fr-BE"/>
        </w:rPr>
        <w:t xml:space="preserve"> a connaissance de ce conflit d’intérêts, il en </w:t>
      </w:r>
      <w:r w:rsidR="006C791F" w:rsidRPr="00A510F1">
        <w:rPr>
          <w:rFonts w:ascii="Georgia" w:hAnsi="Georgia"/>
          <w:sz w:val="18"/>
          <w:szCs w:val="18"/>
          <w:lang w:val="fr-BE"/>
        </w:rPr>
        <w:t>informera le Preneur d’assurance</w:t>
      </w:r>
      <w:r w:rsidRPr="00A510F1">
        <w:rPr>
          <w:rFonts w:ascii="Georgia" w:hAnsi="Georgia"/>
          <w:sz w:val="18"/>
          <w:szCs w:val="18"/>
          <w:lang w:val="fr-BE"/>
        </w:rPr>
        <w:t xml:space="preserve"> par </w:t>
      </w:r>
      <w:r w:rsidR="00A336EC" w:rsidRPr="00A510F1">
        <w:rPr>
          <w:rFonts w:ascii="Georgia" w:hAnsi="Georgia"/>
          <w:sz w:val="18"/>
          <w:szCs w:val="18"/>
          <w:lang w:val="fr-BE"/>
        </w:rPr>
        <w:t>écrit</w:t>
      </w:r>
      <w:r w:rsidRPr="00A510F1">
        <w:rPr>
          <w:rFonts w:ascii="Georgia" w:hAnsi="Georgia"/>
          <w:sz w:val="18"/>
          <w:szCs w:val="18"/>
          <w:lang w:val="fr-BE"/>
        </w:rPr>
        <w:t>, après quoi l’</w:t>
      </w:r>
      <w:r w:rsidR="00310AE0" w:rsidRPr="00A510F1">
        <w:rPr>
          <w:rFonts w:ascii="Georgia" w:hAnsi="Georgia"/>
          <w:sz w:val="18"/>
          <w:szCs w:val="18"/>
          <w:lang w:val="fr-BE"/>
        </w:rPr>
        <w:t>Assuré</w:t>
      </w:r>
      <w:r w:rsidRPr="00A510F1">
        <w:rPr>
          <w:rFonts w:ascii="Georgia" w:hAnsi="Georgia"/>
          <w:sz w:val="18"/>
          <w:szCs w:val="18"/>
          <w:lang w:val="fr-BE"/>
        </w:rPr>
        <w:t xml:space="preserve"> défendra ses intérêts à ses frais. Il peut choisir un avocat ou, s’il le préfère, faire appel à toute autre personne ayant les qualifications requises en vertu de la loi applicable à la procédure afin de défendre ses intérêts.</w:t>
      </w:r>
    </w:p>
    <w:p w14:paraId="4056997F" w14:textId="77777777" w:rsidR="00A336EC" w:rsidRPr="00A510F1" w:rsidRDefault="00A336EC" w:rsidP="001D712F">
      <w:pPr>
        <w:jc w:val="both"/>
        <w:rPr>
          <w:rFonts w:ascii="Georgia" w:hAnsi="Georgia"/>
          <w:sz w:val="18"/>
          <w:szCs w:val="18"/>
          <w:lang w:val="fr-BE"/>
        </w:rPr>
      </w:pPr>
    </w:p>
    <w:p w14:paraId="251D8BCC" w14:textId="77777777" w:rsidR="000D0D5A" w:rsidRPr="00A510F1" w:rsidRDefault="00D1000C" w:rsidP="001D712F">
      <w:pPr>
        <w:jc w:val="both"/>
        <w:rPr>
          <w:rFonts w:ascii="Georgia" w:hAnsi="Georgia"/>
          <w:sz w:val="18"/>
          <w:szCs w:val="18"/>
          <w:lang w:val="fr-BE"/>
        </w:rPr>
      </w:pPr>
      <w:r w:rsidRPr="00A510F1">
        <w:rPr>
          <w:rFonts w:ascii="Georgia" w:hAnsi="Georgia"/>
          <w:sz w:val="18"/>
          <w:szCs w:val="18"/>
          <w:lang w:val="fr-BE"/>
        </w:rPr>
        <w:t>Parallèlement, l’</w:t>
      </w:r>
      <w:r w:rsidR="00310AE0" w:rsidRPr="00A510F1">
        <w:rPr>
          <w:rFonts w:ascii="Georgia" w:hAnsi="Georgia"/>
          <w:sz w:val="18"/>
          <w:szCs w:val="18"/>
          <w:lang w:val="fr-BE"/>
        </w:rPr>
        <w:t>Assureur</w:t>
      </w:r>
      <w:r w:rsidRPr="00A510F1">
        <w:rPr>
          <w:rFonts w:ascii="Georgia" w:hAnsi="Georgia"/>
          <w:sz w:val="18"/>
          <w:szCs w:val="18"/>
          <w:lang w:val="fr-BE"/>
        </w:rPr>
        <w:t xml:space="preserve"> a le droit et non l’obligation, en cas de conflit </w:t>
      </w:r>
      <w:r w:rsidR="00265C86" w:rsidRPr="00A510F1">
        <w:rPr>
          <w:rFonts w:ascii="Georgia" w:hAnsi="Georgia"/>
          <w:sz w:val="18"/>
          <w:szCs w:val="18"/>
          <w:lang w:val="fr-BE"/>
        </w:rPr>
        <w:t>d’intérêts, de</w:t>
      </w:r>
      <w:r w:rsidRPr="00A510F1">
        <w:rPr>
          <w:rFonts w:ascii="Georgia" w:hAnsi="Georgia"/>
          <w:sz w:val="18"/>
          <w:szCs w:val="18"/>
          <w:lang w:val="fr-BE"/>
        </w:rPr>
        <w:t xml:space="preserve"> choisir son propre avocat à ses frais et, le cas échéant, d’intervenir dans la procédure ou l’expertise. L’</w:t>
      </w:r>
      <w:r w:rsidR="00310AE0" w:rsidRPr="00A510F1">
        <w:rPr>
          <w:rFonts w:ascii="Georgia" w:hAnsi="Georgia"/>
          <w:sz w:val="18"/>
          <w:szCs w:val="18"/>
          <w:lang w:val="fr-BE"/>
        </w:rPr>
        <w:t>Assureur</w:t>
      </w:r>
      <w:r w:rsidRPr="00A510F1">
        <w:rPr>
          <w:rFonts w:ascii="Georgia" w:hAnsi="Georgia"/>
          <w:sz w:val="18"/>
          <w:szCs w:val="18"/>
          <w:lang w:val="fr-BE"/>
        </w:rPr>
        <w:t xml:space="preserve"> peut également décider de demander au </w:t>
      </w:r>
      <w:r w:rsidR="004E341C" w:rsidRPr="00A510F1">
        <w:rPr>
          <w:rFonts w:ascii="Georgia" w:hAnsi="Georgia"/>
          <w:sz w:val="18"/>
          <w:szCs w:val="18"/>
          <w:lang w:val="fr-BE"/>
        </w:rPr>
        <w:t>Preneur d’assurance</w:t>
      </w:r>
      <w:r w:rsidRPr="00A510F1">
        <w:rPr>
          <w:rFonts w:ascii="Georgia" w:hAnsi="Georgia"/>
          <w:sz w:val="18"/>
          <w:szCs w:val="18"/>
          <w:lang w:val="fr-BE"/>
        </w:rPr>
        <w:t>/à l’</w:t>
      </w:r>
      <w:r w:rsidR="00310AE0" w:rsidRPr="00A510F1">
        <w:rPr>
          <w:rFonts w:ascii="Georgia" w:hAnsi="Georgia"/>
          <w:sz w:val="18"/>
          <w:szCs w:val="18"/>
          <w:lang w:val="fr-BE"/>
        </w:rPr>
        <w:t>Assuré</w:t>
      </w:r>
      <w:r w:rsidRPr="00A510F1">
        <w:rPr>
          <w:rFonts w:ascii="Georgia" w:hAnsi="Georgia"/>
          <w:sz w:val="18"/>
          <w:szCs w:val="18"/>
          <w:lang w:val="fr-BE"/>
        </w:rPr>
        <w:t xml:space="preserve"> de le tenir informé dans les délais de tous les faits, documents, rapport</w:t>
      </w:r>
      <w:r w:rsidR="006C791F" w:rsidRPr="00A510F1">
        <w:rPr>
          <w:rFonts w:ascii="Georgia" w:hAnsi="Georgia"/>
          <w:sz w:val="18"/>
          <w:szCs w:val="18"/>
          <w:lang w:val="fr-BE"/>
        </w:rPr>
        <w:t>s, actes et pièces de procédure</w:t>
      </w:r>
      <w:r w:rsidRPr="00A510F1">
        <w:rPr>
          <w:rFonts w:ascii="Georgia" w:hAnsi="Georgia"/>
          <w:sz w:val="18"/>
          <w:szCs w:val="18"/>
          <w:lang w:val="fr-BE"/>
        </w:rPr>
        <w:t>.</w:t>
      </w:r>
    </w:p>
    <w:p w14:paraId="7988D5F7" w14:textId="77777777" w:rsidR="003A0973" w:rsidRPr="00A510F1" w:rsidRDefault="003A0973" w:rsidP="00265C86">
      <w:pPr>
        <w:widowControl w:val="0"/>
        <w:tabs>
          <w:tab w:val="left" w:pos="180"/>
          <w:tab w:val="left" w:pos="840"/>
          <w:tab w:val="left" w:pos="4500"/>
          <w:tab w:val="left" w:pos="5360"/>
        </w:tabs>
        <w:jc w:val="both"/>
        <w:rPr>
          <w:rFonts w:ascii="Georgia" w:hAnsi="Georgia"/>
          <w:iCs/>
          <w:sz w:val="18"/>
          <w:szCs w:val="18"/>
          <w:lang w:val="fr-BE"/>
        </w:rPr>
      </w:pPr>
    </w:p>
    <w:p w14:paraId="046E33C7" w14:textId="77777777" w:rsidR="00FC2A27" w:rsidRPr="00A510F1" w:rsidRDefault="00FC2A27" w:rsidP="00265C86">
      <w:pPr>
        <w:widowControl w:val="0"/>
        <w:tabs>
          <w:tab w:val="left" w:pos="180"/>
          <w:tab w:val="left" w:pos="840"/>
          <w:tab w:val="left" w:pos="4500"/>
          <w:tab w:val="left" w:pos="5360"/>
        </w:tabs>
        <w:jc w:val="both"/>
        <w:rPr>
          <w:rFonts w:ascii="Georgia" w:hAnsi="Georgia"/>
          <w:iCs/>
          <w:sz w:val="18"/>
          <w:szCs w:val="18"/>
          <w:lang w:val="fr-BE"/>
        </w:rPr>
      </w:pPr>
    </w:p>
    <w:p w14:paraId="20C23382" w14:textId="77777777" w:rsidR="00C5591A" w:rsidRPr="00A510F1" w:rsidRDefault="00C5591A" w:rsidP="00265C86">
      <w:pPr>
        <w:widowControl w:val="0"/>
        <w:tabs>
          <w:tab w:val="left" w:pos="180"/>
          <w:tab w:val="left" w:pos="840"/>
          <w:tab w:val="left" w:pos="4500"/>
          <w:tab w:val="left" w:pos="5360"/>
        </w:tabs>
        <w:jc w:val="both"/>
        <w:rPr>
          <w:rFonts w:ascii="Georgia" w:hAnsi="Georgia"/>
          <w:iCs/>
          <w:sz w:val="18"/>
          <w:szCs w:val="18"/>
          <w:lang w:val="fr-BE"/>
        </w:rPr>
      </w:pPr>
    </w:p>
    <w:p w14:paraId="1185622A" w14:textId="65D76E72" w:rsidR="00F55074" w:rsidRPr="00A510F1" w:rsidRDefault="006C791F" w:rsidP="000532A7">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Art.2</w:t>
      </w:r>
      <w:r w:rsidR="00035687" w:rsidRPr="00A510F1">
        <w:rPr>
          <w:rFonts w:ascii="Georgia" w:hAnsi="Georgia"/>
          <w:b/>
          <w:bCs/>
          <w:color w:val="0070C0"/>
          <w:sz w:val="20"/>
          <w:szCs w:val="20"/>
          <w:lang w:val="fr-BE"/>
        </w:rPr>
        <w:t>1</w:t>
      </w:r>
      <w:r w:rsidRPr="00A510F1">
        <w:rPr>
          <w:rFonts w:ascii="Georgia" w:hAnsi="Georgia"/>
          <w:b/>
          <w:bCs/>
          <w:color w:val="0070C0"/>
          <w:sz w:val="20"/>
          <w:szCs w:val="20"/>
          <w:lang w:val="fr-BE"/>
        </w:rPr>
        <w:tab/>
        <w:t>Résiliation</w:t>
      </w:r>
    </w:p>
    <w:p w14:paraId="45139B6E" w14:textId="77777777" w:rsidR="002278D3" w:rsidRPr="00A510F1" w:rsidRDefault="002278D3" w:rsidP="00265C86">
      <w:pPr>
        <w:tabs>
          <w:tab w:val="left" w:pos="851"/>
        </w:tabs>
        <w:jc w:val="both"/>
        <w:rPr>
          <w:rFonts w:ascii="Georgia" w:hAnsi="Georgia"/>
          <w:b/>
          <w:bCs/>
          <w:sz w:val="18"/>
          <w:szCs w:val="18"/>
          <w:lang w:val="fr-BE"/>
        </w:rPr>
      </w:pPr>
    </w:p>
    <w:p w14:paraId="1C3EB151" w14:textId="73E263EB" w:rsidR="00F55074" w:rsidRPr="00A510F1" w:rsidRDefault="006C791F" w:rsidP="009A1EC2">
      <w:pPr>
        <w:tabs>
          <w:tab w:val="left" w:pos="851"/>
        </w:tabs>
        <w:jc w:val="both"/>
        <w:rPr>
          <w:rFonts w:ascii="Georgia" w:hAnsi="Georgia"/>
          <w:b/>
          <w:sz w:val="18"/>
          <w:szCs w:val="18"/>
          <w:lang w:val="fr-BE"/>
        </w:rPr>
      </w:pPr>
      <w:r w:rsidRPr="00A510F1">
        <w:rPr>
          <w:rFonts w:ascii="Georgia" w:hAnsi="Georgia"/>
          <w:b/>
          <w:sz w:val="18"/>
          <w:szCs w:val="18"/>
          <w:lang w:val="fr-BE"/>
        </w:rPr>
        <w:t>2</w:t>
      </w:r>
      <w:r w:rsidR="00035687" w:rsidRPr="00A510F1">
        <w:rPr>
          <w:rFonts w:ascii="Georgia" w:hAnsi="Georgia"/>
          <w:b/>
          <w:sz w:val="18"/>
          <w:szCs w:val="18"/>
          <w:lang w:val="fr-BE"/>
        </w:rPr>
        <w:t>1</w:t>
      </w:r>
      <w:r w:rsidRPr="00A510F1">
        <w:rPr>
          <w:rFonts w:ascii="Georgia" w:hAnsi="Georgia"/>
          <w:b/>
          <w:sz w:val="18"/>
          <w:szCs w:val="18"/>
          <w:lang w:val="fr-BE"/>
        </w:rPr>
        <w:t>.1</w:t>
      </w:r>
      <w:r w:rsidR="00265C86" w:rsidRPr="00A510F1">
        <w:rPr>
          <w:rFonts w:ascii="Georgia" w:hAnsi="Georgia"/>
          <w:b/>
          <w:sz w:val="18"/>
          <w:szCs w:val="18"/>
          <w:lang w:val="fr-BE"/>
        </w:rPr>
        <w:tab/>
      </w:r>
      <w:r w:rsidR="00F55074" w:rsidRPr="00A510F1">
        <w:rPr>
          <w:rFonts w:ascii="Georgia" w:hAnsi="Georgia"/>
          <w:b/>
          <w:sz w:val="18"/>
          <w:szCs w:val="18"/>
          <w:lang w:val="fr-BE"/>
        </w:rPr>
        <w:t xml:space="preserve">Résiliation </w:t>
      </w:r>
      <w:proofErr w:type="gramStart"/>
      <w:r w:rsidR="00F55074" w:rsidRPr="00A510F1">
        <w:rPr>
          <w:rFonts w:ascii="Georgia" w:hAnsi="Georgia"/>
          <w:b/>
          <w:sz w:val="18"/>
          <w:szCs w:val="18"/>
          <w:lang w:val="fr-BE"/>
        </w:rPr>
        <w:t xml:space="preserve">suite à </w:t>
      </w:r>
      <w:r w:rsidRPr="00A510F1">
        <w:rPr>
          <w:rFonts w:ascii="Georgia" w:hAnsi="Georgia"/>
          <w:b/>
          <w:sz w:val="18"/>
          <w:szCs w:val="18"/>
          <w:lang w:val="fr-BE"/>
        </w:rPr>
        <w:t>un</w:t>
      </w:r>
      <w:proofErr w:type="gramEnd"/>
      <w:r w:rsidRPr="00A510F1">
        <w:rPr>
          <w:rFonts w:ascii="Georgia" w:hAnsi="Georgia"/>
          <w:b/>
          <w:sz w:val="18"/>
          <w:szCs w:val="18"/>
          <w:lang w:val="fr-BE"/>
        </w:rPr>
        <w:t xml:space="preserve"> S</w:t>
      </w:r>
      <w:r w:rsidR="00F55074" w:rsidRPr="00A510F1">
        <w:rPr>
          <w:rFonts w:ascii="Georgia" w:hAnsi="Georgia"/>
          <w:b/>
          <w:sz w:val="18"/>
          <w:szCs w:val="18"/>
          <w:lang w:val="fr-BE"/>
        </w:rPr>
        <w:t>inistre</w:t>
      </w:r>
    </w:p>
    <w:p w14:paraId="2C25288C" w14:textId="77777777" w:rsidR="00BE655D" w:rsidRPr="00A510F1" w:rsidRDefault="00F55074" w:rsidP="00BE655D">
      <w:pPr>
        <w:jc w:val="both"/>
        <w:rPr>
          <w:rFonts w:ascii="Georgia" w:hAnsi="Georgia"/>
          <w:sz w:val="18"/>
          <w:szCs w:val="18"/>
          <w:lang w:val="fr-BE"/>
        </w:rPr>
      </w:pPr>
      <w:r w:rsidRPr="00A510F1">
        <w:rPr>
          <w:rFonts w:ascii="Georgia" w:hAnsi="Georgia"/>
          <w:sz w:val="18"/>
          <w:szCs w:val="18"/>
          <w:lang w:val="fr-BE"/>
        </w:rPr>
        <w:t>L’</w:t>
      </w:r>
      <w:r w:rsidR="00310AE0" w:rsidRPr="00A510F1">
        <w:rPr>
          <w:rFonts w:ascii="Georgia" w:hAnsi="Georgia"/>
          <w:sz w:val="18"/>
          <w:szCs w:val="18"/>
          <w:lang w:val="fr-BE"/>
        </w:rPr>
        <w:t>Assureur</w:t>
      </w:r>
      <w:r w:rsidRPr="00A510F1">
        <w:rPr>
          <w:rFonts w:ascii="Georgia" w:hAnsi="Georgia"/>
          <w:sz w:val="18"/>
          <w:szCs w:val="18"/>
          <w:lang w:val="fr-BE"/>
        </w:rPr>
        <w:t xml:space="preserve"> </w:t>
      </w:r>
      <w:r w:rsidR="00BE655D" w:rsidRPr="00A510F1">
        <w:rPr>
          <w:rFonts w:ascii="Georgia" w:hAnsi="Georgia"/>
          <w:sz w:val="18"/>
          <w:szCs w:val="18"/>
          <w:lang w:val="fr-BE"/>
        </w:rPr>
        <w:t>ou le Preneur d’assurance peuvent, après déclaration de sinistre, résilier la police par envoi adressé à l’autre partie au plus tard un mois après le paiement de l’indemnité ou le refus de paiement.</w:t>
      </w:r>
    </w:p>
    <w:p w14:paraId="6F2D2F13" w14:textId="77777777" w:rsidR="00A336EC" w:rsidRPr="00A510F1" w:rsidRDefault="00A336EC" w:rsidP="00BE655D">
      <w:pPr>
        <w:jc w:val="both"/>
        <w:rPr>
          <w:rFonts w:ascii="Georgia" w:hAnsi="Georgia"/>
          <w:sz w:val="18"/>
          <w:szCs w:val="18"/>
          <w:lang w:val="fr-BE"/>
        </w:rPr>
      </w:pPr>
    </w:p>
    <w:p w14:paraId="28915E93" w14:textId="77777777" w:rsidR="00BE655D" w:rsidRPr="00A510F1" w:rsidRDefault="00BE655D" w:rsidP="00BE655D">
      <w:pPr>
        <w:jc w:val="both"/>
        <w:rPr>
          <w:rFonts w:ascii="Georgia" w:hAnsi="Georgia"/>
          <w:sz w:val="18"/>
          <w:szCs w:val="18"/>
          <w:lang w:val="fr-BE"/>
        </w:rPr>
      </w:pPr>
      <w:r w:rsidRPr="00A510F1">
        <w:rPr>
          <w:rFonts w:ascii="Georgia" w:hAnsi="Georgia"/>
          <w:sz w:val="18"/>
          <w:szCs w:val="18"/>
          <w:lang w:val="fr-BE"/>
        </w:rPr>
        <w:t>La résiliation prend effet après l’expiration d’un délai de trois mois à compter du jour suivant la remise de l’envoi.</w:t>
      </w:r>
    </w:p>
    <w:p w14:paraId="6BE5ED77" w14:textId="77777777" w:rsidR="00035687" w:rsidRPr="00A510F1" w:rsidRDefault="00035687" w:rsidP="00BE655D">
      <w:pPr>
        <w:tabs>
          <w:tab w:val="left" w:pos="851"/>
        </w:tabs>
        <w:jc w:val="both"/>
        <w:rPr>
          <w:rFonts w:ascii="Georgia" w:hAnsi="Georgia"/>
          <w:sz w:val="18"/>
          <w:szCs w:val="18"/>
          <w:lang w:val="fr-BE"/>
        </w:rPr>
      </w:pPr>
    </w:p>
    <w:p w14:paraId="7B12FEB9" w14:textId="77777777" w:rsidR="00FC2A27" w:rsidRPr="00A510F1" w:rsidRDefault="00FC2A27" w:rsidP="00BE655D">
      <w:pPr>
        <w:tabs>
          <w:tab w:val="left" w:pos="851"/>
        </w:tabs>
        <w:jc w:val="both"/>
        <w:rPr>
          <w:rFonts w:ascii="Georgia" w:hAnsi="Georgia"/>
          <w:sz w:val="18"/>
          <w:szCs w:val="18"/>
          <w:lang w:val="fr-BE"/>
        </w:rPr>
      </w:pPr>
    </w:p>
    <w:p w14:paraId="2E236D03" w14:textId="77777777" w:rsidR="00FC2A27" w:rsidRPr="00A510F1" w:rsidRDefault="00FC2A27" w:rsidP="00BE655D">
      <w:pPr>
        <w:tabs>
          <w:tab w:val="left" w:pos="851"/>
        </w:tabs>
        <w:jc w:val="both"/>
        <w:rPr>
          <w:rFonts w:ascii="Georgia" w:hAnsi="Georgia"/>
          <w:sz w:val="18"/>
          <w:szCs w:val="18"/>
          <w:lang w:val="fr-BE"/>
        </w:rPr>
      </w:pPr>
    </w:p>
    <w:p w14:paraId="6ED3D3AE" w14:textId="4F202DAC" w:rsidR="00BE655D" w:rsidRPr="00A510F1" w:rsidRDefault="00BE655D" w:rsidP="00BE655D">
      <w:pPr>
        <w:tabs>
          <w:tab w:val="left" w:pos="851"/>
        </w:tabs>
        <w:jc w:val="both"/>
        <w:rPr>
          <w:rFonts w:ascii="Georgia" w:hAnsi="Georgia"/>
          <w:b/>
          <w:sz w:val="18"/>
          <w:szCs w:val="18"/>
          <w:lang w:val="fr-BE"/>
        </w:rPr>
      </w:pPr>
      <w:r w:rsidRPr="00A510F1">
        <w:rPr>
          <w:rFonts w:ascii="Georgia" w:hAnsi="Georgia"/>
          <w:b/>
          <w:sz w:val="18"/>
          <w:szCs w:val="18"/>
          <w:lang w:val="fr-BE"/>
        </w:rPr>
        <w:lastRenderedPageBreak/>
        <w:t>2</w:t>
      </w:r>
      <w:r w:rsidR="00035687" w:rsidRPr="00A510F1">
        <w:rPr>
          <w:rFonts w:ascii="Georgia" w:hAnsi="Georgia"/>
          <w:b/>
          <w:sz w:val="18"/>
          <w:szCs w:val="18"/>
          <w:lang w:val="fr-BE"/>
        </w:rPr>
        <w:t>1</w:t>
      </w:r>
      <w:r w:rsidRPr="00A510F1">
        <w:rPr>
          <w:rFonts w:ascii="Georgia" w:hAnsi="Georgia"/>
          <w:b/>
          <w:sz w:val="18"/>
          <w:szCs w:val="18"/>
          <w:lang w:val="fr-BE"/>
        </w:rPr>
        <w:t>.2</w:t>
      </w:r>
      <w:r w:rsidRPr="00A510F1">
        <w:rPr>
          <w:rFonts w:ascii="Georgia" w:hAnsi="Georgia"/>
          <w:b/>
          <w:sz w:val="18"/>
          <w:szCs w:val="18"/>
          <w:lang w:val="fr-BE"/>
        </w:rPr>
        <w:tab/>
        <w:t>Résiliation après liquidation/faillite</w:t>
      </w:r>
    </w:p>
    <w:p w14:paraId="7E10BDC3" w14:textId="77777777" w:rsidR="00A336EC" w:rsidRPr="00A510F1" w:rsidRDefault="00BE655D" w:rsidP="00BE655D">
      <w:pPr>
        <w:jc w:val="both"/>
        <w:rPr>
          <w:rFonts w:ascii="Georgia" w:hAnsi="Georgia"/>
          <w:sz w:val="18"/>
          <w:szCs w:val="18"/>
          <w:lang w:val="fr-BE"/>
        </w:rPr>
      </w:pPr>
      <w:r w:rsidRPr="00A510F1">
        <w:rPr>
          <w:rFonts w:ascii="Georgia" w:hAnsi="Georgia"/>
          <w:sz w:val="18"/>
          <w:szCs w:val="18"/>
          <w:lang w:val="fr-BE"/>
        </w:rPr>
        <w:t>En cas de faillite du Preneur d’assurance, l’</w:t>
      </w:r>
      <w:r w:rsidR="00310AE0" w:rsidRPr="00A510F1">
        <w:rPr>
          <w:rFonts w:ascii="Georgia" w:hAnsi="Georgia"/>
          <w:sz w:val="18"/>
          <w:szCs w:val="18"/>
          <w:lang w:val="fr-BE"/>
        </w:rPr>
        <w:t>Assureur</w:t>
      </w:r>
      <w:r w:rsidRPr="00A510F1">
        <w:rPr>
          <w:rFonts w:ascii="Georgia" w:hAnsi="Georgia"/>
          <w:sz w:val="18"/>
          <w:szCs w:val="18"/>
          <w:lang w:val="fr-BE"/>
        </w:rPr>
        <w:t xml:space="preserve"> peut résilier le contrat au plus tôt trois mois après la déclaration de faillite. </w:t>
      </w:r>
      <w:r w:rsidR="0069629E" w:rsidRPr="00A510F1">
        <w:rPr>
          <w:rFonts w:ascii="Georgia" w:hAnsi="Georgia"/>
          <w:sz w:val="18"/>
          <w:szCs w:val="18"/>
          <w:lang w:val="fr-BE"/>
        </w:rPr>
        <w:t>E</w:t>
      </w:r>
      <w:r w:rsidRPr="00A510F1">
        <w:rPr>
          <w:rFonts w:ascii="Georgia" w:hAnsi="Georgia"/>
          <w:sz w:val="18"/>
          <w:szCs w:val="18"/>
          <w:lang w:val="fr-BE"/>
        </w:rPr>
        <w:t>n cas de mise en liquidation du Preneur d’assurance, l’</w:t>
      </w:r>
      <w:r w:rsidR="00310AE0" w:rsidRPr="00A510F1">
        <w:rPr>
          <w:rFonts w:ascii="Georgia" w:hAnsi="Georgia"/>
          <w:sz w:val="18"/>
          <w:szCs w:val="18"/>
          <w:lang w:val="fr-BE"/>
        </w:rPr>
        <w:t>Assureur</w:t>
      </w:r>
      <w:r w:rsidRPr="00A510F1">
        <w:rPr>
          <w:rFonts w:ascii="Georgia" w:hAnsi="Georgia"/>
          <w:sz w:val="18"/>
          <w:szCs w:val="18"/>
          <w:lang w:val="fr-BE"/>
        </w:rPr>
        <w:t xml:space="preserve"> peut résilier le contrat au plus tôt trois mois après la date d’effet. </w:t>
      </w:r>
    </w:p>
    <w:p w14:paraId="4BFB9467" w14:textId="77777777" w:rsidR="00650385" w:rsidRPr="00A510F1" w:rsidRDefault="00650385" w:rsidP="00BE655D">
      <w:pPr>
        <w:jc w:val="both"/>
        <w:rPr>
          <w:rFonts w:ascii="Georgia" w:hAnsi="Georgia"/>
          <w:sz w:val="18"/>
          <w:szCs w:val="18"/>
          <w:lang w:val="fr-BE"/>
        </w:rPr>
      </w:pPr>
    </w:p>
    <w:p w14:paraId="18E7C9E1" w14:textId="5CA93F9B" w:rsidR="00035687" w:rsidRPr="00A510F1" w:rsidRDefault="00BE655D" w:rsidP="002B469B">
      <w:pPr>
        <w:jc w:val="both"/>
        <w:rPr>
          <w:rFonts w:ascii="Georgia" w:hAnsi="Georgia"/>
          <w:sz w:val="18"/>
          <w:szCs w:val="18"/>
          <w:lang w:val="fr-BE"/>
        </w:rPr>
      </w:pPr>
      <w:r w:rsidRPr="00A510F1">
        <w:rPr>
          <w:rFonts w:ascii="Georgia" w:hAnsi="Georgia"/>
          <w:sz w:val="18"/>
          <w:szCs w:val="18"/>
          <w:lang w:val="fr-BE"/>
        </w:rPr>
        <w:t xml:space="preserve">La résiliation prévue dans le présent article aura lieu par </w:t>
      </w:r>
      <w:r w:rsidR="00F15FDE" w:rsidRPr="00A510F1">
        <w:rPr>
          <w:rFonts w:ascii="Georgia" w:hAnsi="Georgia"/>
          <w:sz w:val="18"/>
          <w:szCs w:val="18"/>
          <w:lang w:val="fr-BE"/>
        </w:rPr>
        <w:t>courrier</w:t>
      </w:r>
      <w:r w:rsidRPr="00A510F1">
        <w:rPr>
          <w:rFonts w:ascii="Georgia" w:hAnsi="Georgia"/>
          <w:sz w:val="18"/>
          <w:szCs w:val="18"/>
          <w:lang w:val="fr-BE"/>
        </w:rPr>
        <w:t xml:space="preserve"> et prendra effet immédiatement à la réception de </w:t>
      </w:r>
      <w:r w:rsidR="00F15FDE" w:rsidRPr="00A510F1">
        <w:rPr>
          <w:rFonts w:ascii="Georgia" w:hAnsi="Georgia"/>
          <w:sz w:val="18"/>
          <w:szCs w:val="18"/>
          <w:lang w:val="fr-BE"/>
        </w:rPr>
        <w:t>celui-ci</w:t>
      </w:r>
      <w:r w:rsidRPr="00A510F1">
        <w:rPr>
          <w:rFonts w:ascii="Georgia" w:hAnsi="Georgia"/>
          <w:sz w:val="18"/>
          <w:szCs w:val="18"/>
          <w:lang w:val="fr-BE"/>
        </w:rPr>
        <w:t>.</w:t>
      </w:r>
      <w:r w:rsidR="002B469B" w:rsidRPr="00A510F1">
        <w:rPr>
          <w:rFonts w:ascii="Georgia" w:hAnsi="Georgia"/>
          <w:sz w:val="18"/>
          <w:szCs w:val="18"/>
          <w:lang w:val="fr-BE"/>
        </w:rPr>
        <w:t xml:space="preserve"> </w:t>
      </w:r>
      <w:r w:rsidR="0041353C" w:rsidRPr="00A510F1">
        <w:rPr>
          <w:rFonts w:ascii="Georgia" w:hAnsi="Georgia"/>
          <w:sz w:val="18"/>
          <w:szCs w:val="18"/>
          <w:lang w:val="fr-BE"/>
        </w:rPr>
        <w:t xml:space="preserve">Tout montant dû par le </w:t>
      </w:r>
      <w:r w:rsidR="0069629E" w:rsidRPr="00A510F1">
        <w:rPr>
          <w:rFonts w:ascii="Georgia" w:hAnsi="Georgia"/>
          <w:sz w:val="18"/>
          <w:szCs w:val="18"/>
          <w:lang w:val="fr-BE"/>
        </w:rPr>
        <w:t>P</w:t>
      </w:r>
      <w:r w:rsidR="0041353C" w:rsidRPr="00A510F1">
        <w:rPr>
          <w:rFonts w:ascii="Georgia" w:hAnsi="Georgia"/>
          <w:sz w:val="18"/>
          <w:szCs w:val="18"/>
          <w:lang w:val="fr-BE"/>
        </w:rPr>
        <w:t>reneur à l’</w:t>
      </w:r>
      <w:r w:rsidR="00310AE0" w:rsidRPr="00A510F1">
        <w:rPr>
          <w:rFonts w:ascii="Georgia" w:hAnsi="Georgia"/>
          <w:sz w:val="18"/>
          <w:szCs w:val="18"/>
          <w:lang w:val="fr-BE"/>
        </w:rPr>
        <w:t>Assureur</w:t>
      </w:r>
      <w:r w:rsidR="0041353C" w:rsidRPr="00A510F1">
        <w:rPr>
          <w:rFonts w:ascii="Georgia" w:hAnsi="Georgia"/>
          <w:sz w:val="18"/>
          <w:szCs w:val="18"/>
          <w:lang w:val="fr-BE"/>
        </w:rPr>
        <w:t>, devient exigible en son intégralité à la date de faillite.</w:t>
      </w:r>
    </w:p>
    <w:p w14:paraId="0F387709" w14:textId="77777777" w:rsidR="00035687" w:rsidRPr="00A510F1" w:rsidRDefault="00035687" w:rsidP="00035687">
      <w:pPr>
        <w:pStyle w:val="BodyText3"/>
        <w:tabs>
          <w:tab w:val="num" w:pos="284"/>
        </w:tabs>
        <w:spacing w:after="0"/>
        <w:jc w:val="both"/>
        <w:rPr>
          <w:rFonts w:ascii="Georgia" w:hAnsi="Georgia"/>
          <w:sz w:val="18"/>
          <w:szCs w:val="18"/>
          <w:lang w:val="fr-BE"/>
        </w:rPr>
      </w:pPr>
    </w:p>
    <w:p w14:paraId="043B53E3" w14:textId="77777777" w:rsidR="00035687" w:rsidRPr="00A510F1" w:rsidRDefault="00035687" w:rsidP="00800BAF">
      <w:pPr>
        <w:pStyle w:val="BodyText3"/>
        <w:tabs>
          <w:tab w:val="num" w:pos="851"/>
        </w:tabs>
        <w:spacing w:after="0"/>
        <w:jc w:val="both"/>
        <w:rPr>
          <w:rFonts w:ascii="Georgia" w:hAnsi="Georgia"/>
          <w:b/>
          <w:sz w:val="18"/>
          <w:szCs w:val="18"/>
          <w:lang w:val="fr-BE"/>
        </w:rPr>
      </w:pPr>
      <w:r w:rsidRPr="00A510F1">
        <w:rPr>
          <w:rFonts w:ascii="Georgia" w:hAnsi="Georgia"/>
          <w:b/>
          <w:sz w:val="18"/>
          <w:szCs w:val="18"/>
          <w:lang w:val="fr-BE"/>
        </w:rPr>
        <w:t>21.3</w:t>
      </w:r>
      <w:r w:rsidRPr="00A510F1">
        <w:rPr>
          <w:rFonts w:ascii="Georgia" w:hAnsi="Georgia"/>
          <w:b/>
          <w:sz w:val="18"/>
          <w:szCs w:val="18"/>
          <w:lang w:val="fr-BE"/>
        </w:rPr>
        <w:tab/>
      </w:r>
      <w:r w:rsidR="0041353C" w:rsidRPr="00A510F1">
        <w:rPr>
          <w:rFonts w:ascii="Georgia" w:hAnsi="Georgia"/>
          <w:b/>
          <w:sz w:val="18"/>
          <w:szCs w:val="18"/>
          <w:lang w:val="fr-BE"/>
        </w:rPr>
        <w:t xml:space="preserve">Résiliation dans le chef du </w:t>
      </w:r>
      <w:r w:rsidR="0069629E" w:rsidRPr="00A510F1">
        <w:rPr>
          <w:rFonts w:ascii="Georgia" w:hAnsi="Georgia"/>
          <w:b/>
          <w:sz w:val="18"/>
          <w:szCs w:val="18"/>
          <w:lang w:val="fr-BE"/>
        </w:rPr>
        <w:t>P</w:t>
      </w:r>
      <w:r w:rsidR="0041353C" w:rsidRPr="00A510F1">
        <w:rPr>
          <w:rFonts w:ascii="Georgia" w:hAnsi="Georgia"/>
          <w:b/>
          <w:sz w:val="18"/>
          <w:szCs w:val="18"/>
          <w:lang w:val="fr-BE"/>
        </w:rPr>
        <w:t>reneur</w:t>
      </w:r>
    </w:p>
    <w:p w14:paraId="730DE71B" w14:textId="518E027B" w:rsidR="00035687" w:rsidRPr="00A510F1" w:rsidRDefault="0041353C" w:rsidP="00035687">
      <w:pPr>
        <w:pStyle w:val="BodyText3"/>
        <w:tabs>
          <w:tab w:val="num" w:pos="284"/>
        </w:tabs>
        <w:spacing w:after="0"/>
        <w:jc w:val="both"/>
        <w:rPr>
          <w:rFonts w:ascii="Georgia" w:hAnsi="Georgia"/>
          <w:sz w:val="18"/>
          <w:szCs w:val="18"/>
          <w:lang w:val="fr-BE"/>
        </w:rPr>
      </w:pPr>
      <w:r w:rsidRPr="00A510F1">
        <w:rPr>
          <w:rFonts w:ascii="Georgia" w:hAnsi="Georgia"/>
          <w:sz w:val="18"/>
          <w:szCs w:val="18"/>
          <w:lang w:val="fr-BE"/>
        </w:rPr>
        <w:t xml:space="preserve">Le </w:t>
      </w:r>
      <w:r w:rsidR="0069629E" w:rsidRPr="00A510F1">
        <w:rPr>
          <w:rFonts w:ascii="Georgia" w:hAnsi="Georgia"/>
          <w:sz w:val="18"/>
          <w:szCs w:val="18"/>
          <w:lang w:val="fr-BE"/>
        </w:rPr>
        <w:t>P</w:t>
      </w:r>
      <w:r w:rsidRPr="00A510F1">
        <w:rPr>
          <w:rFonts w:ascii="Georgia" w:hAnsi="Georgia"/>
          <w:sz w:val="18"/>
          <w:szCs w:val="18"/>
          <w:lang w:val="fr-BE"/>
        </w:rPr>
        <w:t>reneur d’assurance peut</w:t>
      </w:r>
      <w:r w:rsidR="00FC2A27" w:rsidRPr="00A510F1">
        <w:rPr>
          <w:rFonts w:ascii="Georgia" w:hAnsi="Georgia"/>
          <w:sz w:val="18"/>
          <w:szCs w:val="18"/>
          <w:lang w:val="fr-BE"/>
        </w:rPr>
        <w:t>,</w:t>
      </w:r>
      <w:r w:rsidRPr="00A510F1">
        <w:rPr>
          <w:rFonts w:ascii="Georgia" w:hAnsi="Georgia"/>
          <w:sz w:val="18"/>
          <w:szCs w:val="18"/>
          <w:lang w:val="fr-BE"/>
        </w:rPr>
        <w:t xml:space="preserve"> conformément à l’article 85 de la Loi relative aux assurances</w:t>
      </w:r>
      <w:r w:rsidR="00FC2A27" w:rsidRPr="00A510F1">
        <w:rPr>
          <w:rFonts w:ascii="Georgia" w:hAnsi="Georgia"/>
          <w:sz w:val="18"/>
          <w:szCs w:val="18"/>
          <w:lang w:val="fr-BE"/>
        </w:rPr>
        <w:t>,</w:t>
      </w:r>
      <w:r w:rsidRPr="00A510F1">
        <w:rPr>
          <w:rFonts w:ascii="Georgia" w:hAnsi="Georgia"/>
          <w:sz w:val="18"/>
          <w:szCs w:val="18"/>
          <w:lang w:val="fr-BE"/>
        </w:rPr>
        <w:t xml:space="preserve"> résilier sa police au moins </w:t>
      </w:r>
      <w:r w:rsidR="00FC2A27" w:rsidRPr="00A510F1">
        <w:rPr>
          <w:rFonts w:ascii="Georgia" w:hAnsi="Georgia"/>
          <w:sz w:val="18"/>
          <w:szCs w:val="18"/>
          <w:lang w:val="fr-BE"/>
        </w:rPr>
        <w:t>deux</w:t>
      </w:r>
      <w:r w:rsidRPr="00A510F1">
        <w:rPr>
          <w:rFonts w:ascii="Georgia" w:hAnsi="Georgia"/>
          <w:sz w:val="18"/>
          <w:szCs w:val="18"/>
          <w:lang w:val="fr-BE"/>
        </w:rPr>
        <w:t xml:space="preserve"> mois avant la date d’échéance</w:t>
      </w:r>
      <w:r w:rsidR="00FC2A27" w:rsidRPr="00A510F1">
        <w:rPr>
          <w:rFonts w:ascii="Georgia" w:hAnsi="Georgia"/>
          <w:sz w:val="18"/>
          <w:szCs w:val="18"/>
          <w:lang w:val="fr-BE"/>
        </w:rPr>
        <w:t>, au moyen d’un courrier recommandé, exploit d’huissier ou délivrance d’une lettre de résiliation avec accusé de réception</w:t>
      </w:r>
      <w:r w:rsidRPr="00A510F1">
        <w:rPr>
          <w:rFonts w:ascii="Georgia" w:hAnsi="Georgia"/>
          <w:sz w:val="18"/>
          <w:szCs w:val="18"/>
          <w:lang w:val="fr-BE"/>
        </w:rPr>
        <w:t xml:space="preserve">. A défaut de préavis, le contrat sera réputé </w:t>
      </w:r>
      <w:proofErr w:type="gramStart"/>
      <w:r w:rsidRPr="00A510F1">
        <w:rPr>
          <w:rFonts w:ascii="Georgia" w:hAnsi="Georgia"/>
          <w:sz w:val="18"/>
          <w:szCs w:val="18"/>
          <w:lang w:val="fr-BE"/>
        </w:rPr>
        <w:t>prolongé</w:t>
      </w:r>
      <w:proofErr w:type="gramEnd"/>
      <w:r w:rsidRPr="00A510F1">
        <w:rPr>
          <w:rFonts w:ascii="Georgia" w:hAnsi="Georgia"/>
          <w:sz w:val="18"/>
          <w:szCs w:val="18"/>
          <w:lang w:val="fr-BE"/>
        </w:rPr>
        <w:t xml:space="preserve"> pour des périodes successives d’un an.</w:t>
      </w:r>
    </w:p>
    <w:p w14:paraId="7767E720" w14:textId="77777777" w:rsidR="00D93B7F" w:rsidRPr="00A510F1" w:rsidRDefault="00D93B7F" w:rsidP="00BE655D">
      <w:pPr>
        <w:jc w:val="both"/>
        <w:rPr>
          <w:rFonts w:ascii="Georgia" w:hAnsi="Georgia"/>
          <w:iCs/>
          <w:sz w:val="18"/>
          <w:szCs w:val="18"/>
          <w:lang w:val="fr-BE"/>
        </w:rPr>
      </w:pPr>
    </w:p>
    <w:p w14:paraId="1091B7C2" w14:textId="77777777" w:rsidR="000532A7" w:rsidRPr="00A510F1" w:rsidRDefault="000532A7" w:rsidP="00BE655D">
      <w:pPr>
        <w:jc w:val="both"/>
        <w:rPr>
          <w:rFonts w:ascii="Georgia" w:hAnsi="Georgia"/>
          <w:iCs/>
          <w:sz w:val="18"/>
          <w:szCs w:val="18"/>
          <w:lang w:val="fr-BE"/>
        </w:rPr>
      </w:pPr>
    </w:p>
    <w:p w14:paraId="681A9B40" w14:textId="77777777" w:rsidR="00E14F79" w:rsidRPr="00A510F1" w:rsidRDefault="00D87C07" w:rsidP="000532A7">
      <w:pPr>
        <w:tabs>
          <w:tab w:val="left" w:pos="840"/>
        </w:tabs>
        <w:jc w:val="both"/>
        <w:rPr>
          <w:rFonts w:ascii="Georgia" w:hAnsi="Georgia"/>
          <w:b/>
          <w:bCs/>
          <w:color w:val="0070C0"/>
          <w:sz w:val="20"/>
          <w:szCs w:val="20"/>
          <w:lang w:val="fr-BE"/>
        </w:rPr>
      </w:pPr>
      <w:r w:rsidRPr="00A510F1">
        <w:rPr>
          <w:rFonts w:ascii="Georgia" w:hAnsi="Georgia"/>
          <w:b/>
          <w:bCs/>
          <w:color w:val="0070C0"/>
          <w:sz w:val="20"/>
          <w:szCs w:val="20"/>
          <w:lang w:val="fr-BE"/>
        </w:rPr>
        <w:t xml:space="preserve">Art. </w:t>
      </w:r>
      <w:r w:rsidR="00D1000C" w:rsidRPr="00A510F1">
        <w:rPr>
          <w:rFonts w:ascii="Georgia" w:hAnsi="Georgia"/>
          <w:b/>
          <w:bCs/>
          <w:color w:val="0070C0"/>
          <w:sz w:val="20"/>
          <w:szCs w:val="20"/>
          <w:lang w:val="fr-BE"/>
        </w:rPr>
        <w:t>2</w:t>
      </w:r>
      <w:r w:rsidR="00035687" w:rsidRPr="00A510F1">
        <w:rPr>
          <w:rFonts w:ascii="Georgia" w:hAnsi="Georgia"/>
          <w:b/>
          <w:bCs/>
          <w:color w:val="0070C0"/>
          <w:sz w:val="20"/>
          <w:szCs w:val="20"/>
          <w:lang w:val="fr-BE"/>
        </w:rPr>
        <w:t>2</w:t>
      </w:r>
      <w:r w:rsidRPr="00A510F1">
        <w:rPr>
          <w:rFonts w:ascii="Georgia" w:hAnsi="Georgia"/>
          <w:b/>
          <w:bCs/>
          <w:color w:val="0070C0"/>
          <w:sz w:val="20"/>
          <w:szCs w:val="20"/>
          <w:lang w:val="fr-BE"/>
        </w:rPr>
        <w:tab/>
        <w:t>Modifications</w:t>
      </w:r>
    </w:p>
    <w:p w14:paraId="5FC2E45A" w14:textId="77777777" w:rsidR="002278D3" w:rsidRPr="00A510F1" w:rsidRDefault="002278D3" w:rsidP="00265C86">
      <w:pPr>
        <w:tabs>
          <w:tab w:val="left" w:pos="840"/>
        </w:tabs>
        <w:jc w:val="both"/>
        <w:rPr>
          <w:rFonts w:ascii="Georgia" w:hAnsi="Georgia"/>
          <w:b/>
          <w:bCs/>
          <w:sz w:val="18"/>
          <w:szCs w:val="18"/>
          <w:lang w:val="fr-BE"/>
        </w:rPr>
      </w:pPr>
    </w:p>
    <w:p w14:paraId="52BF456F" w14:textId="77777777" w:rsidR="00E14F79" w:rsidRPr="00A510F1" w:rsidRDefault="00D87C07" w:rsidP="00265C86">
      <w:pPr>
        <w:widowControl w:val="0"/>
        <w:tabs>
          <w:tab w:val="left" w:pos="851"/>
          <w:tab w:val="left" w:pos="4500"/>
          <w:tab w:val="left" w:pos="5360"/>
        </w:tabs>
        <w:jc w:val="both"/>
        <w:rPr>
          <w:rFonts w:ascii="Georgia" w:hAnsi="Georgia"/>
          <w:iCs/>
          <w:sz w:val="18"/>
          <w:szCs w:val="18"/>
          <w:lang w:val="fr-BE"/>
        </w:rPr>
      </w:pPr>
      <w:r w:rsidRPr="00A510F1">
        <w:rPr>
          <w:rFonts w:ascii="Georgia" w:hAnsi="Georgia"/>
          <w:iCs/>
          <w:sz w:val="18"/>
          <w:szCs w:val="18"/>
          <w:lang w:val="fr-BE"/>
        </w:rPr>
        <w:t>L’</w:t>
      </w:r>
      <w:r w:rsidR="00310AE0" w:rsidRPr="00A510F1">
        <w:rPr>
          <w:rFonts w:ascii="Georgia" w:hAnsi="Georgia"/>
          <w:iCs/>
          <w:sz w:val="18"/>
          <w:szCs w:val="18"/>
          <w:lang w:val="fr-BE"/>
        </w:rPr>
        <w:t>Assureur</w:t>
      </w:r>
      <w:r w:rsidRPr="00A510F1">
        <w:rPr>
          <w:rFonts w:ascii="Georgia" w:hAnsi="Georgia"/>
          <w:iCs/>
          <w:sz w:val="18"/>
          <w:szCs w:val="18"/>
          <w:lang w:val="fr-BE"/>
        </w:rPr>
        <w:t xml:space="preserve"> peut modifier les conditions générales et</w:t>
      </w:r>
      <w:r w:rsidR="00D1000C" w:rsidRPr="00A510F1">
        <w:rPr>
          <w:rFonts w:ascii="Georgia" w:hAnsi="Georgia"/>
          <w:iCs/>
          <w:sz w:val="18"/>
          <w:szCs w:val="18"/>
          <w:lang w:val="fr-BE"/>
        </w:rPr>
        <w:t>/ou</w:t>
      </w:r>
      <w:r w:rsidRPr="00A510F1">
        <w:rPr>
          <w:rFonts w:ascii="Georgia" w:hAnsi="Georgia"/>
          <w:iCs/>
          <w:sz w:val="18"/>
          <w:szCs w:val="18"/>
          <w:lang w:val="fr-BE"/>
        </w:rPr>
        <w:t xml:space="preserve"> particulières</w:t>
      </w:r>
      <w:r w:rsidR="00D1000C" w:rsidRPr="00A510F1">
        <w:rPr>
          <w:rFonts w:ascii="Georgia" w:hAnsi="Georgia"/>
          <w:iCs/>
          <w:sz w:val="18"/>
          <w:szCs w:val="18"/>
          <w:lang w:val="fr-BE"/>
        </w:rPr>
        <w:t>, y compris les avenants</w:t>
      </w:r>
      <w:r w:rsidRPr="00A510F1">
        <w:rPr>
          <w:rFonts w:ascii="Georgia" w:hAnsi="Georgia"/>
          <w:iCs/>
          <w:sz w:val="18"/>
          <w:szCs w:val="18"/>
          <w:lang w:val="fr-BE"/>
        </w:rPr>
        <w:t xml:space="preserve"> moyennant notification </w:t>
      </w:r>
      <w:r w:rsidRPr="00A510F1">
        <w:rPr>
          <w:rFonts w:ascii="Georgia" w:hAnsi="Georgia"/>
          <w:sz w:val="18"/>
          <w:szCs w:val="18"/>
          <w:lang w:val="fr-BE"/>
        </w:rPr>
        <w:t xml:space="preserve">au </w:t>
      </w:r>
      <w:r w:rsidR="004E341C" w:rsidRPr="00A510F1">
        <w:rPr>
          <w:rFonts w:ascii="Georgia" w:hAnsi="Georgia"/>
          <w:sz w:val="18"/>
          <w:szCs w:val="18"/>
          <w:lang w:val="fr-BE"/>
        </w:rPr>
        <w:t>Preneur d’assurance</w:t>
      </w:r>
      <w:r w:rsidRPr="00A510F1">
        <w:rPr>
          <w:rFonts w:ascii="Georgia" w:hAnsi="Georgia"/>
          <w:iCs/>
          <w:sz w:val="18"/>
          <w:szCs w:val="18"/>
          <w:lang w:val="fr-BE"/>
        </w:rPr>
        <w:t xml:space="preserve"> au moins trois mois avant la date d’expiration du contrat.</w:t>
      </w:r>
    </w:p>
    <w:p w14:paraId="28002D0C" w14:textId="77777777" w:rsidR="00A336EC" w:rsidRPr="00A510F1" w:rsidRDefault="00A336EC" w:rsidP="00265C86">
      <w:pPr>
        <w:widowControl w:val="0"/>
        <w:tabs>
          <w:tab w:val="left" w:pos="851"/>
          <w:tab w:val="left" w:pos="4500"/>
          <w:tab w:val="left" w:pos="5360"/>
        </w:tabs>
        <w:jc w:val="both"/>
        <w:rPr>
          <w:rFonts w:ascii="Georgia" w:hAnsi="Georgia"/>
          <w:iCs/>
          <w:sz w:val="18"/>
          <w:szCs w:val="18"/>
          <w:lang w:val="fr-BE"/>
        </w:rPr>
      </w:pPr>
    </w:p>
    <w:p w14:paraId="0ED78D04" w14:textId="2CA116A8" w:rsidR="00721C9D" w:rsidRPr="00A510F1" w:rsidRDefault="007D13C3" w:rsidP="00265C86">
      <w:pPr>
        <w:widowControl w:val="0"/>
        <w:tabs>
          <w:tab w:val="left" w:pos="840"/>
          <w:tab w:val="left" w:pos="4500"/>
          <w:tab w:val="left" w:pos="5360"/>
        </w:tabs>
        <w:jc w:val="both"/>
        <w:rPr>
          <w:rFonts w:ascii="Georgia" w:hAnsi="Georgia"/>
          <w:iCs/>
          <w:sz w:val="18"/>
          <w:szCs w:val="18"/>
          <w:lang w:val="fr-BE"/>
        </w:rPr>
      </w:pPr>
      <w:r w:rsidRPr="00A510F1">
        <w:rPr>
          <w:rFonts w:ascii="Georgia" w:hAnsi="Georgia"/>
          <w:sz w:val="18"/>
          <w:szCs w:val="18"/>
          <w:lang w:val="fr-BE"/>
        </w:rPr>
        <w:t xml:space="preserve">Si les informations du </w:t>
      </w:r>
      <w:r w:rsidR="004E341C" w:rsidRPr="00A510F1">
        <w:rPr>
          <w:rFonts w:ascii="Georgia" w:hAnsi="Georgia"/>
          <w:sz w:val="18"/>
          <w:szCs w:val="18"/>
          <w:lang w:val="fr-BE"/>
        </w:rPr>
        <w:t>Preneur d’assurance</w:t>
      </w:r>
      <w:r w:rsidRPr="00A510F1">
        <w:rPr>
          <w:rFonts w:ascii="Georgia" w:hAnsi="Georgia"/>
          <w:sz w:val="18"/>
          <w:szCs w:val="18"/>
          <w:lang w:val="fr-BE"/>
        </w:rPr>
        <w:t xml:space="preserve"> et/ou des </w:t>
      </w:r>
      <w:r w:rsidR="00310AE0" w:rsidRPr="00A510F1">
        <w:rPr>
          <w:rFonts w:ascii="Georgia" w:hAnsi="Georgia"/>
          <w:sz w:val="18"/>
          <w:szCs w:val="18"/>
          <w:lang w:val="fr-BE"/>
        </w:rPr>
        <w:t>Assuré</w:t>
      </w:r>
      <w:r w:rsidR="00E84A4D" w:rsidRPr="00A510F1">
        <w:rPr>
          <w:rFonts w:ascii="Georgia" w:hAnsi="Georgia"/>
          <w:sz w:val="18"/>
          <w:szCs w:val="18"/>
          <w:lang w:val="fr-BE"/>
        </w:rPr>
        <w:t>s</w:t>
      </w:r>
      <w:r w:rsidRPr="00A510F1">
        <w:rPr>
          <w:rFonts w:ascii="Georgia" w:hAnsi="Georgia"/>
          <w:sz w:val="18"/>
          <w:szCs w:val="18"/>
          <w:lang w:val="fr-BE"/>
        </w:rPr>
        <w:t xml:space="preserve"> mentionnées dans les conditions particulières changent, le </w:t>
      </w:r>
      <w:r w:rsidR="004E341C" w:rsidRPr="00A510F1">
        <w:rPr>
          <w:rFonts w:ascii="Georgia" w:hAnsi="Georgia"/>
          <w:sz w:val="18"/>
          <w:szCs w:val="18"/>
          <w:lang w:val="fr-BE"/>
        </w:rPr>
        <w:t>Preneur d’assurance</w:t>
      </w:r>
      <w:r w:rsidR="00265C86" w:rsidRPr="00A510F1">
        <w:rPr>
          <w:rFonts w:ascii="Georgia" w:hAnsi="Georgia"/>
          <w:sz w:val="18"/>
          <w:szCs w:val="18"/>
          <w:lang w:val="fr-BE"/>
        </w:rPr>
        <w:t xml:space="preserve"> </w:t>
      </w:r>
      <w:r w:rsidRPr="00A510F1">
        <w:rPr>
          <w:rFonts w:ascii="Georgia" w:hAnsi="Georgia"/>
          <w:sz w:val="18"/>
          <w:szCs w:val="18"/>
          <w:lang w:val="fr-BE"/>
        </w:rPr>
        <w:t>en informera immédiatement l’</w:t>
      </w:r>
      <w:r w:rsidR="00310AE0" w:rsidRPr="00A510F1">
        <w:rPr>
          <w:rFonts w:ascii="Georgia" w:hAnsi="Georgia"/>
          <w:sz w:val="18"/>
          <w:szCs w:val="18"/>
          <w:lang w:val="fr-BE"/>
        </w:rPr>
        <w:t>Assureur</w:t>
      </w:r>
      <w:r w:rsidRPr="00A510F1">
        <w:rPr>
          <w:rFonts w:ascii="Georgia" w:hAnsi="Georgia"/>
          <w:sz w:val="18"/>
          <w:szCs w:val="18"/>
          <w:lang w:val="fr-BE"/>
        </w:rPr>
        <w:t xml:space="preserve">. Faute de notification ou tant qu’aucun changement n’a lieu, l’assurance concernera uniquement le </w:t>
      </w:r>
      <w:r w:rsidR="004E341C" w:rsidRPr="00A510F1">
        <w:rPr>
          <w:rFonts w:ascii="Georgia" w:hAnsi="Georgia"/>
          <w:sz w:val="18"/>
          <w:szCs w:val="18"/>
          <w:lang w:val="fr-BE"/>
        </w:rPr>
        <w:t>Preneur d’assurance</w:t>
      </w:r>
      <w:r w:rsidRPr="00A510F1">
        <w:rPr>
          <w:rFonts w:ascii="Georgia" w:hAnsi="Georgia"/>
          <w:sz w:val="18"/>
          <w:szCs w:val="18"/>
          <w:lang w:val="fr-BE"/>
        </w:rPr>
        <w:t xml:space="preserve"> et les </w:t>
      </w:r>
      <w:r w:rsidR="00310AE0" w:rsidRPr="00A510F1">
        <w:rPr>
          <w:rFonts w:ascii="Georgia" w:hAnsi="Georgia"/>
          <w:sz w:val="18"/>
          <w:szCs w:val="18"/>
          <w:lang w:val="fr-BE"/>
        </w:rPr>
        <w:t>Assuré</w:t>
      </w:r>
      <w:r w:rsidR="00E84A4D" w:rsidRPr="00A510F1">
        <w:rPr>
          <w:rFonts w:ascii="Georgia" w:hAnsi="Georgia"/>
          <w:sz w:val="18"/>
          <w:szCs w:val="18"/>
          <w:lang w:val="fr-BE"/>
        </w:rPr>
        <w:t>s</w:t>
      </w:r>
      <w:r w:rsidRPr="00A510F1">
        <w:rPr>
          <w:rFonts w:ascii="Georgia" w:hAnsi="Georgia"/>
          <w:sz w:val="18"/>
          <w:szCs w:val="18"/>
          <w:lang w:val="fr-BE"/>
        </w:rPr>
        <w:t xml:space="preserve"> mentionnés dans ces conditions particulières. Ceci s’applique sans préjudice de l’obligation du </w:t>
      </w:r>
      <w:r w:rsidR="004E341C" w:rsidRPr="00A510F1">
        <w:rPr>
          <w:rFonts w:ascii="Georgia" w:hAnsi="Georgia"/>
          <w:sz w:val="18"/>
          <w:szCs w:val="18"/>
          <w:lang w:val="fr-BE"/>
        </w:rPr>
        <w:t>Preneur d’assurance</w:t>
      </w:r>
      <w:r w:rsidRPr="00A510F1">
        <w:rPr>
          <w:rFonts w:ascii="Georgia" w:hAnsi="Georgia"/>
          <w:sz w:val="18"/>
          <w:szCs w:val="18"/>
          <w:lang w:val="fr-BE"/>
        </w:rPr>
        <w:t xml:space="preserve"> de transmettre dans le détail et dans les plus brefs délais toute information à l’</w:t>
      </w:r>
      <w:r w:rsidR="00310AE0" w:rsidRPr="00A510F1">
        <w:rPr>
          <w:rFonts w:ascii="Georgia" w:hAnsi="Georgia"/>
          <w:sz w:val="18"/>
          <w:szCs w:val="18"/>
          <w:lang w:val="fr-BE"/>
        </w:rPr>
        <w:t>Assureur</w:t>
      </w:r>
      <w:r w:rsidRPr="00A510F1">
        <w:rPr>
          <w:rFonts w:ascii="Georgia" w:hAnsi="Georgia"/>
          <w:sz w:val="18"/>
          <w:szCs w:val="18"/>
          <w:lang w:val="fr-BE"/>
        </w:rPr>
        <w:t xml:space="preserve">, comme prévu par l’obligation de déclaration dans l’article 58 et l’article 81 de la loi </w:t>
      </w:r>
      <w:r w:rsidR="00CE3880" w:rsidRPr="00A510F1">
        <w:rPr>
          <w:rFonts w:ascii="Georgia" w:hAnsi="Georgia"/>
          <w:sz w:val="18"/>
          <w:szCs w:val="18"/>
          <w:lang w:val="fr-BE"/>
        </w:rPr>
        <w:t>relative aux</w:t>
      </w:r>
      <w:r w:rsidRPr="00A510F1">
        <w:rPr>
          <w:rFonts w:ascii="Georgia" w:hAnsi="Georgia"/>
          <w:sz w:val="18"/>
          <w:szCs w:val="18"/>
          <w:lang w:val="fr-BE"/>
        </w:rPr>
        <w:t xml:space="preserve"> les assurances.</w:t>
      </w:r>
    </w:p>
    <w:p w14:paraId="7E49962F" w14:textId="77777777" w:rsidR="00BC0928" w:rsidRPr="00A510F1" w:rsidRDefault="00BC0928" w:rsidP="00721C9D">
      <w:pPr>
        <w:widowControl w:val="0"/>
        <w:tabs>
          <w:tab w:val="left" w:pos="180"/>
          <w:tab w:val="left" w:pos="840"/>
          <w:tab w:val="left" w:pos="4500"/>
          <w:tab w:val="left" w:pos="5360"/>
        </w:tabs>
        <w:jc w:val="both"/>
        <w:rPr>
          <w:rFonts w:ascii="Georgia" w:hAnsi="Georgia"/>
          <w:iCs/>
          <w:sz w:val="18"/>
          <w:szCs w:val="18"/>
          <w:lang w:val="fr-BE"/>
        </w:rPr>
      </w:pPr>
    </w:p>
    <w:p w14:paraId="4FF6B615" w14:textId="77777777" w:rsidR="000532A7" w:rsidRPr="00A510F1" w:rsidRDefault="000532A7" w:rsidP="00721C9D">
      <w:pPr>
        <w:widowControl w:val="0"/>
        <w:tabs>
          <w:tab w:val="left" w:pos="180"/>
          <w:tab w:val="left" w:pos="840"/>
          <w:tab w:val="left" w:pos="4500"/>
          <w:tab w:val="left" w:pos="5360"/>
        </w:tabs>
        <w:jc w:val="both"/>
        <w:rPr>
          <w:rFonts w:ascii="Georgia" w:hAnsi="Georgia"/>
          <w:iCs/>
          <w:sz w:val="18"/>
          <w:szCs w:val="18"/>
          <w:lang w:val="fr-BE"/>
        </w:rPr>
      </w:pPr>
    </w:p>
    <w:p w14:paraId="68139111" w14:textId="77777777" w:rsidR="00177FB8" w:rsidRPr="00A510F1" w:rsidRDefault="00177FB8" w:rsidP="000532A7">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Art</w:t>
      </w:r>
      <w:r w:rsidR="00804ACD" w:rsidRPr="00A510F1">
        <w:rPr>
          <w:rFonts w:ascii="Georgia" w:hAnsi="Georgia"/>
          <w:b/>
          <w:bCs/>
          <w:color w:val="0070C0"/>
          <w:sz w:val="20"/>
          <w:szCs w:val="20"/>
          <w:lang w:val="fr-BE"/>
        </w:rPr>
        <w:t>.</w:t>
      </w:r>
      <w:r w:rsidRPr="00A510F1">
        <w:rPr>
          <w:rFonts w:ascii="Georgia" w:hAnsi="Georgia"/>
          <w:b/>
          <w:bCs/>
          <w:color w:val="0070C0"/>
          <w:sz w:val="20"/>
          <w:szCs w:val="20"/>
          <w:lang w:val="fr-BE"/>
        </w:rPr>
        <w:t xml:space="preserve"> 2</w:t>
      </w:r>
      <w:r w:rsidR="00035687" w:rsidRPr="00A510F1">
        <w:rPr>
          <w:rFonts w:ascii="Georgia" w:hAnsi="Georgia"/>
          <w:b/>
          <w:bCs/>
          <w:color w:val="0070C0"/>
          <w:sz w:val="20"/>
          <w:szCs w:val="20"/>
          <w:lang w:val="fr-BE"/>
        </w:rPr>
        <w:t>3</w:t>
      </w:r>
      <w:r w:rsidR="00804ACD" w:rsidRPr="00A510F1">
        <w:rPr>
          <w:rFonts w:ascii="Georgia" w:hAnsi="Georgia"/>
          <w:b/>
          <w:bCs/>
          <w:color w:val="0070C0"/>
          <w:sz w:val="20"/>
          <w:szCs w:val="20"/>
          <w:lang w:val="fr-BE"/>
        </w:rPr>
        <w:tab/>
      </w:r>
      <w:r w:rsidRPr="00A510F1">
        <w:rPr>
          <w:rFonts w:ascii="Georgia" w:hAnsi="Georgia"/>
          <w:b/>
          <w:bCs/>
          <w:color w:val="0070C0"/>
          <w:sz w:val="20"/>
          <w:szCs w:val="20"/>
          <w:lang w:val="fr-BE"/>
        </w:rPr>
        <w:t>Plaintes</w:t>
      </w:r>
    </w:p>
    <w:p w14:paraId="51B12D17" w14:textId="77777777" w:rsidR="002278D3" w:rsidRPr="00A510F1" w:rsidRDefault="002278D3" w:rsidP="00265C86">
      <w:pPr>
        <w:tabs>
          <w:tab w:val="left" w:pos="851"/>
        </w:tabs>
        <w:jc w:val="both"/>
        <w:rPr>
          <w:rFonts w:ascii="Georgia" w:hAnsi="Georgia"/>
          <w:b/>
          <w:bCs/>
          <w:sz w:val="18"/>
          <w:szCs w:val="18"/>
          <w:lang w:val="fr-BE"/>
        </w:rPr>
      </w:pPr>
    </w:p>
    <w:p w14:paraId="151BA51F" w14:textId="696A4CC7" w:rsidR="003512B4" w:rsidRPr="00A510F1" w:rsidRDefault="003512B4" w:rsidP="003512B4">
      <w:pPr>
        <w:widowControl w:val="0"/>
        <w:tabs>
          <w:tab w:val="left" w:pos="851"/>
          <w:tab w:val="left" w:pos="4500"/>
          <w:tab w:val="left" w:pos="5360"/>
        </w:tabs>
        <w:jc w:val="both"/>
        <w:rPr>
          <w:rFonts w:ascii="Georgia" w:hAnsi="Georgia"/>
          <w:sz w:val="18"/>
          <w:szCs w:val="18"/>
          <w:lang w:val="fr-BE"/>
        </w:rPr>
      </w:pPr>
      <w:r w:rsidRPr="00A510F1">
        <w:rPr>
          <w:rFonts w:ascii="Georgia" w:hAnsi="Georgia"/>
          <w:sz w:val="18"/>
          <w:szCs w:val="18"/>
          <w:lang w:val="fr-BE"/>
        </w:rPr>
        <w:t xml:space="preserve">En cas de </w:t>
      </w:r>
      <w:r w:rsidR="00FA6724" w:rsidRPr="00A510F1">
        <w:rPr>
          <w:rFonts w:ascii="Georgia" w:hAnsi="Georgia"/>
          <w:sz w:val="18"/>
          <w:szCs w:val="18"/>
          <w:lang w:val="fr-BE"/>
        </w:rPr>
        <w:t>P</w:t>
      </w:r>
      <w:r w:rsidRPr="00A510F1">
        <w:rPr>
          <w:rFonts w:ascii="Georgia" w:hAnsi="Georgia"/>
          <w:sz w:val="18"/>
          <w:szCs w:val="18"/>
          <w:lang w:val="fr-BE"/>
        </w:rPr>
        <w:t xml:space="preserve">lainte </w:t>
      </w:r>
      <w:r w:rsidR="00385709" w:rsidRPr="00A510F1">
        <w:rPr>
          <w:rFonts w:ascii="Georgia" w:hAnsi="Georgia"/>
          <w:sz w:val="18"/>
          <w:szCs w:val="18"/>
          <w:lang w:val="fr-BE"/>
        </w:rPr>
        <w:t>l’</w:t>
      </w:r>
      <w:r w:rsidR="00310AE0" w:rsidRPr="00A510F1">
        <w:rPr>
          <w:rFonts w:ascii="Georgia" w:hAnsi="Georgia"/>
          <w:sz w:val="18"/>
          <w:szCs w:val="18"/>
          <w:lang w:val="fr-BE"/>
        </w:rPr>
        <w:t>Assuré</w:t>
      </w:r>
      <w:r w:rsidR="00385709" w:rsidRPr="00A510F1">
        <w:rPr>
          <w:rFonts w:ascii="Georgia" w:hAnsi="Georgia"/>
          <w:sz w:val="18"/>
          <w:szCs w:val="18"/>
          <w:lang w:val="fr-BE"/>
        </w:rPr>
        <w:t xml:space="preserve"> et le Preneur d’assurance </w:t>
      </w:r>
      <w:r w:rsidRPr="00A510F1">
        <w:rPr>
          <w:rFonts w:ascii="Georgia" w:hAnsi="Georgia"/>
          <w:sz w:val="18"/>
          <w:szCs w:val="18"/>
          <w:lang w:val="fr-BE"/>
        </w:rPr>
        <w:t>p</w:t>
      </w:r>
      <w:r w:rsidR="00385709" w:rsidRPr="00A510F1">
        <w:rPr>
          <w:rFonts w:ascii="Georgia" w:hAnsi="Georgia"/>
          <w:sz w:val="18"/>
          <w:szCs w:val="18"/>
          <w:lang w:val="fr-BE"/>
        </w:rPr>
        <w:t>e</w:t>
      </w:r>
      <w:r w:rsidRPr="00A510F1">
        <w:rPr>
          <w:rFonts w:ascii="Georgia" w:hAnsi="Georgia"/>
          <w:sz w:val="18"/>
          <w:szCs w:val="18"/>
          <w:lang w:val="fr-BE"/>
        </w:rPr>
        <w:t>uve</w:t>
      </w:r>
      <w:r w:rsidR="00385709" w:rsidRPr="00A510F1">
        <w:rPr>
          <w:rFonts w:ascii="Georgia" w:hAnsi="Georgia"/>
          <w:sz w:val="18"/>
          <w:szCs w:val="18"/>
          <w:lang w:val="fr-BE"/>
        </w:rPr>
        <w:t>nt</w:t>
      </w:r>
      <w:r w:rsidRPr="00A510F1">
        <w:rPr>
          <w:rFonts w:ascii="Georgia" w:hAnsi="Georgia"/>
          <w:sz w:val="18"/>
          <w:szCs w:val="18"/>
          <w:lang w:val="fr-BE"/>
        </w:rPr>
        <w:t xml:space="preserve"> en premier lieu contacter </w:t>
      </w:r>
      <w:r w:rsidR="00385709" w:rsidRPr="00A510F1">
        <w:rPr>
          <w:rFonts w:ascii="Georgia" w:hAnsi="Georgia"/>
          <w:sz w:val="18"/>
          <w:szCs w:val="18"/>
          <w:lang w:val="fr-BE"/>
        </w:rPr>
        <w:t xml:space="preserve">leur </w:t>
      </w:r>
      <w:r w:rsidRPr="00A510F1">
        <w:rPr>
          <w:rFonts w:ascii="Georgia" w:hAnsi="Georgia"/>
          <w:sz w:val="18"/>
          <w:szCs w:val="18"/>
          <w:lang w:val="fr-BE"/>
        </w:rPr>
        <w:t xml:space="preserve">intermédiaire en assurance et le gestionnaire de </w:t>
      </w:r>
      <w:r w:rsidR="00356D46" w:rsidRPr="00A510F1">
        <w:rPr>
          <w:rFonts w:ascii="Georgia" w:hAnsi="Georgia"/>
          <w:sz w:val="18"/>
          <w:szCs w:val="18"/>
          <w:lang w:val="fr-BE"/>
        </w:rPr>
        <w:t>leur</w:t>
      </w:r>
      <w:r w:rsidRPr="00A510F1">
        <w:rPr>
          <w:rFonts w:ascii="Georgia" w:hAnsi="Georgia"/>
          <w:sz w:val="18"/>
          <w:szCs w:val="18"/>
          <w:lang w:val="fr-BE"/>
        </w:rPr>
        <w:t xml:space="preserve"> dossier. S</w:t>
      </w:r>
      <w:r w:rsidR="00356D46" w:rsidRPr="00A510F1">
        <w:rPr>
          <w:rFonts w:ascii="Georgia" w:hAnsi="Georgia"/>
          <w:sz w:val="18"/>
          <w:szCs w:val="18"/>
          <w:lang w:val="fr-BE"/>
        </w:rPr>
        <w:t>’ils</w:t>
      </w:r>
      <w:r w:rsidR="00385709" w:rsidRPr="00A510F1">
        <w:rPr>
          <w:rFonts w:ascii="Georgia" w:hAnsi="Georgia"/>
          <w:sz w:val="18"/>
          <w:szCs w:val="18"/>
          <w:lang w:val="fr-BE"/>
        </w:rPr>
        <w:t xml:space="preserve"> ne sont</w:t>
      </w:r>
      <w:r w:rsidRPr="00A510F1">
        <w:rPr>
          <w:rFonts w:ascii="Georgia" w:hAnsi="Georgia"/>
          <w:sz w:val="18"/>
          <w:szCs w:val="18"/>
          <w:lang w:val="fr-BE"/>
        </w:rPr>
        <w:t xml:space="preserve"> pas satisfait</w:t>
      </w:r>
      <w:r w:rsidR="00356D46" w:rsidRPr="00A510F1">
        <w:rPr>
          <w:rFonts w:ascii="Georgia" w:hAnsi="Georgia"/>
          <w:sz w:val="18"/>
          <w:szCs w:val="18"/>
          <w:lang w:val="fr-BE"/>
        </w:rPr>
        <w:t>s</w:t>
      </w:r>
      <w:r w:rsidRPr="00A510F1">
        <w:rPr>
          <w:rFonts w:ascii="Georgia" w:hAnsi="Georgia"/>
          <w:sz w:val="18"/>
          <w:szCs w:val="18"/>
          <w:lang w:val="fr-BE"/>
        </w:rPr>
        <w:t xml:space="preserve"> de </w:t>
      </w:r>
      <w:r w:rsidR="00385709" w:rsidRPr="00A510F1">
        <w:rPr>
          <w:rFonts w:ascii="Georgia" w:hAnsi="Georgia"/>
          <w:sz w:val="18"/>
          <w:szCs w:val="18"/>
          <w:lang w:val="fr-BE"/>
        </w:rPr>
        <w:t xml:space="preserve">la </w:t>
      </w:r>
      <w:r w:rsidRPr="00A510F1">
        <w:rPr>
          <w:rFonts w:ascii="Georgia" w:hAnsi="Georgia"/>
          <w:sz w:val="18"/>
          <w:szCs w:val="18"/>
          <w:lang w:val="fr-BE"/>
        </w:rPr>
        <w:t xml:space="preserve">réponse, </w:t>
      </w:r>
      <w:r w:rsidR="00385709" w:rsidRPr="00A510F1">
        <w:rPr>
          <w:rFonts w:ascii="Georgia" w:hAnsi="Georgia"/>
          <w:sz w:val="18"/>
          <w:szCs w:val="18"/>
          <w:lang w:val="fr-BE"/>
        </w:rPr>
        <w:t xml:space="preserve">ils </w:t>
      </w:r>
      <w:r w:rsidRPr="00A510F1">
        <w:rPr>
          <w:rFonts w:ascii="Georgia" w:hAnsi="Georgia"/>
          <w:sz w:val="18"/>
          <w:szCs w:val="18"/>
          <w:lang w:val="fr-BE"/>
        </w:rPr>
        <w:t>p</w:t>
      </w:r>
      <w:r w:rsidR="00385709" w:rsidRPr="00A510F1">
        <w:rPr>
          <w:rFonts w:ascii="Georgia" w:hAnsi="Georgia"/>
          <w:sz w:val="18"/>
          <w:szCs w:val="18"/>
          <w:lang w:val="fr-BE"/>
        </w:rPr>
        <w:t>e</w:t>
      </w:r>
      <w:r w:rsidRPr="00A510F1">
        <w:rPr>
          <w:rFonts w:ascii="Georgia" w:hAnsi="Georgia"/>
          <w:sz w:val="18"/>
          <w:szCs w:val="18"/>
          <w:lang w:val="fr-BE"/>
        </w:rPr>
        <w:t>uve</w:t>
      </w:r>
      <w:r w:rsidR="00385709" w:rsidRPr="00A510F1">
        <w:rPr>
          <w:rFonts w:ascii="Georgia" w:hAnsi="Georgia"/>
          <w:sz w:val="18"/>
          <w:szCs w:val="18"/>
          <w:lang w:val="fr-BE"/>
        </w:rPr>
        <w:t>nt</w:t>
      </w:r>
      <w:r w:rsidRPr="00A510F1">
        <w:rPr>
          <w:rFonts w:ascii="Georgia" w:hAnsi="Georgia"/>
          <w:sz w:val="18"/>
          <w:szCs w:val="18"/>
          <w:lang w:val="fr-BE"/>
        </w:rPr>
        <w:t xml:space="preserve"> contacter l</w:t>
      </w:r>
      <w:r w:rsidR="00876C92" w:rsidRPr="00A510F1">
        <w:rPr>
          <w:rFonts w:ascii="Georgia" w:hAnsi="Georgia"/>
          <w:sz w:val="18"/>
          <w:szCs w:val="18"/>
          <w:lang w:val="fr-BE"/>
        </w:rPr>
        <w:t>e</w:t>
      </w:r>
      <w:r w:rsidRPr="00A510F1">
        <w:rPr>
          <w:rFonts w:ascii="Georgia" w:hAnsi="Georgia"/>
          <w:sz w:val="18"/>
          <w:szCs w:val="18"/>
          <w:lang w:val="fr-BE"/>
        </w:rPr>
        <w:t xml:space="preserve"> Service des Plaintes de l’</w:t>
      </w:r>
      <w:r w:rsidR="00310AE0" w:rsidRPr="00A510F1">
        <w:rPr>
          <w:rFonts w:ascii="Georgia" w:hAnsi="Georgia"/>
          <w:sz w:val="18"/>
          <w:szCs w:val="18"/>
          <w:lang w:val="fr-BE"/>
        </w:rPr>
        <w:t>Assureur</w:t>
      </w:r>
      <w:r w:rsidR="002F7FE3" w:rsidRPr="00A510F1">
        <w:rPr>
          <w:rFonts w:ascii="Georgia" w:hAnsi="Georgia"/>
          <w:sz w:val="18"/>
          <w:szCs w:val="18"/>
          <w:lang w:val="fr-BE"/>
        </w:rPr>
        <w:t xml:space="preserve"> </w:t>
      </w:r>
      <w:proofErr w:type="spellStart"/>
      <w:r w:rsidR="002F7FE3" w:rsidRPr="00A510F1">
        <w:rPr>
          <w:rFonts w:ascii="Georgia" w:hAnsi="Georgia"/>
          <w:sz w:val="18"/>
          <w:szCs w:val="18"/>
          <w:lang w:val="fr-BE"/>
        </w:rPr>
        <w:t>l’Assureur</w:t>
      </w:r>
      <w:proofErr w:type="spellEnd"/>
      <w:r w:rsidR="002F7FE3" w:rsidRPr="00A510F1">
        <w:rPr>
          <w:rFonts w:ascii="Georgia" w:hAnsi="Georgia"/>
          <w:sz w:val="18"/>
          <w:szCs w:val="18"/>
          <w:lang w:val="fr-BE"/>
        </w:rPr>
        <w:t xml:space="preserve"> – </w:t>
      </w:r>
      <w:hyperlink r:id="rId8" w:history="1">
        <w:r w:rsidR="002F7FE3" w:rsidRPr="00A510F1">
          <w:rPr>
            <w:rStyle w:val="Hyperlink"/>
            <w:rFonts w:ascii="Georgia" w:hAnsi="Georgia"/>
            <w:sz w:val="18"/>
            <w:szCs w:val="18"/>
            <w:lang w:val="fr-BE"/>
          </w:rPr>
          <w:t>complaint@ar-co.be</w:t>
        </w:r>
      </w:hyperlink>
      <w:r w:rsidRPr="00A510F1">
        <w:rPr>
          <w:rFonts w:ascii="Georgia" w:hAnsi="Georgia"/>
          <w:sz w:val="18"/>
          <w:szCs w:val="18"/>
          <w:lang w:val="fr-BE"/>
        </w:rPr>
        <w:t xml:space="preserve"> Ce service indépendant examinera </w:t>
      </w:r>
      <w:r w:rsidR="00385709" w:rsidRPr="00A510F1">
        <w:rPr>
          <w:rFonts w:ascii="Georgia" w:hAnsi="Georgia"/>
          <w:sz w:val="18"/>
          <w:szCs w:val="18"/>
          <w:lang w:val="fr-BE"/>
        </w:rPr>
        <w:t xml:space="preserve">la </w:t>
      </w:r>
      <w:r w:rsidR="00FA6724" w:rsidRPr="00A510F1">
        <w:rPr>
          <w:rFonts w:ascii="Georgia" w:hAnsi="Georgia"/>
          <w:sz w:val="18"/>
          <w:szCs w:val="18"/>
          <w:lang w:val="fr-BE"/>
        </w:rPr>
        <w:t>P</w:t>
      </w:r>
      <w:r w:rsidRPr="00A510F1">
        <w:rPr>
          <w:rFonts w:ascii="Georgia" w:hAnsi="Georgia"/>
          <w:sz w:val="18"/>
          <w:szCs w:val="18"/>
          <w:lang w:val="fr-BE"/>
        </w:rPr>
        <w:t>lainte et répondra dans un délai raisonnable.</w:t>
      </w:r>
    </w:p>
    <w:p w14:paraId="347066DA" w14:textId="1935A842" w:rsidR="00A336EC" w:rsidRPr="00A510F1" w:rsidRDefault="0085225A" w:rsidP="003512B4">
      <w:pPr>
        <w:widowControl w:val="0"/>
        <w:tabs>
          <w:tab w:val="left" w:pos="851"/>
          <w:tab w:val="left" w:pos="4500"/>
          <w:tab w:val="left" w:pos="5360"/>
        </w:tabs>
        <w:jc w:val="both"/>
        <w:rPr>
          <w:rFonts w:ascii="Georgia" w:hAnsi="Georgia"/>
          <w:sz w:val="18"/>
          <w:szCs w:val="18"/>
          <w:lang w:val="fr-BE"/>
        </w:rPr>
      </w:pPr>
      <w:r w:rsidRPr="00A510F1">
        <w:rPr>
          <w:rFonts w:ascii="Georgia" w:hAnsi="Georgia"/>
          <w:sz w:val="18"/>
          <w:szCs w:val="18"/>
          <w:lang w:val="fr-BE"/>
        </w:rPr>
        <w:br/>
      </w:r>
      <w:r w:rsidR="003512B4" w:rsidRPr="00A510F1">
        <w:rPr>
          <w:rFonts w:ascii="Georgia" w:hAnsi="Georgia"/>
          <w:sz w:val="18"/>
          <w:szCs w:val="18"/>
          <w:lang w:val="fr-BE"/>
        </w:rPr>
        <w:t xml:space="preserve">Si </w:t>
      </w:r>
      <w:r w:rsidR="00356D46" w:rsidRPr="00A510F1">
        <w:rPr>
          <w:rFonts w:ascii="Georgia" w:hAnsi="Georgia"/>
          <w:sz w:val="18"/>
          <w:szCs w:val="18"/>
          <w:lang w:val="fr-BE"/>
        </w:rPr>
        <w:t>aucune</w:t>
      </w:r>
      <w:r w:rsidR="003512B4" w:rsidRPr="00A510F1">
        <w:rPr>
          <w:rFonts w:ascii="Georgia" w:hAnsi="Georgia"/>
          <w:sz w:val="18"/>
          <w:szCs w:val="18"/>
          <w:lang w:val="fr-BE"/>
        </w:rPr>
        <w:t xml:space="preserve"> solution </w:t>
      </w:r>
      <w:r w:rsidR="00385709" w:rsidRPr="00A510F1">
        <w:rPr>
          <w:rFonts w:ascii="Georgia" w:hAnsi="Georgia"/>
          <w:sz w:val="18"/>
          <w:szCs w:val="18"/>
          <w:lang w:val="fr-BE"/>
        </w:rPr>
        <w:t>n’est trouvée</w:t>
      </w:r>
      <w:r w:rsidR="00356D46" w:rsidRPr="00A510F1">
        <w:rPr>
          <w:rFonts w:ascii="Georgia" w:hAnsi="Georgia"/>
          <w:sz w:val="18"/>
          <w:szCs w:val="18"/>
          <w:lang w:val="fr-BE"/>
        </w:rPr>
        <w:t xml:space="preserve"> auprès des personnes de contact précédentes</w:t>
      </w:r>
      <w:r w:rsidR="003512B4" w:rsidRPr="00A510F1">
        <w:rPr>
          <w:rFonts w:ascii="Georgia" w:hAnsi="Georgia"/>
          <w:sz w:val="18"/>
          <w:szCs w:val="18"/>
          <w:lang w:val="fr-BE"/>
        </w:rPr>
        <w:t xml:space="preserve">, </w:t>
      </w:r>
      <w:r w:rsidR="00356D46" w:rsidRPr="00A510F1">
        <w:rPr>
          <w:rFonts w:ascii="Georgia" w:hAnsi="Georgia"/>
          <w:sz w:val="18"/>
          <w:szCs w:val="18"/>
          <w:lang w:val="fr-BE"/>
        </w:rPr>
        <w:t>le</w:t>
      </w:r>
      <w:r w:rsidR="003512B4" w:rsidRPr="00A510F1">
        <w:rPr>
          <w:rFonts w:ascii="Georgia" w:hAnsi="Georgia"/>
          <w:sz w:val="18"/>
          <w:szCs w:val="18"/>
          <w:lang w:val="fr-BE"/>
        </w:rPr>
        <w:t xml:space="preserve"> différend </w:t>
      </w:r>
      <w:r w:rsidR="00385709" w:rsidRPr="00A510F1">
        <w:rPr>
          <w:rFonts w:ascii="Georgia" w:hAnsi="Georgia"/>
          <w:sz w:val="18"/>
          <w:szCs w:val="18"/>
          <w:lang w:val="fr-BE"/>
        </w:rPr>
        <w:t xml:space="preserve">peut être présenté </w:t>
      </w:r>
      <w:r w:rsidR="003512B4" w:rsidRPr="00A510F1">
        <w:rPr>
          <w:rFonts w:ascii="Georgia" w:hAnsi="Georgia"/>
          <w:sz w:val="18"/>
          <w:szCs w:val="18"/>
          <w:lang w:val="fr-BE"/>
        </w:rPr>
        <w:t xml:space="preserve">à l’Ombudsman des assurances, Square de </w:t>
      </w:r>
      <w:proofErr w:type="spellStart"/>
      <w:r w:rsidR="003512B4" w:rsidRPr="00A510F1">
        <w:rPr>
          <w:rFonts w:ascii="Georgia" w:hAnsi="Georgia"/>
          <w:sz w:val="18"/>
          <w:szCs w:val="18"/>
          <w:lang w:val="fr-BE"/>
        </w:rPr>
        <w:t>Meeûs</w:t>
      </w:r>
      <w:proofErr w:type="spellEnd"/>
      <w:r w:rsidR="003512B4" w:rsidRPr="00A510F1">
        <w:rPr>
          <w:rFonts w:ascii="Georgia" w:hAnsi="Georgia"/>
          <w:sz w:val="18"/>
          <w:szCs w:val="18"/>
          <w:lang w:val="fr-BE"/>
        </w:rPr>
        <w:t xml:space="preserve"> 35, B-1000 Bruxelles</w:t>
      </w:r>
      <w:r w:rsidR="00DA1BF9" w:rsidRPr="00A510F1">
        <w:rPr>
          <w:rFonts w:ascii="Georgia" w:hAnsi="Georgia"/>
          <w:sz w:val="18"/>
          <w:szCs w:val="18"/>
          <w:lang w:val="fr-BE"/>
        </w:rPr>
        <w:t xml:space="preserve"> ((</w:t>
      </w:r>
      <w:hyperlink r:id="rId9" w:history="1">
        <w:r w:rsidR="00DA1BF9" w:rsidRPr="00A510F1">
          <w:rPr>
            <w:rStyle w:val="Hyperlink"/>
            <w:rFonts w:ascii="Georgia" w:hAnsi="Georgia"/>
            <w:sz w:val="18"/>
            <w:szCs w:val="18"/>
            <w:lang w:val="fr-BE"/>
          </w:rPr>
          <w:t>info@ombudsman-insurance.be</w:t>
        </w:r>
      </w:hyperlink>
      <w:r w:rsidR="00DA1BF9" w:rsidRPr="00A510F1">
        <w:rPr>
          <w:rFonts w:ascii="Georgia" w:hAnsi="Georgia"/>
          <w:sz w:val="18"/>
          <w:szCs w:val="18"/>
          <w:lang w:val="fr-BE"/>
        </w:rPr>
        <w:t xml:space="preserve"> – </w:t>
      </w:r>
      <w:hyperlink r:id="rId10" w:history="1">
        <w:r w:rsidR="00DA1BF9" w:rsidRPr="00A510F1">
          <w:rPr>
            <w:rStyle w:val="Hyperlink"/>
            <w:rFonts w:ascii="Georgia" w:hAnsi="Georgia"/>
            <w:sz w:val="18"/>
            <w:szCs w:val="18"/>
            <w:lang w:val="fr-BE"/>
          </w:rPr>
          <w:t>www.ombudsman-insurance.be</w:t>
        </w:r>
      </w:hyperlink>
      <w:r w:rsidR="00DA1BF9" w:rsidRPr="00A510F1">
        <w:rPr>
          <w:rFonts w:ascii="Georgia" w:hAnsi="Georgia"/>
          <w:sz w:val="18"/>
          <w:szCs w:val="18"/>
          <w:lang w:val="fr-BE"/>
        </w:rPr>
        <w:t xml:space="preserve">  </w:t>
      </w:r>
      <w:r w:rsidR="003512B4" w:rsidRPr="00A510F1">
        <w:rPr>
          <w:rFonts w:ascii="Georgia" w:hAnsi="Georgia"/>
          <w:sz w:val="18"/>
          <w:szCs w:val="18"/>
          <w:lang w:val="fr-BE"/>
        </w:rPr>
        <w:t>– tel +3225475871).</w:t>
      </w:r>
    </w:p>
    <w:p w14:paraId="609A60F7" w14:textId="29CCE4C0" w:rsidR="00F65371" w:rsidRPr="00A510F1" w:rsidRDefault="003512B4" w:rsidP="003512B4">
      <w:pPr>
        <w:widowControl w:val="0"/>
        <w:tabs>
          <w:tab w:val="left" w:pos="851"/>
          <w:tab w:val="left" w:pos="4500"/>
          <w:tab w:val="left" w:pos="5360"/>
        </w:tabs>
        <w:jc w:val="both"/>
        <w:rPr>
          <w:rFonts w:ascii="Georgia" w:hAnsi="Georgia"/>
          <w:sz w:val="18"/>
          <w:szCs w:val="18"/>
          <w:lang w:val="fr-BE"/>
        </w:rPr>
      </w:pPr>
      <w:r w:rsidRPr="00A510F1">
        <w:rPr>
          <w:rFonts w:ascii="Georgia" w:hAnsi="Georgia"/>
          <w:sz w:val="18"/>
          <w:szCs w:val="18"/>
          <w:lang w:val="fr-BE"/>
        </w:rPr>
        <w:t xml:space="preserve"> </w:t>
      </w:r>
    </w:p>
    <w:p w14:paraId="1D86C13E" w14:textId="77777777" w:rsidR="003512B4" w:rsidRPr="00A510F1" w:rsidRDefault="00385709" w:rsidP="003512B4">
      <w:pPr>
        <w:widowControl w:val="0"/>
        <w:tabs>
          <w:tab w:val="left" w:pos="851"/>
          <w:tab w:val="left" w:pos="4500"/>
          <w:tab w:val="left" w:pos="5360"/>
        </w:tabs>
        <w:jc w:val="both"/>
        <w:rPr>
          <w:rFonts w:ascii="Georgia" w:hAnsi="Georgia"/>
          <w:sz w:val="18"/>
          <w:szCs w:val="18"/>
          <w:lang w:val="fr-BE"/>
        </w:rPr>
      </w:pPr>
      <w:r w:rsidRPr="00A510F1">
        <w:rPr>
          <w:rFonts w:ascii="Georgia" w:hAnsi="Georgia"/>
          <w:sz w:val="18"/>
          <w:szCs w:val="18"/>
          <w:lang w:val="fr-BE"/>
        </w:rPr>
        <w:t xml:space="preserve">Il y a </w:t>
      </w:r>
      <w:r w:rsidR="003512B4" w:rsidRPr="00A510F1">
        <w:rPr>
          <w:rFonts w:ascii="Georgia" w:hAnsi="Georgia"/>
          <w:sz w:val="18"/>
          <w:szCs w:val="18"/>
          <w:lang w:val="fr-BE"/>
        </w:rPr>
        <w:t>également la possibilité d’intenter une action en justice devant les tribunaux belges compétents.</w:t>
      </w:r>
    </w:p>
    <w:p w14:paraId="55B0355F" w14:textId="77777777" w:rsidR="00177FB8" w:rsidRPr="00A510F1" w:rsidRDefault="00177FB8" w:rsidP="00265C86">
      <w:pPr>
        <w:widowControl w:val="0"/>
        <w:tabs>
          <w:tab w:val="left" w:pos="180"/>
          <w:tab w:val="left" w:pos="840"/>
          <w:tab w:val="left" w:pos="4500"/>
          <w:tab w:val="left" w:pos="5360"/>
        </w:tabs>
        <w:jc w:val="both"/>
        <w:rPr>
          <w:rFonts w:ascii="Georgia" w:hAnsi="Georgia"/>
          <w:iCs/>
          <w:sz w:val="18"/>
          <w:szCs w:val="18"/>
          <w:lang w:val="fr-BE"/>
        </w:rPr>
      </w:pPr>
    </w:p>
    <w:p w14:paraId="084B45B7" w14:textId="77777777" w:rsidR="000532A7" w:rsidRPr="00A510F1" w:rsidRDefault="000532A7" w:rsidP="00265C86">
      <w:pPr>
        <w:widowControl w:val="0"/>
        <w:tabs>
          <w:tab w:val="left" w:pos="180"/>
          <w:tab w:val="left" w:pos="840"/>
          <w:tab w:val="left" w:pos="4500"/>
          <w:tab w:val="left" w:pos="5360"/>
        </w:tabs>
        <w:jc w:val="both"/>
        <w:rPr>
          <w:rFonts w:ascii="Georgia" w:hAnsi="Georgia"/>
          <w:iCs/>
          <w:sz w:val="18"/>
          <w:szCs w:val="18"/>
          <w:lang w:val="fr-BE"/>
        </w:rPr>
      </w:pPr>
    </w:p>
    <w:p w14:paraId="63FC7326" w14:textId="77777777" w:rsidR="00177FB8" w:rsidRPr="00A510F1" w:rsidRDefault="00177FB8" w:rsidP="000532A7">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Art</w:t>
      </w:r>
      <w:r w:rsidR="00804ACD" w:rsidRPr="00A510F1">
        <w:rPr>
          <w:rFonts w:ascii="Georgia" w:hAnsi="Georgia"/>
          <w:b/>
          <w:bCs/>
          <w:color w:val="0070C0"/>
          <w:sz w:val="20"/>
          <w:szCs w:val="20"/>
          <w:lang w:val="fr-BE"/>
        </w:rPr>
        <w:t xml:space="preserve">. </w:t>
      </w:r>
      <w:r w:rsidRPr="00A510F1">
        <w:rPr>
          <w:rFonts w:ascii="Georgia" w:hAnsi="Georgia"/>
          <w:b/>
          <w:bCs/>
          <w:color w:val="0070C0"/>
          <w:sz w:val="20"/>
          <w:szCs w:val="20"/>
          <w:lang w:val="fr-BE"/>
        </w:rPr>
        <w:t>2</w:t>
      </w:r>
      <w:r w:rsidR="00035687" w:rsidRPr="00A510F1">
        <w:rPr>
          <w:rFonts w:ascii="Georgia" w:hAnsi="Georgia"/>
          <w:b/>
          <w:bCs/>
          <w:color w:val="0070C0"/>
          <w:sz w:val="20"/>
          <w:szCs w:val="20"/>
          <w:lang w:val="fr-BE"/>
        </w:rPr>
        <w:t>4</w:t>
      </w:r>
      <w:r w:rsidR="00804ACD" w:rsidRPr="00A510F1">
        <w:rPr>
          <w:rFonts w:ascii="Georgia" w:hAnsi="Georgia"/>
          <w:b/>
          <w:bCs/>
          <w:color w:val="0070C0"/>
          <w:sz w:val="20"/>
          <w:szCs w:val="20"/>
          <w:lang w:val="fr-BE"/>
        </w:rPr>
        <w:tab/>
      </w:r>
      <w:r w:rsidRPr="00A510F1">
        <w:rPr>
          <w:rFonts w:ascii="Georgia" w:hAnsi="Georgia"/>
          <w:b/>
          <w:bCs/>
          <w:color w:val="0070C0"/>
          <w:sz w:val="20"/>
          <w:szCs w:val="20"/>
          <w:lang w:val="fr-BE"/>
        </w:rPr>
        <w:t>Loi Belge et Domicile</w:t>
      </w:r>
    </w:p>
    <w:p w14:paraId="66DA5963" w14:textId="77777777" w:rsidR="002278D3" w:rsidRPr="00A510F1" w:rsidRDefault="002278D3" w:rsidP="00265C86">
      <w:pPr>
        <w:tabs>
          <w:tab w:val="left" w:pos="851"/>
        </w:tabs>
        <w:jc w:val="both"/>
        <w:rPr>
          <w:rFonts w:ascii="Georgia" w:hAnsi="Georgia"/>
          <w:b/>
          <w:bCs/>
          <w:sz w:val="18"/>
          <w:szCs w:val="18"/>
          <w:lang w:val="fr-BE"/>
        </w:rPr>
      </w:pPr>
    </w:p>
    <w:p w14:paraId="61A409F9" w14:textId="77777777" w:rsidR="00177FB8" w:rsidRPr="00A510F1" w:rsidRDefault="00177FB8" w:rsidP="00265C86">
      <w:pPr>
        <w:widowControl w:val="0"/>
        <w:tabs>
          <w:tab w:val="left" w:pos="851"/>
          <w:tab w:val="left" w:pos="4500"/>
          <w:tab w:val="left" w:pos="5360"/>
        </w:tabs>
        <w:jc w:val="both"/>
        <w:rPr>
          <w:rFonts w:ascii="Georgia" w:hAnsi="Georgia"/>
          <w:sz w:val="18"/>
          <w:szCs w:val="18"/>
          <w:lang w:val="fr-BE"/>
        </w:rPr>
      </w:pPr>
      <w:r w:rsidRPr="00A510F1">
        <w:rPr>
          <w:rFonts w:ascii="Georgia" w:hAnsi="Georgia"/>
          <w:sz w:val="18"/>
          <w:szCs w:val="18"/>
          <w:lang w:val="fr-BE"/>
        </w:rPr>
        <w:t>Le contrat est régi par la loi belge.</w:t>
      </w:r>
    </w:p>
    <w:p w14:paraId="7D5C7804" w14:textId="77777777" w:rsidR="00A336EC" w:rsidRPr="00A510F1" w:rsidRDefault="00A336EC" w:rsidP="00265C86">
      <w:pPr>
        <w:widowControl w:val="0"/>
        <w:tabs>
          <w:tab w:val="left" w:pos="851"/>
          <w:tab w:val="left" w:pos="4500"/>
          <w:tab w:val="left" w:pos="5360"/>
        </w:tabs>
        <w:jc w:val="both"/>
        <w:rPr>
          <w:rFonts w:ascii="Georgia" w:hAnsi="Georgia"/>
          <w:sz w:val="18"/>
          <w:szCs w:val="18"/>
          <w:lang w:val="fr-BE"/>
        </w:rPr>
      </w:pPr>
    </w:p>
    <w:p w14:paraId="6D1F7B95" w14:textId="54B6FD18" w:rsidR="00177FB8" w:rsidRPr="00A510F1" w:rsidRDefault="00177FB8" w:rsidP="00265C86">
      <w:pPr>
        <w:widowControl w:val="0"/>
        <w:tabs>
          <w:tab w:val="left" w:pos="851"/>
          <w:tab w:val="left" w:pos="4500"/>
          <w:tab w:val="left" w:pos="5360"/>
        </w:tabs>
        <w:jc w:val="both"/>
        <w:rPr>
          <w:rFonts w:ascii="Georgia" w:hAnsi="Georgia"/>
          <w:sz w:val="18"/>
          <w:szCs w:val="18"/>
          <w:lang w:val="fr-BE"/>
        </w:rPr>
      </w:pPr>
      <w:r w:rsidRPr="00A510F1">
        <w:rPr>
          <w:rFonts w:ascii="Georgia" w:hAnsi="Georgia"/>
          <w:sz w:val="18"/>
          <w:szCs w:val="18"/>
          <w:lang w:val="fr-BE"/>
        </w:rPr>
        <w:t>Le domicile des contractants est élu de droit, à savoir celui de l’</w:t>
      </w:r>
      <w:r w:rsidR="00310AE0" w:rsidRPr="00A510F1">
        <w:rPr>
          <w:rFonts w:ascii="Georgia" w:hAnsi="Georgia"/>
          <w:sz w:val="18"/>
          <w:szCs w:val="18"/>
          <w:lang w:val="fr-BE"/>
        </w:rPr>
        <w:t>Assureur</w:t>
      </w:r>
      <w:r w:rsidRPr="00A510F1">
        <w:rPr>
          <w:rFonts w:ascii="Georgia" w:hAnsi="Georgia"/>
          <w:sz w:val="18"/>
          <w:szCs w:val="18"/>
          <w:lang w:val="fr-BE"/>
        </w:rPr>
        <w:t xml:space="preserve"> en son siège social en Belgique et celui du Preneur d’assurance ou de l’</w:t>
      </w:r>
      <w:r w:rsidR="00310AE0" w:rsidRPr="00A510F1">
        <w:rPr>
          <w:rFonts w:ascii="Georgia" w:hAnsi="Georgia"/>
          <w:sz w:val="18"/>
          <w:szCs w:val="18"/>
          <w:lang w:val="fr-BE"/>
        </w:rPr>
        <w:t>Assuré</w:t>
      </w:r>
      <w:r w:rsidRPr="00A510F1">
        <w:rPr>
          <w:rFonts w:ascii="Georgia" w:hAnsi="Georgia"/>
          <w:sz w:val="18"/>
          <w:szCs w:val="18"/>
          <w:lang w:val="fr-BE"/>
        </w:rPr>
        <w:t>, à l’adresse indiquée aux Conditions Particulières.</w:t>
      </w:r>
      <w:r w:rsidR="00F96F36" w:rsidRPr="00A510F1">
        <w:rPr>
          <w:rFonts w:ascii="Georgia" w:hAnsi="Georgia"/>
          <w:sz w:val="18"/>
          <w:szCs w:val="18"/>
          <w:lang w:val="fr-BE"/>
        </w:rPr>
        <w:t xml:space="preserve"> </w:t>
      </w:r>
      <w:r w:rsidRPr="00A510F1">
        <w:rPr>
          <w:rFonts w:ascii="Georgia" w:hAnsi="Georgia"/>
          <w:sz w:val="18"/>
          <w:szCs w:val="18"/>
          <w:lang w:val="fr-BE"/>
        </w:rPr>
        <w:t xml:space="preserve">Toute </w:t>
      </w:r>
      <w:r w:rsidR="00DA1BF9" w:rsidRPr="00A510F1">
        <w:rPr>
          <w:rFonts w:ascii="Georgia" w:hAnsi="Georgia"/>
          <w:sz w:val="18"/>
          <w:szCs w:val="18"/>
          <w:lang w:val="fr-BE"/>
        </w:rPr>
        <w:t>N</w:t>
      </w:r>
      <w:r w:rsidRPr="00A510F1">
        <w:rPr>
          <w:rFonts w:ascii="Georgia" w:hAnsi="Georgia"/>
          <w:sz w:val="18"/>
          <w:szCs w:val="18"/>
          <w:lang w:val="fr-BE"/>
        </w:rPr>
        <w:t>otification est valablement faite à ces adresses, même à l’égard d’héritiers ou d’ayants-droits du Preneur d’assurance ou de l’</w:t>
      </w:r>
      <w:r w:rsidR="00310AE0" w:rsidRPr="00A510F1">
        <w:rPr>
          <w:rFonts w:ascii="Georgia" w:hAnsi="Georgia"/>
          <w:sz w:val="18"/>
          <w:szCs w:val="18"/>
          <w:lang w:val="fr-BE"/>
        </w:rPr>
        <w:t>Assuré</w:t>
      </w:r>
      <w:r w:rsidRPr="00A510F1">
        <w:rPr>
          <w:rFonts w:ascii="Georgia" w:hAnsi="Georgia"/>
          <w:sz w:val="18"/>
          <w:szCs w:val="18"/>
          <w:lang w:val="fr-BE"/>
        </w:rPr>
        <w:t xml:space="preserve"> tant qu’un changement d’adresse n’a pas été signifié à l’</w:t>
      </w:r>
      <w:r w:rsidR="00310AE0" w:rsidRPr="00A510F1">
        <w:rPr>
          <w:rFonts w:ascii="Georgia" w:hAnsi="Georgia"/>
          <w:sz w:val="18"/>
          <w:szCs w:val="18"/>
          <w:lang w:val="fr-BE"/>
        </w:rPr>
        <w:t>Assureur</w:t>
      </w:r>
      <w:r w:rsidRPr="00A510F1">
        <w:rPr>
          <w:rFonts w:ascii="Georgia" w:hAnsi="Georgia"/>
          <w:sz w:val="18"/>
          <w:szCs w:val="18"/>
          <w:lang w:val="fr-BE"/>
        </w:rPr>
        <w:t>.</w:t>
      </w:r>
      <w:r w:rsidR="00F96F36" w:rsidRPr="00A510F1">
        <w:rPr>
          <w:rFonts w:ascii="Georgia" w:hAnsi="Georgia"/>
          <w:sz w:val="18"/>
          <w:szCs w:val="18"/>
          <w:lang w:val="fr-BE"/>
        </w:rPr>
        <w:t xml:space="preserve"> </w:t>
      </w:r>
      <w:r w:rsidRPr="00A510F1">
        <w:rPr>
          <w:rFonts w:ascii="Georgia" w:hAnsi="Georgia"/>
          <w:sz w:val="18"/>
          <w:szCs w:val="18"/>
          <w:lang w:val="fr-BE"/>
        </w:rPr>
        <w:t>En cas de pluralité de Preneurs d’assurance ou d’</w:t>
      </w:r>
      <w:r w:rsidR="00310AE0" w:rsidRPr="00A510F1">
        <w:rPr>
          <w:rFonts w:ascii="Georgia" w:hAnsi="Georgia"/>
          <w:sz w:val="18"/>
          <w:szCs w:val="18"/>
          <w:lang w:val="fr-BE"/>
        </w:rPr>
        <w:t>Assuré</w:t>
      </w:r>
      <w:r w:rsidRPr="00A510F1">
        <w:rPr>
          <w:rFonts w:ascii="Georgia" w:hAnsi="Georgia"/>
          <w:sz w:val="18"/>
          <w:szCs w:val="18"/>
          <w:lang w:val="fr-BE"/>
        </w:rPr>
        <w:t xml:space="preserve">s, toute </w:t>
      </w:r>
      <w:r w:rsidR="00CE3880" w:rsidRPr="00A510F1">
        <w:rPr>
          <w:rFonts w:ascii="Georgia" w:hAnsi="Georgia"/>
          <w:sz w:val="18"/>
          <w:szCs w:val="18"/>
          <w:lang w:val="fr-BE"/>
        </w:rPr>
        <w:t>Notification</w:t>
      </w:r>
      <w:r w:rsidRPr="00A510F1">
        <w:rPr>
          <w:rFonts w:ascii="Georgia" w:hAnsi="Georgia"/>
          <w:sz w:val="18"/>
          <w:szCs w:val="18"/>
          <w:lang w:val="fr-BE"/>
        </w:rPr>
        <w:t xml:space="preserve"> de l’</w:t>
      </w:r>
      <w:r w:rsidR="00310AE0" w:rsidRPr="00A510F1">
        <w:rPr>
          <w:rFonts w:ascii="Georgia" w:hAnsi="Georgia"/>
          <w:sz w:val="18"/>
          <w:szCs w:val="18"/>
          <w:lang w:val="fr-BE"/>
        </w:rPr>
        <w:t>Assureur</w:t>
      </w:r>
      <w:r w:rsidRPr="00A510F1">
        <w:rPr>
          <w:rFonts w:ascii="Georgia" w:hAnsi="Georgia"/>
          <w:sz w:val="18"/>
          <w:szCs w:val="18"/>
          <w:lang w:val="fr-BE"/>
        </w:rPr>
        <w:t xml:space="preserve"> adressée à l’un d’entre eux est sensée faite aux autres, sauf en cas de résiliation.</w:t>
      </w:r>
    </w:p>
    <w:p w14:paraId="6BD4F312" w14:textId="77777777" w:rsidR="00BC0928" w:rsidRPr="00A510F1" w:rsidRDefault="00BC0928" w:rsidP="00177FB8">
      <w:pPr>
        <w:tabs>
          <w:tab w:val="left" w:pos="-1418"/>
          <w:tab w:val="left" w:pos="567"/>
          <w:tab w:val="left" w:pos="709"/>
        </w:tabs>
        <w:jc w:val="both"/>
        <w:rPr>
          <w:rFonts w:ascii="Georgia" w:hAnsi="Georgia"/>
          <w:b/>
          <w:bCs/>
          <w:sz w:val="18"/>
          <w:szCs w:val="18"/>
          <w:lang w:val="fr-BE"/>
        </w:rPr>
      </w:pPr>
    </w:p>
    <w:p w14:paraId="7EC7A8E5" w14:textId="77777777" w:rsidR="000532A7" w:rsidRPr="00A510F1" w:rsidRDefault="000532A7" w:rsidP="00177FB8">
      <w:pPr>
        <w:tabs>
          <w:tab w:val="left" w:pos="-1418"/>
          <w:tab w:val="left" w:pos="567"/>
          <w:tab w:val="left" w:pos="709"/>
        </w:tabs>
        <w:jc w:val="both"/>
        <w:rPr>
          <w:rFonts w:ascii="Georgia" w:hAnsi="Georgia"/>
          <w:b/>
          <w:bCs/>
          <w:sz w:val="18"/>
          <w:szCs w:val="18"/>
          <w:lang w:val="fr-BE"/>
        </w:rPr>
      </w:pPr>
    </w:p>
    <w:p w14:paraId="637DE1C3" w14:textId="77777777" w:rsidR="00177FB8" w:rsidRPr="00A510F1" w:rsidRDefault="00177FB8" w:rsidP="000532A7">
      <w:pPr>
        <w:tabs>
          <w:tab w:val="left" w:pos="851"/>
        </w:tabs>
        <w:jc w:val="both"/>
        <w:rPr>
          <w:rFonts w:ascii="Georgia" w:hAnsi="Georgia"/>
          <w:b/>
          <w:bCs/>
          <w:color w:val="0070C0"/>
          <w:sz w:val="20"/>
          <w:szCs w:val="20"/>
          <w:lang w:val="fr-BE"/>
        </w:rPr>
      </w:pPr>
      <w:r w:rsidRPr="00A510F1">
        <w:rPr>
          <w:rFonts w:ascii="Georgia" w:hAnsi="Georgia"/>
          <w:b/>
          <w:bCs/>
          <w:color w:val="0070C0"/>
          <w:sz w:val="20"/>
          <w:szCs w:val="20"/>
          <w:lang w:val="fr-BE"/>
        </w:rPr>
        <w:t>Art</w:t>
      </w:r>
      <w:r w:rsidR="00804ACD" w:rsidRPr="00A510F1">
        <w:rPr>
          <w:rFonts w:ascii="Georgia" w:hAnsi="Georgia"/>
          <w:b/>
          <w:bCs/>
          <w:color w:val="0070C0"/>
          <w:sz w:val="20"/>
          <w:szCs w:val="20"/>
          <w:lang w:val="fr-BE"/>
        </w:rPr>
        <w:t>.</w:t>
      </w:r>
      <w:r w:rsidRPr="00A510F1">
        <w:rPr>
          <w:rFonts w:ascii="Georgia" w:hAnsi="Georgia"/>
          <w:b/>
          <w:bCs/>
          <w:color w:val="0070C0"/>
          <w:sz w:val="20"/>
          <w:szCs w:val="20"/>
          <w:lang w:val="fr-BE"/>
        </w:rPr>
        <w:t xml:space="preserve"> 2</w:t>
      </w:r>
      <w:r w:rsidR="00035687" w:rsidRPr="00A510F1">
        <w:rPr>
          <w:rFonts w:ascii="Georgia" w:hAnsi="Georgia"/>
          <w:b/>
          <w:bCs/>
          <w:color w:val="0070C0"/>
          <w:sz w:val="20"/>
          <w:szCs w:val="20"/>
          <w:lang w:val="fr-BE"/>
        </w:rPr>
        <w:t>5</w:t>
      </w:r>
      <w:r w:rsidR="00804ACD" w:rsidRPr="00A510F1">
        <w:rPr>
          <w:rFonts w:ascii="Georgia" w:hAnsi="Georgia"/>
          <w:b/>
          <w:bCs/>
          <w:color w:val="0070C0"/>
          <w:sz w:val="20"/>
          <w:szCs w:val="20"/>
          <w:lang w:val="fr-BE"/>
        </w:rPr>
        <w:tab/>
      </w:r>
      <w:r w:rsidRPr="00A510F1">
        <w:rPr>
          <w:rFonts w:ascii="Georgia" w:hAnsi="Georgia"/>
          <w:b/>
          <w:bCs/>
          <w:color w:val="0070C0"/>
          <w:sz w:val="20"/>
          <w:szCs w:val="20"/>
          <w:lang w:val="fr-BE"/>
        </w:rPr>
        <w:t>Protection des données privées</w:t>
      </w:r>
    </w:p>
    <w:p w14:paraId="6F4AE927" w14:textId="77777777" w:rsidR="00843504" w:rsidRPr="00A510F1" w:rsidRDefault="00843504" w:rsidP="00804ACD">
      <w:pPr>
        <w:tabs>
          <w:tab w:val="left" w:pos="-1418"/>
          <w:tab w:val="left" w:pos="851"/>
          <w:tab w:val="left" w:pos="5670"/>
        </w:tabs>
        <w:ind w:left="426" w:hanging="426"/>
        <w:jc w:val="both"/>
        <w:rPr>
          <w:rFonts w:ascii="Georgia" w:hAnsi="Georgia"/>
          <w:b/>
          <w:sz w:val="18"/>
          <w:szCs w:val="18"/>
          <w:lang w:val="fr-BE"/>
        </w:rPr>
      </w:pPr>
    </w:p>
    <w:p w14:paraId="27DF6BEA" w14:textId="76123158" w:rsidR="002F1585" w:rsidRPr="00A510F1" w:rsidRDefault="002F1585" w:rsidP="00843504">
      <w:pPr>
        <w:widowControl w:val="0"/>
        <w:tabs>
          <w:tab w:val="left" w:pos="851"/>
          <w:tab w:val="left" w:pos="4500"/>
          <w:tab w:val="left" w:pos="5360"/>
        </w:tabs>
        <w:jc w:val="both"/>
        <w:rPr>
          <w:rFonts w:ascii="Georgia" w:hAnsi="Georgia"/>
          <w:sz w:val="18"/>
          <w:szCs w:val="18"/>
          <w:lang w:val="fr-BE"/>
        </w:rPr>
      </w:pPr>
      <w:r w:rsidRPr="00A510F1">
        <w:rPr>
          <w:rFonts w:ascii="Georgia" w:hAnsi="Georgia"/>
          <w:sz w:val="18"/>
          <w:szCs w:val="18"/>
          <w:lang w:val="fr-BE"/>
        </w:rPr>
        <w:t>L’</w:t>
      </w:r>
      <w:r w:rsidR="00310AE0" w:rsidRPr="00A510F1">
        <w:rPr>
          <w:rFonts w:ascii="Georgia" w:hAnsi="Georgia"/>
          <w:sz w:val="18"/>
          <w:szCs w:val="18"/>
          <w:lang w:val="fr-BE"/>
        </w:rPr>
        <w:t>Assureur</w:t>
      </w:r>
      <w:r w:rsidRPr="00A510F1">
        <w:rPr>
          <w:rFonts w:ascii="Georgia" w:hAnsi="Georgia"/>
          <w:sz w:val="18"/>
          <w:szCs w:val="18"/>
          <w:lang w:val="fr-BE"/>
        </w:rPr>
        <w:t xml:space="preserve"> traite des données privées pour gérer la relation contractuelle ; il s’agit du nom, le date de naissance, l’adresse, le domicile, </w:t>
      </w:r>
      <w:r w:rsidR="00CD177B" w:rsidRPr="00A510F1">
        <w:rPr>
          <w:rFonts w:ascii="Georgia" w:hAnsi="Georgia"/>
          <w:sz w:val="18"/>
          <w:szCs w:val="18"/>
          <w:lang w:val="fr-BE"/>
        </w:rPr>
        <w:t xml:space="preserve">la </w:t>
      </w:r>
      <w:r w:rsidRPr="00A510F1">
        <w:rPr>
          <w:rFonts w:ascii="Georgia" w:hAnsi="Georgia"/>
          <w:sz w:val="18"/>
          <w:szCs w:val="18"/>
          <w:lang w:val="fr-BE"/>
        </w:rPr>
        <w:t>nationalité,</w:t>
      </w:r>
      <w:r w:rsidR="0085225A" w:rsidRPr="00A510F1">
        <w:rPr>
          <w:rFonts w:ascii="Georgia" w:hAnsi="Georgia"/>
          <w:sz w:val="18"/>
          <w:szCs w:val="18"/>
          <w:lang w:val="fr-BE"/>
        </w:rPr>
        <w:t xml:space="preserve"> le numéro de registre national,</w:t>
      </w:r>
      <w:r w:rsidRPr="00A510F1">
        <w:rPr>
          <w:rFonts w:ascii="Georgia" w:hAnsi="Georgia"/>
          <w:sz w:val="18"/>
          <w:szCs w:val="18"/>
          <w:lang w:val="fr-BE"/>
        </w:rPr>
        <w:t xml:space="preserve"> le numéro de la carte d’identité et la signature,</w:t>
      </w:r>
      <w:r w:rsidR="0085225A" w:rsidRPr="00A510F1">
        <w:rPr>
          <w:rFonts w:ascii="Georgia" w:hAnsi="Georgia"/>
          <w:sz w:val="18"/>
          <w:szCs w:val="18"/>
          <w:lang w:val="fr-BE"/>
        </w:rPr>
        <w:t xml:space="preserve"> la langue,</w:t>
      </w:r>
      <w:r w:rsidRPr="00A510F1">
        <w:rPr>
          <w:rFonts w:ascii="Georgia" w:hAnsi="Georgia"/>
          <w:sz w:val="18"/>
          <w:szCs w:val="18"/>
          <w:lang w:val="fr-BE"/>
        </w:rPr>
        <w:t xml:space="preserve"> la profession – le diplôme – l’expérience professionnel</w:t>
      </w:r>
      <w:r w:rsidR="00CD177B" w:rsidRPr="00A510F1">
        <w:rPr>
          <w:rFonts w:ascii="Georgia" w:hAnsi="Georgia"/>
          <w:sz w:val="18"/>
          <w:szCs w:val="18"/>
          <w:lang w:val="fr-BE"/>
        </w:rPr>
        <w:t>le</w:t>
      </w:r>
      <w:r w:rsidRPr="00A510F1">
        <w:rPr>
          <w:rFonts w:ascii="Georgia" w:hAnsi="Georgia"/>
          <w:sz w:val="18"/>
          <w:szCs w:val="18"/>
          <w:lang w:val="fr-BE"/>
        </w:rPr>
        <w:t xml:space="preserve"> et la souscription auprès des instituts professionnels du Preneur d’Assurance et de</w:t>
      </w:r>
      <w:r w:rsidR="005E4DEF" w:rsidRPr="00A510F1">
        <w:rPr>
          <w:rFonts w:ascii="Georgia" w:hAnsi="Georgia"/>
          <w:sz w:val="18"/>
          <w:szCs w:val="18"/>
          <w:lang w:val="fr-BE"/>
        </w:rPr>
        <w:t>s</w:t>
      </w:r>
      <w:r w:rsidRPr="00A510F1">
        <w:rPr>
          <w:rFonts w:ascii="Georgia" w:hAnsi="Georgia"/>
          <w:sz w:val="18"/>
          <w:szCs w:val="18"/>
          <w:lang w:val="fr-BE"/>
        </w:rPr>
        <w:t xml:space="preserve"> </w:t>
      </w:r>
      <w:r w:rsidR="00310AE0" w:rsidRPr="00A510F1">
        <w:rPr>
          <w:rFonts w:ascii="Georgia" w:hAnsi="Georgia"/>
          <w:sz w:val="18"/>
          <w:szCs w:val="18"/>
          <w:lang w:val="fr-BE"/>
        </w:rPr>
        <w:t>Assuré</w:t>
      </w:r>
      <w:r w:rsidRPr="00A510F1">
        <w:rPr>
          <w:rFonts w:ascii="Georgia" w:hAnsi="Georgia"/>
          <w:sz w:val="18"/>
          <w:szCs w:val="18"/>
          <w:lang w:val="fr-BE"/>
        </w:rPr>
        <w:t>s, le numéro de téléphone, l’adresse email</w:t>
      </w:r>
      <w:r w:rsidR="0085225A" w:rsidRPr="00A510F1">
        <w:rPr>
          <w:rFonts w:ascii="Georgia" w:hAnsi="Georgia"/>
          <w:sz w:val="18"/>
          <w:szCs w:val="18"/>
          <w:lang w:val="fr-BE"/>
        </w:rPr>
        <w:t>, le chiffre d’affaires professionnel</w:t>
      </w:r>
      <w:r w:rsidRPr="00A510F1">
        <w:rPr>
          <w:rFonts w:ascii="Georgia" w:hAnsi="Georgia"/>
          <w:sz w:val="18"/>
          <w:szCs w:val="18"/>
          <w:lang w:val="fr-BE"/>
        </w:rPr>
        <w:t xml:space="preserve"> et les données technique des appareils informatiques.</w:t>
      </w:r>
    </w:p>
    <w:p w14:paraId="70186B99" w14:textId="77777777" w:rsidR="00DD2101" w:rsidRPr="00A510F1" w:rsidRDefault="00DD2101" w:rsidP="00843504">
      <w:pPr>
        <w:widowControl w:val="0"/>
        <w:tabs>
          <w:tab w:val="left" w:pos="851"/>
          <w:tab w:val="left" w:pos="4500"/>
          <w:tab w:val="left" w:pos="5360"/>
        </w:tabs>
        <w:jc w:val="both"/>
        <w:rPr>
          <w:rFonts w:ascii="Georgia" w:hAnsi="Georgia"/>
          <w:sz w:val="18"/>
          <w:szCs w:val="18"/>
          <w:lang w:val="fr-BE"/>
        </w:rPr>
      </w:pPr>
    </w:p>
    <w:p w14:paraId="413BB577" w14:textId="77777777" w:rsidR="002F1585" w:rsidRPr="00A510F1" w:rsidRDefault="002F1585" w:rsidP="00843504">
      <w:pPr>
        <w:widowControl w:val="0"/>
        <w:tabs>
          <w:tab w:val="left" w:pos="851"/>
          <w:tab w:val="left" w:pos="4500"/>
          <w:tab w:val="left" w:pos="5360"/>
        </w:tabs>
        <w:jc w:val="both"/>
        <w:rPr>
          <w:rFonts w:ascii="Georgia" w:hAnsi="Georgia"/>
          <w:sz w:val="18"/>
          <w:szCs w:val="18"/>
          <w:lang w:val="fr-BE"/>
        </w:rPr>
      </w:pPr>
      <w:r w:rsidRPr="00A510F1">
        <w:rPr>
          <w:rFonts w:ascii="Georgia" w:hAnsi="Georgia"/>
          <w:sz w:val="18"/>
          <w:szCs w:val="18"/>
          <w:lang w:val="fr-BE"/>
        </w:rPr>
        <w:t>Le Preneur d’assurance autorise l’</w:t>
      </w:r>
      <w:r w:rsidR="00310AE0" w:rsidRPr="00A510F1">
        <w:rPr>
          <w:rFonts w:ascii="Georgia" w:hAnsi="Georgia"/>
          <w:sz w:val="18"/>
          <w:szCs w:val="18"/>
          <w:lang w:val="fr-BE"/>
        </w:rPr>
        <w:t>Assureur</w:t>
      </w:r>
      <w:r w:rsidRPr="00A510F1">
        <w:rPr>
          <w:rFonts w:ascii="Georgia" w:hAnsi="Georgia"/>
          <w:sz w:val="18"/>
          <w:szCs w:val="18"/>
          <w:lang w:val="fr-BE"/>
        </w:rPr>
        <w:t xml:space="preserve"> et l’intermédiaire en assurances, en tant que responsable du traitement, de traiter les données privées pour autant que ce soit nécessaire ou conseillé pour la gestion et l’exécution du contrat conclu, la livraison des attestations légalement imposées, l’évaluation de la relation clientèle, l’évaluation du risque, la prévention des abus, et la lutte contre la fraude.</w:t>
      </w:r>
    </w:p>
    <w:p w14:paraId="27C5787B" w14:textId="77777777" w:rsidR="00DD2101" w:rsidRPr="00A510F1" w:rsidRDefault="00DD2101" w:rsidP="00843504">
      <w:pPr>
        <w:widowControl w:val="0"/>
        <w:tabs>
          <w:tab w:val="left" w:pos="851"/>
          <w:tab w:val="left" w:pos="4500"/>
          <w:tab w:val="left" w:pos="5360"/>
        </w:tabs>
        <w:jc w:val="both"/>
        <w:rPr>
          <w:rFonts w:ascii="Georgia" w:hAnsi="Georgia"/>
          <w:sz w:val="18"/>
          <w:szCs w:val="18"/>
          <w:lang w:val="fr-BE"/>
        </w:rPr>
      </w:pPr>
    </w:p>
    <w:p w14:paraId="2AAD7EAF" w14:textId="1B6DD9D7" w:rsidR="002F1585" w:rsidRPr="00A510F1" w:rsidRDefault="002F1585" w:rsidP="00843504">
      <w:pPr>
        <w:widowControl w:val="0"/>
        <w:tabs>
          <w:tab w:val="left" w:pos="851"/>
          <w:tab w:val="left" w:pos="4500"/>
          <w:tab w:val="left" w:pos="5360"/>
        </w:tabs>
        <w:jc w:val="both"/>
        <w:rPr>
          <w:rFonts w:ascii="Georgia" w:hAnsi="Georgia"/>
          <w:sz w:val="18"/>
          <w:szCs w:val="18"/>
          <w:lang w:val="fr-BE"/>
        </w:rPr>
      </w:pPr>
      <w:r w:rsidRPr="00A510F1">
        <w:rPr>
          <w:rFonts w:ascii="Georgia" w:hAnsi="Georgia"/>
          <w:sz w:val="18"/>
          <w:szCs w:val="18"/>
          <w:lang w:val="fr-BE"/>
        </w:rPr>
        <w:t>L’</w:t>
      </w:r>
      <w:r w:rsidR="00310AE0" w:rsidRPr="00A510F1">
        <w:rPr>
          <w:rFonts w:ascii="Georgia" w:hAnsi="Georgia"/>
          <w:sz w:val="18"/>
          <w:szCs w:val="18"/>
          <w:lang w:val="fr-BE"/>
        </w:rPr>
        <w:t>Assureur</w:t>
      </w:r>
      <w:r w:rsidRPr="00A510F1">
        <w:rPr>
          <w:rFonts w:ascii="Georgia" w:hAnsi="Georgia"/>
          <w:sz w:val="18"/>
          <w:szCs w:val="18"/>
          <w:lang w:val="fr-BE"/>
        </w:rPr>
        <w:t xml:space="preserve"> ne conclut pas des contrats avec des </w:t>
      </w:r>
      <w:r w:rsidR="00DA1BF9" w:rsidRPr="00A510F1">
        <w:rPr>
          <w:rFonts w:ascii="Georgia" w:hAnsi="Georgia"/>
          <w:sz w:val="18"/>
          <w:szCs w:val="18"/>
          <w:lang w:val="fr-BE"/>
        </w:rPr>
        <w:t>T</w:t>
      </w:r>
      <w:r w:rsidRPr="00A510F1">
        <w:rPr>
          <w:rFonts w:ascii="Georgia" w:hAnsi="Georgia"/>
          <w:sz w:val="18"/>
          <w:szCs w:val="18"/>
          <w:lang w:val="fr-BE"/>
        </w:rPr>
        <w:t xml:space="preserve">iers pour le </w:t>
      </w:r>
      <w:r w:rsidR="00843504" w:rsidRPr="00A510F1">
        <w:rPr>
          <w:rFonts w:ascii="Georgia" w:hAnsi="Georgia"/>
          <w:sz w:val="18"/>
          <w:szCs w:val="18"/>
          <w:lang w:val="fr-BE"/>
        </w:rPr>
        <w:t>transfert</w:t>
      </w:r>
      <w:r w:rsidRPr="00A510F1">
        <w:rPr>
          <w:rFonts w:ascii="Georgia" w:hAnsi="Georgia"/>
          <w:sz w:val="18"/>
          <w:szCs w:val="18"/>
          <w:lang w:val="fr-BE"/>
        </w:rPr>
        <w:t xml:space="preserve"> des données. </w:t>
      </w:r>
    </w:p>
    <w:p w14:paraId="22D4A8C1" w14:textId="77777777" w:rsidR="00DD2101" w:rsidRPr="00A510F1" w:rsidRDefault="00DD2101" w:rsidP="00843504">
      <w:pPr>
        <w:widowControl w:val="0"/>
        <w:tabs>
          <w:tab w:val="left" w:pos="851"/>
          <w:tab w:val="left" w:pos="4500"/>
          <w:tab w:val="left" w:pos="5360"/>
        </w:tabs>
        <w:jc w:val="both"/>
        <w:rPr>
          <w:rFonts w:ascii="Georgia" w:hAnsi="Georgia"/>
          <w:sz w:val="18"/>
          <w:szCs w:val="18"/>
          <w:lang w:val="fr-BE"/>
        </w:rPr>
      </w:pPr>
    </w:p>
    <w:p w14:paraId="5CE1BAFE" w14:textId="034310EE" w:rsidR="002F1585" w:rsidRPr="00A510F1" w:rsidRDefault="002F1585" w:rsidP="00843504">
      <w:pPr>
        <w:widowControl w:val="0"/>
        <w:tabs>
          <w:tab w:val="left" w:pos="851"/>
          <w:tab w:val="left" w:pos="4500"/>
          <w:tab w:val="left" w:pos="5360"/>
        </w:tabs>
        <w:jc w:val="both"/>
        <w:rPr>
          <w:rFonts w:ascii="Georgia" w:hAnsi="Georgia"/>
          <w:sz w:val="18"/>
          <w:szCs w:val="18"/>
          <w:lang w:val="fr-BE"/>
        </w:rPr>
      </w:pPr>
      <w:r w:rsidRPr="00A510F1">
        <w:rPr>
          <w:rFonts w:ascii="Georgia" w:hAnsi="Georgia"/>
          <w:sz w:val="18"/>
          <w:szCs w:val="18"/>
          <w:lang w:val="fr-BE"/>
        </w:rPr>
        <w:lastRenderedPageBreak/>
        <w:t>Le Preneur d’assurance autorise l’</w:t>
      </w:r>
      <w:r w:rsidR="00310AE0" w:rsidRPr="00A510F1">
        <w:rPr>
          <w:rFonts w:ascii="Georgia" w:hAnsi="Georgia"/>
          <w:sz w:val="18"/>
          <w:szCs w:val="18"/>
          <w:lang w:val="fr-BE"/>
        </w:rPr>
        <w:t>Assureur</w:t>
      </w:r>
      <w:r w:rsidRPr="00A510F1">
        <w:rPr>
          <w:rFonts w:ascii="Georgia" w:hAnsi="Georgia"/>
          <w:sz w:val="18"/>
          <w:szCs w:val="18"/>
          <w:lang w:val="fr-BE"/>
        </w:rPr>
        <w:t xml:space="preserve"> et l’intermédiaire en assurances de traiter les données privées à des fins de la communication électronique, de marketing, de promotion et d’informations sur les produits et services de l’</w:t>
      </w:r>
      <w:r w:rsidR="00310AE0" w:rsidRPr="00A510F1">
        <w:rPr>
          <w:rFonts w:ascii="Georgia" w:hAnsi="Georgia"/>
          <w:sz w:val="18"/>
          <w:szCs w:val="18"/>
          <w:lang w:val="fr-BE"/>
        </w:rPr>
        <w:t>Assureur</w:t>
      </w:r>
      <w:r w:rsidRPr="00A510F1">
        <w:rPr>
          <w:rFonts w:ascii="Georgia" w:hAnsi="Georgia"/>
          <w:sz w:val="18"/>
          <w:szCs w:val="18"/>
          <w:lang w:val="fr-BE"/>
        </w:rPr>
        <w:t xml:space="preserve">, par téléphone, poste ou </w:t>
      </w:r>
      <w:proofErr w:type="gramStart"/>
      <w:r w:rsidRPr="00A510F1">
        <w:rPr>
          <w:rFonts w:ascii="Georgia" w:hAnsi="Georgia"/>
          <w:sz w:val="18"/>
          <w:szCs w:val="18"/>
          <w:lang w:val="fr-BE"/>
        </w:rPr>
        <w:t>email</w:t>
      </w:r>
      <w:proofErr w:type="gramEnd"/>
      <w:r w:rsidRPr="00A510F1">
        <w:rPr>
          <w:rFonts w:ascii="Georgia" w:hAnsi="Georgia"/>
          <w:sz w:val="18"/>
          <w:szCs w:val="18"/>
          <w:lang w:val="fr-BE"/>
        </w:rPr>
        <w:t xml:space="preserve">. Le Preneur d’assurance peut s’y opposer par l’envoi d’un </w:t>
      </w:r>
      <w:proofErr w:type="gramStart"/>
      <w:r w:rsidRPr="00A510F1">
        <w:rPr>
          <w:rFonts w:ascii="Georgia" w:hAnsi="Georgia"/>
          <w:sz w:val="18"/>
          <w:szCs w:val="18"/>
          <w:lang w:val="fr-BE"/>
        </w:rPr>
        <w:t>email</w:t>
      </w:r>
      <w:proofErr w:type="gramEnd"/>
      <w:r w:rsidRPr="00A510F1">
        <w:rPr>
          <w:rFonts w:ascii="Georgia" w:hAnsi="Georgia"/>
          <w:sz w:val="18"/>
          <w:szCs w:val="18"/>
          <w:lang w:val="fr-BE"/>
        </w:rPr>
        <w:t xml:space="preserve"> au </w:t>
      </w:r>
      <w:hyperlink r:id="rId11" w:history="1">
        <w:r w:rsidR="00D01C64" w:rsidRPr="00A510F1">
          <w:rPr>
            <w:rStyle w:val="Hyperlink"/>
            <w:rFonts w:ascii="Georgia" w:hAnsi="Georgia"/>
            <w:sz w:val="18"/>
            <w:szCs w:val="18"/>
            <w:lang w:val="fr-BE"/>
          </w:rPr>
          <w:t>privacy@ar-co.be</w:t>
        </w:r>
      </w:hyperlink>
      <w:r w:rsidRPr="00A510F1">
        <w:rPr>
          <w:rFonts w:ascii="Georgia" w:hAnsi="Georgia"/>
          <w:sz w:val="18"/>
          <w:szCs w:val="18"/>
          <w:lang w:val="fr-BE"/>
        </w:rPr>
        <w:t>, ou en prenant contact avec son intermédiaire en assurances.</w:t>
      </w:r>
    </w:p>
    <w:p w14:paraId="5B17F848" w14:textId="77777777" w:rsidR="00DD2101" w:rsidRPr="00A510F1" w:rsidRDefault="00DD2101" w:rsidP="00843504">
      <w:pPr>
        <w:widowControl w:val="0"/>
        <w:tabs>
          <w:tab w:val="left" w:pos="851"/>
          <w:tab w:val="left" w:pos="4500"/>
          <w:tab w:val="left" w:pos="5360"/>
        </w:tabs>
        <w:jc w:val="both"/>
        <w:rPr>
          <w:rFonts w:ascii="Georgia" w:hAnsi="Georgia"/>
          <w:sz w:val="18"/>
          <w:szCs w:val="18"/>
          <w:lang w:val="fr-BE"/>
        </w:rPr>
      </w:pPr>
    </w:p>
    <w:p w14:paraId="5ACF7DAF" w14:textId="535ABD2B" w:rsidR="002F1585" w:rsidRPr="00A510F1" w:rsidRDefault="002F1585" w:rsidP="00843504">
      <w:pPr>
        <w:widowControl w:val="0"/>
        <w:tabs>
          <w:tab w:val="left" w:pos="851"/>
          <w:tab w:val="left" w:pos="4500"/>
          <w:tab w:val="left" w:pos="5360"/>
        </w:tabs>
        <w:jc w:val="both"/>
        <w:rPr>
          <w:rFonts w:ascii="Georgia" w:hAnsi="Georgia"/>
          <w:sz w:val="18"/>
          <w:szCs w:val="18"/>
          <w:lang w:val="fr-BE"/>
        </w:rPr>
      </w:pPr>
      <w:r w:rsidRPr="00A510F1">
        <w:rPr>
          <w:rFonts w:ascii="Georgia" w:hAnsi="Georgia"/>
          <w:sz w:val="18"/>
          <w:szCs w:val="18"/>
          <w:lang w:val="fr-BE"/>
        </w:rPr>
        <w:t>Le Preneur d’assurance a le droit à accéder et à rectifier ses données privées. Il doit pour ce faire envoyer un message écrit, en ajoutant une copie de sa carte d’identité.</w:t>
      </w:r>
    </w:p>
    <w:p w14:paraId="352FB3F2" w14:textId="77777777" w:rsidR="00DD2101" w:rsidRPr="00A510F1" w:rsidRDefault="00DD2101" w:rsidP="00154993">
      <w:pPr>
        <w:widowControl w:val="0"/>
        <w:tabs>
          <w:tab w:val="left" w:pos="851"/>
          <w:tab w:val="left" w:pos="4500"/>
          <w:tab w:val="left" w:pos="5360"/>
        </w:tabs>
        <w:jc w:val="both"/>
        <w:rPr>
          <w:rFonts w:ascii="Georgia" w:hAnsi="Georgia"/>
          <w:sz w:val="18"/>
          <w:szCs w:val="18"/>
          <w:lang w:val="fr-BE"/>
        </w:rPr>
      </w:pPr>
    </w:p>
    <w:p w14:paraId="6515937D" w14:textId="550D3366" w:rsidR="000B2369" w:rsidRPr="00800BAF" w:rsidRDefault="002F1585" w:rsidP="00154993">
      <w:pPr>
        <w:widowControl w:val="0"/>
        <w:tabs>
          <w:tab w:val="left" w:pos="851"/>
          <w:tab w:val="left" w:pos="4500"/>
          <w:tab w:val="left" w:pos="5360"/>
        </w:tabs>
        <w:jc w:val="both"/>
        <w:rPr>
          <w:rFonts w:ascii="Georgia" w:hAnsi="Georgia"/>
          <w:sz w:val="18"/>
          <w:szCs w:val="18"/>
          <w:lang w:val="fr-BE"/>
        </w:rPr>
      </w:pPr>
      <w:r w:rsidRPr="00A510F1">
        <w:rPr>
          <w:rFonts w:ascii="Georgia" w:hAnsi="Georgia"/>
          <w:sz w:val="18"/>
          <w:szCs w:val="18"/>
          <w:lang w:val="fr-BE"/>
        </w:rPr>
        <w:t>L’</w:t>
      </w:r>
      <w:r w:rsidR="00310AE0" w:rsidRPr="00A510F1">
        <w:rPr>
          <w:rFonts w:ascii="Georgia" w:hAnsi="Georgia"/>
          <w:sz w:val="18"/>
          <w:szCs w:val="18"/>
          <w:lang w:val="fr-BE"/>
        </w:rPr>
        <w:t>Assureur</w:t>
      </w:r>
      <w:r w:rsidRPr="00A510F1">
        <w:rPr>
          <w:rFonts w:ascii="Georgia" w:hAnsi="Georgia"/>
          <w:sz w:val="18"/>
          <w:szCs w:val="18"/>
          <w:lang w:val="fr-BE"/>
        </w:rPr>
        <w:t xml:space="preserve"> renvoie pour la version </w:t>
      </w:r>
      <w:r w:rsidR="005E4DEF" w:rsidRPr="00A510F1">
        <w:rPr>
          <w:rFonts w:ascii="Georgia" w:hAnsi="Georgia"/>
          <w:sz w:val="18"/>
          <w:szCs w:val="18"/>
          <w:lang w:val="fr-BE"/>
        </w:rPr>
        <w:t xml:space="preserve">la </w:t>
      </w:r>
      <w:r w:rsidRPr="00A510F1">
        <w:rPr>
          <w:rFonts w:ascii="Georgia" w:hAnsi="Georgia"/>
          <w:sz w:val="18"/>
          <w:szCs w:val="18"/>
          <w:lang w:val="fr-BE"/>
        </w:rPr>
        <w:t xml:space="preserve">plus récente de sa politique concernant la </w:t>
      </w:r>
      <w:r w:rsidR="005E4DEF" w:rsidRPr="00A510F1">
        <w:rPr>
          <w:rFonts w:ascii="Georgia" w:hAnsi="Georgia"/>
          <w:sz w:val="18"/>
          <w:szCs w:val="18"/>
          <w:lang w:val="fr-BE"/>
        </w:rPr>
        <w:t>protection des données</w:t>
      </w:r>
      <w:r w:rsidRPr="00A510F1">
        <w:rPr>
          <w:rFonts w:ascii="Georgia" w:hAnsi="Georgia"/>
          <w:sz w:val="18"/>
          <w:szCs w:val="18"/>
          <w:lang w:val="fr-BE"/>
        </w:rPr>
        <w:t xml:space="preserve"> et la vie privée vers son site web, </w:t>
      </w:r>
      <w:hyperlink r:id="rId12" w:history="1">
        <w:r w:rsidR="00821B32" w:rsidRPr="00A510F1">
          <w:rPr>
            <w:rStyle w:val="Hyperlink"/>
            <w:rFonts w:ascii="Georgia" w:hAnsi="Georgia"/>
            <w:sz w:val="18"/>
            <w:szCs w:val="18"/>
            <w:lang w:val="fr-BE"/>
          </w:rPr>
          <w:t>www.ar-co.be</w:t>
        </w:r>
      </w:hyperlink>
      <w:r w:rsidR="00F9340F" w:rsidRPr="00A510F1">
        <w:rPr>
          <w:rFonts w:ascii="Georgia" w:hAnsi="Georgia"/>
          <w:sz w:val="18"/>
          <w:szCs w:val="18"/>
          <w:lang w:val="fr-BE"/>
        </w:rPr>
        <w:t>.</w:t>
      </w:r>
    </w:p>
    <w:sectPr w:rsidR="000B2369" w:rsidRPr="00800BAF" w:rsidSect="008337C8">
      <w:footerReference w:type="even" r:id="rId13"/>
      <w:footerReference w:type="default" r:id="rId14"/>
      <w:headerReference w:type="first" r:id="rId15"/>
      <w:type w:val="continuous"/>
      <w:pgSz w:w="11906" w:h="16838" w:code="9"/>
      <w:pgMar w:top="1276" w:right="849" w:bottom="1560" w:left="1418" w:header="12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187DD" w14:textId="77777777" w:rsidR="007859A0" w:rsidRDefault="007859A0">
      <w:r>
        <w:separator/>
      </w:r>
    </w:p>
  </w:endnote>
  <w:endnote w:type="continuationSeparator" w:id="0">
    <w:p w14:paraId="6B57816E" w14:textId="77777777" w:rsidR="007859A0" w:rsidRDefault="0078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A744" w14:textId="5E80AF0F" w:rsidR="00FF3C64" w:rsidRDefault="00FF3C64" w:rsidP="00E14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5995">
      <w:rPr>
        <w:rStyle w:val="PageNumber"/>
        <w:noProof/>
      </w:rPr>
      <w:t>2</w:t>
    </w:r>
    <w:r>
      <w:rPr>
        <w:rStyle w:val="PageNumber"/>
      </w:rPr>
      <w:fldChar w:fldCharType="end"/>
    </w:r>
  </w:p>
  <w:p w14:paraId="1384B4F2" w14:textId="77777777" w:rsidR="00FF3C64" w:rsidRDefault="00FF3C64" w:rsidP="00E14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66E2" w14:textId="23B3E380" w:rsidR="00FF3C64" w:rsidRPr="00A510F1" w:rsidRDefault="003D62C5" w:rsidP="00784E91">
    <w:pPr>
      <w:widowControl w:val="0"/>
      <w:tabs>
        <w:tab w:val="left" w:pos="2410"/>
        <w:tab w:val="left" w:pos="4500"/>
        <w:tab w:val="left" w:pos="5360"/>
      </w:tabs>
      <w:ind w:left="-284"/>
      <w:jc w:val="center"/>
      <w:rPr>
        <w:rFonts w:ascii="Georgia" w:hAnsi="Georgia"/>
        <w:iCs/>
        <w:sz w:val="14"/>
        <w:szCs w:val="14"/>
        <w:lang w:val="en-US"/>
      </w:rPr>
    </w:pPr>
    <w:r w:rsidRPr="00A510F1">
      <w:rPr>
        <w:rFonts w:ascii="Georgia" w:hAnsi="Georgia"/>
        <w:iCs/>
        <w:sz w:val="14"/>
        <w:szCs w:val="14"/>
        <w:lang w:val="en-US"/>
      </w:rPr>
      <w:t>CG22</w:t>
    </w:r>
    <w:r w:rsidR="00715E4A" w:rsidRPr="00A510F1">
      <w:rPr>
        <w:rFonts w:ascii="Georgia" w:hAnsi="Georgia"/>
        <w:iCs/>
        <w:sz w:val="14"/>
        <w:szCs w:val="14"/>
        <w:lang w:val="en-US"/>
      </w:rPr>
      <w:t>5</w:t>
    </w:r>
    <w:r w:rsidR="00443393" w:rsidRPr="00A510F1">
      <w:rPr>
        <w:rFonts w:ascii="Georgia" w:hAnsi="Georgia"/>
        <w:iCs/>
        <w:sz w:val="14"/>
        <w:szCs w:val="14"/>
        <w:lang w:val="en-US"/>
      </w:rPr>
      <w:t xml:space="preserve"> – 1 –</w:t>
    </w:r>
    <w:r w:rsidR="000309CA" w:rsidRPr="00A510F1">
      <w:rPr>
        <w:rFonts w:ascii="Georgia" w:hAnsi="Georgia"/>
        <w:iCs/>
        <w:sz w:val="14"/>
        <w:szCs w:val="14"/>
        <w:lang w:val="en-US"/>
      </w:rPr>
      <w:t xml:space="preserve"> </w:t>
    </w:r>
    <w:r w:rsidR="008337C8" w:rsidRPr="00A510F1">
      <w:rPr>
        <w:rFonts w:ascii="Georgia" w:hAnsi="Georgia"/>
        <w:iCs/>
        <w:sz w:val="14"/>
        <w:szCs w:val="14"/>
        <w:lang w:val="en-US"/>
      </w:rPr>
      <w:t xml:space="preserve">POLICE CARRIERE </w:t>
    </w:r>
    <w:r w:rsidR="00FF3C64" w:rsidRPr="00A510F1">
      <w:rPr>
        <w:rFonts w:ascii="Georgia" w:hAnsi="Georgia"/>
        <w:iCs/>
        <w:sz w:val="14"/>
        <w:szCs w:val="14"/>
        <w:lang w:val="en-US"/>
      </w:rPr>
      <w:t>ARCHITECTE</w:t>
    </w:r>
    <w:r w:rsidR="00AC5954" w:rsidRPr="00A510F1">
      <w:rPr>
        <w:rFonts w:ascii="Georgia" w:hAnsi="Georgia"/>
        <w:iCs/>
        <w:sz w:val="14"/>
        <w:szCs w:val="14"/>
        <w:lang w:val="en-US"/>
      </w:rPr>
      <w:t xml:space="preserve"> – </w:t>
    </w:r>
    <w:r w:rsidR="00715E4A" w:rsidRPr="00A510F1">
      <w:rPr>
        <w:rFonts w:ascii="Georgia" w:hAnsi="Georgia"/>
        <w:iCs/>
        <w:sz w:val="14"/>
        <w:szCs w:val="14"/>
        <w:lang w:val="en-US"/>
      </w:rPr>
      <w:t>1-3-2025</w:t>
    </w:r>
  </w:p>
  <w:p w14:paraId="70C7DDB1" w14:textId="304F8D1E" w:rsidR="00FF3C64" w:rsidRPr="00A510F1" w:rsidRDefault="00FF3C64" w:rsidP="00ED48B2">
    <w:pPr>
      <w:pBdr>
        <w:top w:val="single" w:sz="4" w:space="1" w:color="auto"/>
      </w:pBdr>
      <w:tabs>
        <w:tab w:val="left" w:pos="2410"/>
        <w:tab w:val="right" w:pos="11057"/>
      </w:tabs>
      <w:rPr>
        <w:rFonts w:ascii="Georgia" w:eastAsia="MS Mincho" w:hAnsi="Georgia" w:cs="Georgia"/>
        <w:color w:val="000000"/>
        <w:sz w:val="14"/>
        <w:szCs w:val="14"/>
        <w:lang w:val="en-US" w:eastAsia="en-US"/>
      </w:rPr>
    </w:pPr>
    <w:r w:rsidRPr="00A510F1">
      <w:rPr>
        <w:rFonts w:ascii="Georgia" w:eastAsia="MS Mincho" w:hAnsi="Georgia" w:cs="Georgia"/>
        <w:color w:val="000000"/>
        <w:sz w:val="14"/>
        <w:szCs w:val="14"/>
        <w:lang w:val="en-US" w:eastAsia="en-US"/>
      </w:rPr>
      <w:t xml:space="preserve">RPM </w:t>
    </w:r>
    <w:r w:rsidR="001030E8" w:rsidRPr="00A510F1">
      <w:rPr>
        <w:rFonts w:ascii="Georgia" w:eastAsia="MS Mincho" w:hAnsi="Georgia" w:cs="Georgia"/>
        <w:color w:val="000000"/>
        <w:sz w:val="14"/>
        <w:szCs w:val="14"/>
        <w:lang w:val="en-US" w:eastAsia="en-US"/>
      </w:rPr>
      <w:t>BRUXELLES</w:t>
    </w:r>
    <w:r w:rsidRPr="00A510F1">
      <w:rPr>
        <w:rFonts w:ascii="Georgia" w:eastAsia="MS Mincho" w:hAnsi="Georgia" w:cs="Georgia"/>
        <w:color w:val="000000"/>
        <w:sz w:val="14"/>
        <w:szCs w:val="14"/>
        <w:lang w:val="en-US" w:eastAsia="en-US"/>
      </w:rPr>
      <w:tab/>
      <w:t xml:space="preserve">AR-CO </w:t>
    </w:r>
    <w:proofErr w:type="spellStart"/>
    <w:r w:rsidRPr="00A510F1">
      <w:rPr>
        <w:rFonts w:ascii="Georgia" w:eastAsia="MS Mincho" w:hAnsi="Georgia" w:cs="Georgia"/>
        <w:color w:val="000000"/>
        <w:sz w:val="14"/>
        <w:szCs w:val="14"/>
        <w:lang w:val="en-US" w:eastAsia="en-US"/>
      </w:rPr>
      <w:t>sc</w:t>
    </w:r>
    <w:proofErr w:type="spellEnd"/>
    <w:r w:rsidRPr="00A510F1">
      <w:rPr>
        <w:rFonts w:ascii="Georgia" w:eastAsia="MS Mincho" w:hAnsi="Georgia" w:cs="Georgia"/>
        <w:color w:val="000000"/>
        <w:sz w:val="14"/>
        <w:szCs w:val="14"/>
        <w:lang w:val="en-US" w:eastAsia="en-US"/>
      </w:rPr>
      <w:t xml:space="preserve"> – BNB/FSMA 0330</w:t>
    </w:r>
  </w:p>
  <w:p w14:paraId="3E90B73A" w14:textId="615A1491" w:rsidR="00FF3C64" w:rsidRPr="00A510F1" w:rsidRDefault="00715E4A" w:rsidP="00784E91">
    <w:pPr>
      <w:tabs>
        <w:tab w:val="left" w:pos="2410"/>
        <w:tab w:val="right" w:pos="9356"/>
        <w:tab w:val="right" w:pos="11057"/>
      </w:tabs>
      <w:rPr>
        <w:rFonts w:ascii="Georgia" w:eastAsia="MS Mincho" w:hAnsi="Georgia" w:cs="Georgia"/>
        <w:sz w:val="14"/>
        <w:szCs w:val="14"/>
        <w:lang w:val="fr-BE" w:eastAsia="en-US"/>
      </w:rPr>
    </w:pPr>
    <w:r w:rsidRPr="00A510F1">
      <w:rPr>
        <w:rFonts w:ascii="Georgia" w:eastAsia="MS Mincho" w:hAnsi="Georgia" w:cs="Georgia"/>
        <w:color w:val="000000"/>
        <w:sz w:val="14"/>
        <w:szCs w:val="14"/>
        <w:lang w:val="fr-BE" w:eastAsia="en-US"/>
      </w:rPr>
      <w:t>TVA BE</w:t>
    </w:r>
    <w:r w:rsidR="003D62C5" w:rsidRPr="00A510F1">
      <w:rPr>
        <w:rFonts w:ascii="Georgia" w:eastAsia="MS Mincho" w:hAnsi="Georgia" w:cs="Georgia"/>
        <w:color w:val="000000"/>
        <w:sz w:val="14"/>
        <w:szCs w:val="14"/>
        <w:lang w:val="fr-BE" w:eastAsia="en-US"/>
      </w:rPr>
      <w:t xml:space="preserve"> </w:t>
    </w:r>
    <w:r w:rsidR="001030E8" w:rsidRPr="00A510F1">
      <w:rPr>
        <w:rFonts w:ascii="Georgia" w:eastAsia="MS Mincho" w:hAnsi="Georgia" w:cs="Georgia"/>
        <w:color w:val="000000"/>
        <w:sz w:val="14"/>
        <w:szCs w:val="14"/>
        <w:lang w:val="fr-BE" w:eastAsia="en-US"/>
      </w:rPr>
      <w:t>0406.067.338</w:t>
    </w:r>
    <w:r w:rsidR="00FF3C64" w:rsidRPr="00A510F1">
      <w:rPr>
        <w:rFonts w:ascii="Georgia" w:eastAsia="MS Mincho" w:hAnsi="Georgia" w:cs="Georgia"/>
        <w:sz w:val="14"/>
        <w:szCs w:val="14"/>
        <w:lang w:val="fr-BE" w:eastAsia="en-US"/>
      </w:rPr>
      <w:tab/>
    </w:r>
    <w:r w:rsidR="003D62C5" w:rsidRPr="00A510F1">
      <w:rPr>
        <w:rFonts w:ascii="Georgia" w:eastAsia="MS Mincho" w:hAnsi="Georgia" w:cs="Georgia"/>
        <w:sz w:val="14"/>
        <w:szCs w:val="14"/>
        <w:lang w:val="fr-BE" w:eastAsia="en-US"/>
      </w:rPr>
      <w:t xml:space="preserve">par A.R. 04/07/1979 </w:t>
    </w:r>
    <w:r w:rsidR="00FF3C64" w:rsidRPr="00A510F1">
      <w:rPr>
        <w:rFonts w:ascii="Georgia" w:eastAsia="MS Mincho" w:hAnsi="Georgia" w:cs="Georgia"/>
        <w:sz w:val="14"/>
        <w:szCs w:val="14"/>
        <w:lang w:val="fr-BE" w:eastAsia="en-US"/>
      </w:rPr>
      <w:t xml:space="preserve">Compagnie d’Assurances agréée </w:t>
    </w:r>
    <w:r w:rsidR="003D62C5" w:rsidRPr="00A510F1">
      <w:rPr>
        <w:rFonts w:ascii="Georgia" w:eastAsia="MS Mincho" w:hAnsi="Georgia" w:cs="Georgia"/>
        <w:sz w:val="14"/>
        <w:szCs w:val="14"/>
        <w:lang w:val="fr-BE" w:eastAsia="en-US"/>
      </w:rPr>
      <w:t>par la BNB</w:t>
    </w:r>
  </w:p>
  <w:p w14:paraId="50D20383" w14:textId="0AEDF402" w:rsidR="00FF3C64" w:rsidRPr="00A510F1" w:rsidRDefault="00FF3C64" w:rsidP="00784E91">
    <w:pPr>
      <w:tabs>
        <w:tab w:val="left" w:pos="2410"/>
        <w:tab w:val="right" w:pos="9356"/>
        <w:tab w:val="right" w:pos="11057"/>
      </w:tabs>
      <w:rPr>
        <w:rFonts w:ascii="Georgia" w:eastAsia="MS Mincho" w:hAnsi="Georgia" w:cs="Georgia"/>
        <w:sz w:val="14"/>
        <w:szCs w:val="14"/>
        <w:lang w:val="fr-BE" w:eastAsia="en-US"/>
      </w:rPr>
    </w:pPr>
    <w:r w:rsidRPr="00A510F1">
      <w:rPr>
        <w:rFonts w:ascii="Georgia" w:eastAsia="MS Mincho" w:hAnsi="Georgia" w:cs="Georgia"/>
        <w:sz w:val="14"/>
        <w:szCs w:val="14"/>
        <w:lang w:val="fr-BE" w:eastAsia="en-US"/>
      </w:rPr>
      <w:t>IBAN BE31 3100 4027 1355</w:t>
    </w:r>
    <w:r w:rsidRPr="00A510F1">
      <w:rPr>
        <w:rFonts w:ascii="Georgia" w:eastAsia="MS Mincho" w:hAnsi="Georgia" w:cs="Georgia"/>
        <w:sz w:val="14"/>
        <w:szCs w:val="14"/>
        <w:lang w:val="fr-BE" w:eastAsia="en-US"/>
      </w:rPr>
      <w:tab/>
      <w:t>Branches : 13 A.R. 4/7/1979 et</w:t>
    </w:r>
    <w:r w:rsidRPr="00A510F1">
      <w:rPr>
        <w:rFonts w:ascii="Georgia" w:hAnsi="Georgia"/>
        <w:bCs/>
        <w:sz w:val="14"/>
        <w:szCs w:val="14"/>
        <w:lang w:val="fr-BE"/>
      </w:rPr>
      <w:t xml:space="preserve"> 9-</w:t>
    </w:r>
    <w:r w:rsidRPr="00A510F1">
      <w:rPr>
        <w:rFonts w:ascii="Georgia" w:eastAsia="MS Mincho" w:hAnsi="Georgia" w:cs="Georgia"/>
        <w:sz w:val="14"/>
        <w:szCs w:val="14"/>
        <w:lang w:val="fr-BE" w:eastAsia="en-US"/>
      </w:rPr>
      <w:t>16 du A.R. 14/7/1989</w:t>
    </w:r>
  </w:p>
  <w:p w14:paraId="23DD9175" w14:textId="77777777" w:rsidR="00FF3C64" w:rsidRPr="007708B2" w:rsidRDefault="00FF3C64" w:rsidP="00F73864">
    <w:pPr>
      <w:tabs>
        <w:tab w:val="left" w:pos="2410"/>
        <w:tab w:val="right" w:pos="10065"/>
      </w:tabs>
      <w:rPr>
        <w:rFonts w:ascii="Georgia" w:hAnsi="Georgia"/>
        <w:sz w:val="14"/>
        <w:szCs w:val="14"/>
        <w:lang w:val="fr-BE"/>
      </w:rPr>
    </w:pPr>
    <w:r w:rsidRPr="00A510F1">
      <w:rPr>
        <w:rFonts w:ascii="Georgia" w:eastAsia="MS Mincho" w:hAnsi="Georgia" w:cs="Georgia"/>
        <w:sz w:val="14"/>
        <w:szCs w:val="14"/>
        <w:lang w:val="fr-BE" w:eastAsia="en-US"/>
      </w:rPr>
      <w:t>BIC BBRUBEBB</w:t>
    </w:r>
    <w:r w:rsidRPr="00A510F1">
      <w:rPr>
        <w:rFonts w:ascii="Georgia" w:eastAsia="MS Mincho" w:hAnsi="Georgia" w:cs="Georgia"/>
        <w:sz w:val="14"/>
        <w:szCs w:val="14"/>
        <w:lang w:val="fr-BE" w:eastAsia="en-US"/>
      </w:rPr>
      <w:tab/>
      <w:t>LPS 13-16 au LU le 22/08/1995 et LPS 13 en FR le 20/05/2005</w:t>
    </w:r>
    <w:r w:rsidRPr="00ED48B2">
      <w:rPr>
        <w:rFonts w:ascii="Georgia" w:eastAsia="MS Mincho" w:hAnsi="Georgia" w:cs="Georgia"/>
        <w:sz w:val="14"/>
        <w:szCs w:val="14"/>
        <w:lang w:val="fr-BE" w:eastAsia="en-US"/>
      </w:rPr>
      <w:t xml:space="preserve"> </w:t>
    </w:r>
    <w:r>
      <w:rPr>
        <w:rFonts w:ascii="Georgia" w:eastAsia="MS Mincho" w:hAnsi="Georgia" w:cs="Georgia"/>
        <w:sz w:val="14"/>
        <w:szCs w:val="14"/>
        <w:lang w:val="fr-BE" w:eastAsia="en-US"/>
      </w:rPr>
      <w:tab/>
      <w:t>p</w:t>
    </w:r>
    <w:r w:rsidRPr="00B62F50">
      <w:rPr>
        <w:rFonts w:cs="Georgia"/>
        <w:color w:val="000000"/>
        <w:sz w:val="16"/>
        <w:szCs w:val="16"/>
      </w:rPr>
      <w:t xml:space="preserve">. </w:t>
    </w:r>
    <w:r w:rsidRPr="00B62F50">
      <w:rPr>
        <w:rFonts w:cs="Georgia"/>
        <w:bCs/>
        <w:color w:val="000000"/>
        <w:sz w:val="16"/>
        <w:szCs w:val="16"/>
        <w:lang w:val="fr-BE"/>
      </w:rPr>
      <w:fldChar w:fldCharType="begin"/>
    </w:r>
    <w:r w:rsidRPr="00B62F50">
      <w:rPr>
        <w:rFonts w:cs="Georgia"/>
        <w:bCs/>
        <w:color w:val="000000"/>
        <w:sz w:val="16"/>
        <w:szCs w:val="16"/>
      </w:rPr>
      <w:instrText>PAGE  \* Arabic  \* MERGEFORMAT</w:instrText>
    </w:r>
    <w:r w:rsidRPr="00B62F50">
      <w:rPr>
        <w:rFonts w:cs="Georgia"/>
        <w:bCs/>
        <w:color w:val="000000"/>
        <w:sz w:val="16"/>
        <w:szCs w:val="16"/>
        <w:lang w:val="fr-BE"/>
      </w:rPr>
      <w:fldChar w:fldCharType="separate"/>
    </w:r>
    <w:r w:rsidR="0044541A">
      <w:rPr>
        <w:rFonts w:cs="Georgia"/>
        <w:bCs/>
        <w:noProof/>
        <w:color w:val="000000"/>
        <w:sz w:val="16"/>
        <w:szCs w:val="16"/>
      </w:rPr>
      <w:t>7</w:t>
    </w:r>
    <w:r w:rsidRPr="00B62F50">
      <w:rPr>
        <w:rFonts w:cs="Georgia"/>
        <w:bCs/>
        <w:color w:val="000000"/>
        <w:sz w:val="16"/>
        <w:szCs w:val="16"/>
        <w:lang w:val="fr-BE"/>
      </w:rPr>
      <w:fldChar w:fldCharType="end"/>
    </w:r>
    <w:r w:rsidRPr="00B62F50">
      <w:rPr>
        <w:rFonts w:cs="Georgia"/>
        <w:bCs/>
        <w:color w:val="000000"/>
        <w:sz w:val="16"/>
        <w:szCs w:val="16"/>
        <w:lang w:val="fr-BE"/>
      </w:rPr>
      <w:t>/</w:t>
    </w:r>
    <w:r w:rsidRPr="00B62F50">
      <w:rPr>
        <w:rFonts w:cs="Georgia"/>
        <w:bCs/>
        <w:color w:val="000000"/>
        <w:sz w:val="16"/>
        <w:szCs w:val="16"/>
        <w:lang w:val="fr-BE"/>
      </w:rPr>
      <w:fldChar w:fldCharType="begin"/>
    </w:r>
    <w:r w:rsidRPr="00B62F50">
      <w:rPr>
        <w:rFonts w:cs="Georgia"/>
        <w:bCs/>
        <w:color w:val="000000"/>
        <w:sz w:val="16"/>
        <w:szCs w:val="16"/>
        <w:lang w:val="fr-BE"/>
      </w:rPr>
      <w:instrText>NUMPAGES  \* Arabic  \* MERGEFORMAT</w:instrText>
    </w:r>
    <w:r w:rsidRPr="00B62F50">
      <w:rPr>
        <w:rFonts w:cs="Georgia"/>
        <w:bCs/>
        <w:color w:val="000000"/>
        <w:sz w:val="16"/>
        <w:szCs w:val="16"/>
        <w:lang w:val="fr-BE"/>
      </w:rPr>
      <w:fldChar w:fldCharType="separate"/>
    </w:r>
    <w:r w:rsidR="0044541A" w:rsidRPr="0044541A">
      <w:rPr>
        <w:rFonts w:cs="Georgia"/>
        <w:bCs/>
        <w:noProof/>
        <w:color w:val="000000"/>
        <w:sz w:val="16"/>
        <w:szCs w:val="16"/>
      </w:rPr>
      <w:t>10</w:t>
    </w:r>
    <w:r w:rsidRPr="00B62F50">
      <w:rPr>
        <w:rFonts w:cs="Georgia"/>
        <w:bCs/>
        <w:color w:val="000000"/>
        <w:sz w:val="16"/>
        <w:szCs w:val="16"/>
        <w:lang w:val="fr-BE"/>
      </w:rPr>
      <w:fldChar w:fldCharType="end"/>
    </w:r>
  </w:p>
  <w:p w14:paraId="0621F951" w14:textId="77777777" w:rsidR="00FF3C64" w:rsidRPr="00E94AE5" w:rsidRDefault="00FF3C64" w:rsidP="00784E91">
    <w:pPr>
      <w:tabs>
        <w:tab w:val="left" w:pos="2410"/>
        <w:tab w:val="right" w:pos="9356"/>
        <w:tab w:val="right" w:pos="11057"/>
      </w:tabs>
      <w:rPr>
        <w:rFonts w:ascii="Georgia" w:hAnsi="Georgia"/>
        <w:sz w:val="14"/>
        <w:szCs w:val="14"/>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92B09" w14:textId="77777777" w:rsidR="007859A0" w:rsidRDefault="007859A0">
      <w:bookmarkStart w:id="0" w:name="_Hlk514828282"/>
      <w:bookmarkEnd w:id="0"/>
      <w:r>
        <w:separator/>
      </w:r>
    </w:p>
  </w:footnote>
  <w:footnote w:type="continuationSeparator" w:id="0">
    <w:p w14:paraId="71B4A9FA" w14:textId="77777777" w:rsidR="007859A0" w:rsidRDefault="00785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F51D" w14:textId="77777777" w:rsidR="00FF3C64" w:rsidRPr="00DC4876" w:rsidRDefault="00FF3C64" w:rsidP="004110EF">
    <w:pPr>
      <w:widowControl w:val="0"/>
      <w:autoSpaceDE w:val="0"/>
      <w:autoSpaceDN w:val="0"/>
      <w:adjustRightInd w:val="0"/>
      <w:spacing w:line="288" w:lineRule="auto"/>
      <w:textAlignment w:val="center"/>
      <w:rPr>
        <w:rFonts w:ascii="Georgia" w:eastAsia="MS Mincho" w:hAnsi="Georgia" w:cs="MinionPro-Regular"/>
        <w:color w:val="000000"/>
        <w:lang w:val="fr-BE" w:eastAsia="en-US"/>
      </w:rPr>
    </w:pPr>
    <w:r>
      <w:rPr>
        <w:rFonts w:ascii="Georgia" w:eastAsia="MS Mincho" w:hAnsi="Georgia" w:cs="MinionPro-Regular"/>
        <w:noProof/>
        <w:color w:val="000000"/>
        <w:lang w:val="fr-BE" w:eastAsia="fr-BE"/>
      </w:rPr>
      <w:drawing>
        <wp:anchor distT="0" distB="0" distL="114300" distR="114300" simplePos="0" relativeHeight="251659264" behindDoc="1" locked="0" layoutInCell="1" allowOverlap="1" wp14:anchorId="1C319ADF" wp14:editId="77D3EA77">
          <wp:simplePos x="0" y="0"/>
          <wp:positionH relativeFrom="margin">
            <wp:align>right</wp:align>
          </wp:positionH>
          <wp:positionV relativeFrom="paragraph">
            <wp:posOffset>9525</wp:posOffset>
          </wp:positionV>
          <wp:extent cx="2486660" cy="9553575"/>
          <wp:effectExtent l="0" t="0" r="8890" b="9525"/>
          <wp:wrapNone/>
          <wp:docPr id="1804180549" name="Picture 1804180549"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Users\steven\Pictures\ar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55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876">
      <w:rPr>
        <w:rFonts w:ascii="Georgia" w:eastAsia="MS Mincho" w:hAnsi="Georgia" w:cs="MinionPro-Regular"/>
        <w:noProof/>
        <w:color w:val="000000"/>
        <w:lang w:val="fr-BE" w:eastAsia="fr-BE"/>
      </w:rPr>
      <w:drawing>
        <wp:inline distT="0" distB="0" distL="0" distR="0" wp14:anchorId="7E45770F" wp14:editId="49F563E0">
          <wp:extent cx="1559085" cy="375285"/>
          <wp:effectExtent l="0" t="0" r="0" b="0"/>
          <wp:docPr id="340540651" name="Picture 340540651"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0545" cy="375636"/>
                  </a:xfrm>
                  <a:prstGeom prst="rect">
                    <a:avLst/>
                  </a:prstGeom>
                  <a:noFill/>
                  <a:ln>
                    <a:noFill/>
                  </a:ln>
                </pic:spPr>
              </pic:pic>
            </a:graphicData>
          </a:graphic>
        </wp:inline>
      </w:drawing>
    </w:r>
    <w:r w:rsidRPr="00DC4876">
      <w:rPr>
        <w:rFonts w:ascii="Georgia" w:eastAsia="MS Mincho" w:hAnsi="Georgia" w:cs="MinionPro-Regular"/>
        <w:color w:val="000000"/>
        <w:lang w:val="fr-BE" w:eastAsia="en-US"/>
      </w:rPr>
      <w:tab/>
    </w:r>
  </w:p>
  <w:p w14:paraId="0CB82CB6" w14:textId="77777777" w:rsidR="00FF3C64" w:rsidRPr="00DC4876" w:rsidRDefault="00FF3C64" w:rsidP="004110EF">
    <w:pPr>
      <w:tabs>
        <w:tab w:val="left" w:pos="3117"/>
        <w:tab w:val="center" w:pos="4320"/>
        <w:tab w:val="right" w:pos="8640"/>
      </w:tabs>
      <w:spacing w:line="480" w:lineRule="exact"/>
      <w:rPr>
        <w:rFonts w:ascii="Georgia" w:eastAsia="MS Mincho" w:hAnsi="Georgia" w:cs="Georgia"/>
        <w:color w:val="000000"/>
        <w:sz w:val="20"/>
        <w:szCs w:val="20"/>
        <w:lang w:val="fr-BE" w:eastAsia="en-US"/>
      </w:rPr>
    </w:pPr>
    <w:r>
      <w:rPr>
        <w:rFonts w:ascii="Georgia" w:eastAsia="MS Mincho" w:hAnsi="Georgia" w:cs="Georgia"/>
        <w:color w:val="000000"/>
        <w:sz w:val="20"/>
        <w:szCs w:val="20"/>
        <w:lang w:val="fr-BE" w:eastAsia="en-US"/>
      </w:rPr>
      <w:t>Assureur</w:t>
    </w:r>
    <w:r w:rsidRPr="00DC4876">
      <w:rPr>
        <w:rFonts w:ascii="Georgia" w:eastAsia="MS Mincho" w:hAnsi="Georgia" w:cs="Georgia"/>
        <w:color w:val="000000"/>
        <w:sz w:val="20"/>
        <w:szCs w:val="20"/>
        <w:lang w:val="fr-BE" w:eastAsia="en-US"/>
      </w:rPr>
      <w:t xml:space="preserve"> de la construction</w:t>
    </w:r>
  </w:p>
  <w:p w14:paraId="1097E70F" w14:textId="77777777" w:rsidR="00FF3C64" w:rsidRPr="00ED48B2" w:rsidRDefault="00FF3C64" w:rsidP="004110EF">
    <w:pPr>
      <w:tabs>
        <w:tab w:val="left" w:pos="3117"/>
        <w:tab w:val="center" w:pos="4320"/>
        <w:tab w:val="right" w:pos="8640"/>
      </w:tabs>
      <w:spacing w:line="220" w:lineRule="exact"/>
      <w:rPr>
        <w:rFonts w:ascii="Georgia" w:eastAsia="MS Mincho" w:hAnsi="Georgia" w:cs="Georgia"/>
        <w:color w:val="000000"/>
        <w:sz w:val="14"/>
        <w:szCs w:val="16"/>
        <w:lang w:val="fr-BE" w:eastAsia="en-US"/>
      </w:rPr>
    </w:pPr>
  </w:p>
  <w:p w14:paraId="2E87F2FB" w14:textId="77777777" w:rsidR="00FF3C64" w:rsidRPr="00ED48B2" w:rsidRDefault="00FF3C64" w:rsidP="004110EF">
    <w:pPr>
      <w:tabs>
        <w:tab w:val="left" w:pos="3117"/>
        <w:tab w:val="center" w:pos="4320"/>
        <w:tab w:val="right" w:pos="8640"/>
      </w:tabs>
      <w:spacing w:line="220" w:lineRule="exact"/>
      <w:rPr>
        <w:rFonts w:ascii="Georgia" w:eastAsia="MS Mincho" w:hAnsi="Georgia" w:cs="Georgia"/>
        <w:color w:val="000000"/>
        <w:sz w:val="14"/>
        <w:szCs w:val="16"/>
        <w:lang w:val="fr-BE" w:eastAsia="en-US"/>
      </w:rPr>
    </w:pPr>
  </w:p>
  <w:p w14:paraId="30815A6E" w14:textId="77777777" w:rsidR="00FF3C64" w:rsidRPr="00ED48B2" w:rsidRDefault="00FF3C64" w:rsidP="004110EF">
    <w:pPr>
      <w:tabs>
        <w:tab w:val="left" w:pos="3117"/>
        <w:tab w:val="center" w:pos="4320"/>
        <w:tab w:val="right" w:pos="8640"/>
      </w:tabs>
      <w:spacing w:line="220" w:lineRule="exact"/>
      <w:rPr>
        <w:rFonts w:ascii="Georgia" w:eastAsia="MS Mincho" w:hAnsi="Georgia" w:cs="Georgia"/>
        <w:color w:val="000000"/>
        <w:sz w:val="14"/>
        <w:szCs w:val="16"/>
        <w:lang w:val="fr-BE" w:eastAsia="en-US"/>
      </w:rPr>
    </w:pPr>
  </w:p>
  <w:p w14:paraId="6D77003B" w14:textId="77777777" w:rsidR="00FF3C64" w:rsidRPr="00DC4876" w:rsidRDefault="00FF3C64" w:rsidP="004110EF">
    <w:pPr>
      <w:tabs>
        <w:tab w:val="left" w:pos="3117"/>
        <w:tab w:val="center" w:pos="4320"/>
        <w:tab w:val="right" w:pos="8640"/>
      </w:tabs>
      <w:spacing w:line="220" w:lineRule="exact"/>
      <w:rPr>
        <w:rFonts w:ascii="Georgia" w:eastAsia="MS Mincho" w:hAnsi="Georgia" w:cs="Georgia"/>
        <w:color w:val="000000"/>
        <w:sz w:val="16"/>
        <w:szCs w:val="16"/>
        <w:lang w:val="fr-BE" w:eastAsia="en-US"/>
      </w:rPr>
    </w:pPr>
    <w:r w:rsidRPr="00DC4876">
      <w:rPr>
        <w:rFonts w:ascii="Georgia" w:eastAsia="MS Mincho" w:hAnsi="Georgia" w:cs="Georgia"/>
        <w:color w:val="000000"/>
        <w:sz w:val="16"/>
        <w:szCs w:val="16"/>
        <w:lang w:val="fr-BE" w:eastAsia="en-US"/>
      </w:rPr>
      <w:t>22 rue Tasson-</w:t>
    </w:r>
    <w:proofErr w:type="spellStart"/>
    <w:r w:rsidRPr="00DC4876">
      <w:rPr>
        <w:rFonts w:ascii="Georgia" w:eastAsia="MS Mincho" w:hAnsi="Georgia" w:cs="Georgia"/>
        <w:color w:val="000000"/>
        <w:sz w:val="16"/>
        <w:szCs w:val="16"/>
        <w:lang w:val="fr-BE" w:eastAsia="en-US"/>
      </w:rPr>
      <w:t>Snel</w:t>
    </w:r>
    <w:proofErr w:type="spellEnd"/>
    <w:r w:rsidRPr="00DC4876">
      <w:rPr>
        <w:rFonts w:ascii="Georgia" w:eastAsia="MS Mincho" w:hAnsi="Georgia" w:cs="Georgia"/>
        <w:color w:val="000000"/>
        <w:sz w:val="16"/>
        <w:szCs w:val="16"/>
        <w:lang w:val="fr-BE" w:eastAsia="en-US"/>
      </w:rPr>
      <w:t xml:space="preserve"> </w:t>
    </w:r>
  </w:p>
  <w:p w14:paraId="0950C236" w14:textId="77777777" w:rsidR="00FF3C64" w:rsidRPr="00DC4876" w:rsidRDefault="00FF3C64" w:rsidP="004110EF">
    <w:pPr>
      <w:tabs>
        <w:tab w:val="left" w:pos="3117"/>
        <w:tab w:val="center" w:pos="4320"/>
        <w:tab w:val="right" w:pos="8640"/>
      </w:tabs>
      <w:spacing w:line="220" w:lineRule="exact"/>
      <w:rPr>
        <w:rFonts w:ascii="Georgia" w:eastAsia="MS Mincho" w:hAnsi="Georgia" w:cs="Georgia"/>
        <w:color w:val="000000"/>
        <w:sz w:val="16"/>
        <w:szCs w:val="16"/>
        <w:lang w:val="fr-BE" w:eastAsia="en-US"/>
      </w:rPr>
    </w:pPr>
    <w:r w:rsidRPr="00DC4876">
      <w:rPr>
        <w:rFonts w:ascii="Georgia" w:eastAsia="MS Mincho" w:hAnsi="Georgia" w:cs="Georgia"/>
        <w:color w:val="000000"/>
        <w:sz w:val="16"/>
        <w:szCs w:val="16"/>
        <w:lang w:val="fr-BE" w:eastAsia="en-US"/>
      </w:rPr>
      <w:t>B-1060 Bruxelles</w:t>
    </w:r>
  </w:p>
  <w:p w14:paraId="3476C5FF" w14:textId="0431F3F6" w:rsidR="00FF3C64" w:rsidRPr="00DC4876" w:rsidRDefault="006B714D" w:rsidP="004110EF">
    <w:pPr>
      <w:tabs>
        <w:tab w:val="left" w:pos="3117"/>
        <w:tab w:val="center" w:pos="4320"/>
        <w:tab w:val="right" w:pos="8640"/>
      </w:tabs>
      <w:spacing w:line="220" w:lineRule="exact"/>
      <w:rPr>
        <w:rFonts w:ascii="Georgia" w:eastAsia="MS Mincho" w:hAnsi="Georgia" w:cs="Georgia"/>
        <w:color w:val="000000"/>
        <w:sz w:val="16"/>
        <w:szCs w:val="16"/>
        <w:lang w:val="fr-BE" w:eastAsia="en-US"/>
      </w:rPr>
    </w:pPr>
    <w:r w:rsidRPr="00DC4876">
      <w:rPr>
        <w:rFonts w:ascii="Georgia" w:eastAsia="MS Mincho" w:hAnsi="Georgia" w:cs="Georgia"/>
        <w:i/>
        <w:color w:val="000000"/>
        <w:sz w:val="16"/>
        <w:szCs w:val="16"/>
        <w:lang w:val="fr-BE" w:eastAsia="en-US"/>
      </w:rPr>
      <w:t>T</w:t>
    </w:r>
    <w:r w:rsidR="00FF3C64" w:rsidRPr="00DC4876">
      <w:rPr>
        <w:rFonts w:ascii="Georgia" w:eastAsia="MS Mincho" w:hAnsi="Georgia" w:cs="Georgia"/>
        <w:i/>
        <w:color w:val="000000"/>
        <w:sz w:val="16"/>
        <w:szCs w:val="16"/>
        <w:lang w:val="fr-BE" w:eastAsia="en-US"/>
      </w:rPr>
      <w:t>él</w:t>
    </w:r>
    <w:r>
      <w:rPr>
        <w:rFonts w:ascii="Georgia" w:eastAsia="MS Mincho" w:hAnsi="Georgia" w:cs="Georgia"/>
        <w:i/>
        <w:color w:val="000000"/>
        <w:sz w:val="16"/>
        <w:szCs w:val="16"/>
        <w:lang w:val="fr-BE" w:eastAsia="en-US"/>
      </w:rPr>
      <w:t>.</w:t>
    </w:r>
    <w:r w:rsidR="00FF3C64" w:rsidRPr="00DC4876">
      <w:rPr>
        <w:rFonts w:ascii="Georgia" w:eastAsia="MS Mincho" w:hAnsi="Georgia" w:cs="Georgia"/>
        <w:color w:val="000000"/>
        <w:sz w:val="16"/>
        <w:szCs w:val="16"/>
        <w:lang w:val="fr-BE" w:eastAsia="en-US"/>
      </w:rPr>
      <w:t xml:space="preserve"> +32 (0)2 538 6633</w:t>
    </w:r>
  </w:p>
  <w:p w14:paraId="4B9699AF" w14:textId="5E3A7B75" w:rsidR="00FF3C64" w:rsidRPr="00D47445" w:rsidRDefault="00FF3C64" w:rsidP="004110EF">
    <w:pPr>
      <w:tabs>
        <w:tab w:val="left" w:pos="3117"/>
        <w:tab w:val="center" w:pos="4320"/>
        <w:tab w:val="right" w:pos="8640"/>
      </w:tabs>
      <w:spacing w:line="220" w:lineRule="exact"/>
      <w:rPr>
        <w:rFonts w:ascii="Georgia" w:eastAsia="MS Mincho" w:hAnsi="Georgia" w:cs="Georgia"/>
        <w:color w:val="000000"/>
        <w:sz w:val="16"/>
        <w:szCs w:val="16"/>
        <w:lang w:val="de-DE" w:eastAsia="en-US"/>
      </w:rPr>
    </w:pPr>
    <w:r w:rsidRPr="00D47445">
      <w:rPr>
        <w:rFonts w:ascii="Georgia" w:eastAsia="MS Mincho" w:hAnsi="Georgia" w:cs="Georgia"/>
        <w:color w:val="000000"/>
        <w:sz w:val="16"/>
        <w:szCs w:val="16"/>
        <w:lang w:val="de-DE" w:eastAsia="en-US"/>
      </w:rPr>
      <w:t>info@ar-co.be</w:t>
    </w:r>
  </w:p>
  <w:p w14:paraId="6B92A471" w14:textId="77777777" w:rsidR="00FF3C64" w:rsidRPr="00DC4876" w:rsidRDefault="00FF3C64" w:rsidP="004110EF">
    <w:pPr>
      <w:tabs>
        <w:tab w:val="left" w:pos="3117"/>
      </w:tabs>
      <w:spacing w:line="220" w:lineRule="exact"/>
      <w:rPr>
        <w:rFonts w:ascii="Georgia" w:eastAsia="MS Mincho" w:hAnsi="Georgia"/>
        <w:sz w:val="16"/>
        <w:szCs w:val="16"/>
        <w:lang w:val="fr-BE" w:eastAsia="en-US"/>
      </w:rPr>
    </w:pPr>
    <w:r w:rsidRPr="00DC4876">
      <w:rPr>
        <w:rFonts w:ascii="Georgia" w:eastAsia="MS Mincho" w:hAnsi="Georgia" w:cs="Georgia"/>
        <w:color w:val="000000"/>
        <w:sz w:val="16"/>
        <w:szCs w:val="16"/>
        <w:lang w:val="fr-BE" w:eastAsia="en-US"/>
      </w:rPr>
      <w:t>www.ar-co.be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05C6"/>
    <w:multiLevelType w:val="multilevel"/>
    <w:tmpl w:val="39FA953A"/>
    <w:lvl w:ilvl="0">
      <w:start w:val="1"/>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1" w15:restartNumberingAfterBreak="0">
    <w:nsid w:val="096B7503"/>
    <w:multiLevelType w:val="hybridMultilevel"/>
    <w:tmpl w:val="C4708EBE"/>
    <w:lvl w:ilvl="0" w:tplc="A64884E8">
      <w:start w:val="1"/>
      <w:numFmt w:val="bullet"/>
      <w:lvlText w:val="o"/>
      <w:lvlJc w:val="left"/>
      <w:pPr>
        <w:ind w:left="360" w:hanging="360"/>
      </w:pPr>
      <w:rPr>
        <w:rFonts w:ascii="Courier New" w:hAnsi="Courier New" w:cs="Courier New" w:hint="default"/>
        <w:b w:val="0"/>
        <w:bCs/>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A5D343E"/>
    <w:multiLevelType w:val="hybridMultilevel"/>
    <w:tmpl w:val="C01C6A92"/>
    <w:lvl w:ilvl="0" w:tplc="B6BE123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FE0DA7"/>
    <w:multiLevelType w:val="multilevel"/>
    <w:tmpl w:val="EABA669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1D5E5C"/>
    <w:multiLevelType w:val="hybridMultilevel"/>
    <w:tmpl w:val="DD50D296"/>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CD8700E"/>
    <w:multiLevelType w:val="multilevel"/>
    <w:tmpl w:val="351836BA"/>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3E4B7F9C"/>
    <w:multiLevelType w:val="hybridMultilevel"/>
    <w:tmpl w:val="A4F020EC"/>
    <w:lvl w:ilvl="0" w:tplc="080C0003">
      <w:start w:val="1"/>
      <w:numFmt w:val="bullet"/>
      <w:lvlText w:val="o"/>
      <w:lvlJc w:val="left"/>
      <w:pPr>
        <w:tabs>
          <w:tab w:val="num" w:pos="644"/>
        </w:tabs>
        <w:ind w:left="644"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4B4C50"/>
    <w:multiLevelType w:val="multilevel"/>
    <w:tmpl w:val="B7F85532"/>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8" w15:restartNumberingAfterBreak="0">
    <w:nsid w:val="44F80F68"/>
    <w:multiLevelType w:val="hybridMultilevel"/>
    <w:tmpl w:val="9678EA56"/>
    <w:lvl w:ilvl="0" w:tplc="1B3AF76C">
      <w:numFmt w:val="bullet"/>
      <w:lvlText w:val="–"/>
      <w:lvlJc w:val="left"/>
      <w:pPr>
        <w:tabs>
          <w:tab w:val="num" w:pos="2062"/>
        </w:tabs>
        <w:ind w:left="2062" w:hanging="360"/>
      </w:pPr>
      <w:rPr>
        <w:rFonts w:ascii="Times New Roman" w:eastAsia="Times New Roman" w:hAnsi="Times New Roman" w:cs="Times New Roman" w:hint="default"/>
      </w:rPr>
    </w:lvl>
    <w:lvl w:ilvl="1" w:tplc="040C0003">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9" w15:restartNumberingAfterBreak="0">
    <w:nsid w:val="4DD80A92"/>
    <w:multiLevelType w:val="hybridMultilevel"/>
    <w:tmpl w:val="AF7CB24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04953B3"/>
    <w:multiLevelType w:val="hybridMultilevel"/>
    <w:tmpl w:val="A7760088"/>
    <w:lvl w:ilvl="0" w:tplc="B6BE123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0B45B1E"/>
    <w:multiLevelType w:val="hybridMultilevel"/>
    <w:tmpl w:val="9E0E0CE4"/>
    <w:lvl w:ilvl="0" w:tplc="B6BE123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0EB1078"/>
    <w:multiLevelType w:val="hybridMultilevel"/>
    <w:tmpl w:val="3880CEF0"/>
    <w:lvl w:ilvl="0" w:tplc="FE2A5598">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51B3046"/>
    <w:multiLevelType w:val="hybridMultilevel"/>
    <w:tmpl w:val="395272D4"/>
    <w:lvl w:ilvl="0" w:tplc="B6BE1238">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E3F301B"/>
    <w:multiLevelType w:val="hybridMultilevel"/>
    <w:tmpl w:val="25DE278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1342E76"/>
    <w:multiLevelType w:val="hybridMultilevel"/>
    <w:tmpl w:val="4CD05EC0"/>
    <w:lvl w:ilvl="0" w:tplc="B6BE123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7F309C7"/>
    <w:multiLevelType w:val="hybridMultilevel"/>
    <w:tmpl w:val="09F099DA"/>
    <w:lvl w:ilvl="0" w:tplc="E5D238AA">
      <w:start w:val="1"/>
      <w:numFmt w:val="lowerLetter"/>
      <w:lvlText w:val="%1)"/>
      <w:lvlJc w:val="left"/>
      <w:pPr>
        <w:ind w:left="1920" w:hanging="360"/>
      </w:pPr>
      <w:rPr>
        <w:rFonts w:ascii="Georgia" w:eastAsia="Times New Roman" w:hAnsi="Georgia" w:cs="Times New Roman"/>
      </w:rPr>
    </w:lvl>
    <w:lvl w:ilvl="1" w:tplc="080C0003" w:tentative="1">
      <w:start w:val="1"/>
      <w:numFmt w:val="bullet"/>
      <w:lvlText w:val="o"/>
      <w:lvlJc w:val="left"/>
      <w:pPr>
        <w:ind w:left="2640" w:hanging="360"/>
      </w:pPr>
      <w:rPr>
        <w:rFonts w:ascii="Courier New" w:hAnsi="Courier New" w:cs="Courier New" w:hint="default"/>
      </w:rPr>
    </w:lvl>
    <w:lvl w:ilvl="2" w:tplc="080C0005" w:tentative="1">
      <w:start w:val="1"/>
      <w:numFmt w:val="bullet"/>
      <w:lvlText w:val=""/>
      <w:lvlJc w:val="left"/>
      <w:pPr>
        <w:ind w:left="3360" w:hanging="360"/>
      </w:pPr>
      <w:rPr>
        <w:rFonts w:ascii="Wingdings" w:hAnsi="Wingdings" w:hint="default"/>
      </w:rPr>
    </w:lvl>
    <w:lvl w:ilvl="3" w:tplc="080C0001" w:tentative="1">
      <w:start w:val="1"/>
      <w:numFmt w:val="bullet"/>
      <w:lvlText w:val=""/>
      <w:lvlJc w:val="left"/>
      <w:pPr>
        <w:ind w:left="4080" w:hanging="360"/>
      </w:pPr>
      <w:rPr>
        <w:rFonts w:ascii="Symbol" w:hAnsi="Symbol" w:hint="default"/>
      </w:rPr>
    </w:lvl>
    <w:lvl w:ilvl="4" w:tplc="080C0003" w:tentative="1">
      <w:start w:val="1"/>
      <w:numFmt w:val="bullet"/>
      <w:lvlText w:val="o"/>
      <w:lvlJc w:val="left"/>
      <w:pPr>
        <w:ind w:left="4800" w:hanging="360"/>
      </w:pPr>
      <w:rPr>
        <w:rFonts w:ascii="Courier New" w:hAnsi="Courier New" w:cs="Courier New" w:hint="default"/>
      </w:rPr>
    </w:lvl>
    <w:lvl w:ilvl="5" w:tplc="080C0005" w:tentative="1">
      <w:start w:val="1"/>
      <w:numFmt w:val="bullet"/>
      <w:lvlText w:val=""/>
      <w:lvlJc w:val="left"/>
      <w:pPr>
        <w:ind w:left="5520" w:hanging="360"/>
      </w:pPr>
      <w:rPr>
        <w:rFonts w:ascii="Wingdings" w:hAnsi="Wingdings" w:hint="default"/>
      </w:rPr>
    </w:lvl>
    <w:lvl w:ilvl="6" w:tplc="080C0001" w:tentative="1">
      <w:start w:val="1"/>
      <w:numFmt w:val="bullet"/>
      <w:lvlText w:val=""/>
      <w:lvlJc w:val="left"/>
      <w:pPr>
        <w:ind w:left="6240" w:hanging="360"/>
      </w:pPr>
      <w:rPr>
        <w:rFonts w:ascii="Symbol" w:hAnsi="Symbol" w:hint="default"/>
      </w:rPr>
    </w:lvl>
    <w:lvl w:ilvl="7" w:tplc="080C0003" w:tentative="1">
      <w:start w:val="1"/>
      <w:numFmt w:val="bullet"/>
      <w:lvlText w:val="o"/>
      <w:lvlJc w:val="left"/>
      <w:pPr>
        <w:ind w:left="6960" w:hanging="360"/>
      </w:pPr>
      <w:rPr>
        <w:rFonts w:ascii="Courier New" w:hAnsi="Courier New" w:cs="Courier New" w:hint="default"/>
      </w:rPr>
    </w:lvl>
    <w:lvl w:ilvl="8" w:tplc="080C0005" w:tentative="1">
      <w:start w:val="1"/>
      <w:numFmt w:val="bullet"/>
      <w:lvlText w:val=""/>
      <w:lvlJc w:val="left"/>
      <w:pPr>
        <w:ind w:left="7680" w:hanging="360"/>
      </w:pPr>
      <w:rPr>
        <w:rFonts w:ascii="Wingdings" w:hAnsi="Wingdings" w:hint="default"/>
      </w:rPr>
    </w:lvl>
  </w:abstractNum>
  <w:abstractNum w:abstractNumId="17" w15:restartNumberingAfterBreak="0">
    <w:nsid w:val="794D4B01"/>
    <w:multiLevelType w:val="hybridMultilevel"/>
    <w:tmpl w:val="3A6CB5A4"/>
    <w:lvl w:ilvl="0" w:tplc="B6BE123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4278851">
    <w:abstractNumId w:val="8"/>
  </w:num>
  <w:num w:numId="2" w16cid:durableId="1068921922">
    <w:abstractNumId w:val="16"/>
  </w:num>
  <w:num w:numId="3" w16cid:durableId="1193149430">
    <w:abstractNumId w:val="10"/>
  </w:num>
  <w:num w:numId="4" w16cid:durableId="720595146">
    <w:abstractNumId w:val="1"/>
  </w:num>
  <w:num w:numId="5" w16cid:durableId="447092923">
    <w:abstractNumId w:val="4"/>
  </w:num>
  <w:num w:numId="6" w16cid:durableId="984240691">
    <w:abstractNumId w:val="11"/>
  </w:num>
  <w:num w:numId="7" w16cid:durableId="784735138">
    <w:abstractNumId w:val="7"/>
  </w:num>
  <w:num w:numId="8" w16cid:durableId="1670135761">
    <w:abstractNumId w:val="0"/>
  </w:num>
  <w:num w:numId="9" w16cid:durableId="1234925482">
    <w:abstractNumId w:val="3"/>
  </w:num>
  <w:num w:numId="10" w16cid:durableId="1199003612">
    <w:abstractNumId w:val="17"/>
  </w:num>
  <w:num w:numId="11" w16cid:durableId="215119924">
    <w:abstractNumId w:val="12"/>
  </w:num>
  <w:num w:numId="12" w16cid:durableId="1945574983">
    <w:abstractNumId w:val="14"/>
  </w:num>
  <w:num w:numId="13" w16cid:durableId="1895264502">
    <w:abstractNumId w:val="9"/>
  </w:num>
  <w:num w:numId="14" w16cid:durableId="1145273054">
    <w:abstractNumId w:val="6"/>
  </w:num>
  <w:num w:numId="15" w16cid:durableId="1842348988">
    <w:abstractNumId w:val="13"/>
  </w:num>
  <w:num w:numId="16" w16cid:durableId="193887025">
    <w:abstractNumId w:val="15"/>
  </w:num>
  <w:num w:numId="17" w16cid:durableId="709888136">
    <w:abstractNumId w:val="2"/>
  </w:num>
  <w:num w:numId="18" w16cid:durableId="141978746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BF2"/>
    <w:rsid w:val="00001F2A"/>
    <w:rsid w:val="00011499"/>
    <w:rsid w:val="00012DE2"/>
    <w:rsid w:val="00030563"/>
    <w:rsid w:val="000309CA"/>
    <w:rsid w:val="000326A6"/>
    <w:rsid w:val="00034AD9"/>
    <w:rsid w:val="00035687"/>
    <w:rsid w:val="00040694"/>
    <w:rsid w:val="00047B58"/>
    <w:rsid w:val="000514FC"/>
    <w:rsid w:val="00051FD9"/>
    <w:rsid w:val="000532A7"/>
    <w:rsid w:val="000541FB"/>
    <w:rsid w:val="00054EC4"/>
    <w:rsid w:val="00056B67"/>
    <w:rsid w:val="000577EE"/>
    <w:rsid w:val="00057A63"/>
    <w:rsid w:val="00062B56"/>
    <w:rsid w:val="00074087"/>
    <w:rsid w:val="00082FF6"/>
    <w:rsid w:val="00083852"/>
    <w:rsid w:val="0009240E"/>
    <w:rsid w:val="000A1A63"/>
    <w:rsid w:val="000A3CDE"/>
    <w:rsid w:val="000A71AA"/>
    <w:rsid w:val="000B2369"/>
    <w:rsid w:val="000B627B"/>
    <w:rsid w:val="000C11FA"/>
    <w:rsid w:val="000C1649"/>
    <w:rsid w:val="000C2655"/>
    <w:rsid w:val="000C2C1B"/>
    <w:rsid w:val="000C38A2"/>
    <w:rsid w:val="000C3962"/>
    <w:rsid w:val="000C4280"/>
    <w:rsid w:val="000C6091"/>
    <w:rsid w:val="000C76B0"/>
    <w:rsid w:val="000D0D5A"/>
    <w:rsid w:val="000D753B"/>
    <w:rsid w:val="000E0992"/>
    <w:rsid w:val="000E13C1"/>
    <w:rsid w:val="000E4ACF"/>
    <w:rsid w:val="000E5714"/>
    <w:rsid w:val="000F3001"/>
    <w:rsid w:val="000F59C8"/>
    <w:rsid w:val="001010ED"/>
    <w:rsid w:val="001022AF"/>
    <w:rsid w:val="0010250E"/>
    <w:rsid w:val="001030E8"/>
    <w:rsid w:val="00104608"/>
    <w:rsid w:val="0010639C"/>
    <w:rsid w:val="001132FD"/>
    <w:rsid w:val="001138B6"/>
    <w:rsid w:val="00116D88"/>
    <w:rsid w:val="00127E8E"/>
    <w:rsid w:val="00131AB3"/>
    <w:rsid w:val="00136CF1"/>
    <w:rsid w:val="00142C14"/>
    <w:rsid w:val="00145192"/>
    <w:rsid w:val="001451FA"/>
    <w:rsid w:val="00145933"/>
    <w:rsid w:val="00146C67"/>
    <w:rsid w:val="00150814"/>
    <w:rsid w:val="00151CA0"/>
    <w:rsid w:val="00152ECA"/>
    <w:rsid w:val="00153022"/>
    <w:rsid w:val="00153155"/>
    <w:rsid w:val="00154993"/>
    <w:rsid w:val="00154D60"/>
    <w:rsid w:val="00157AB1"/>
    <w:rsid w:val="00165437"/>
    <w:rsid w:val="0017026A"/>
    <w:rsid w:val="001744E6"/>
    <w:rsid w:val="0017623D"/>
    <w:rsid w:val="00176CD3"/>
    <w:rsid w:val="00177FB8"/>
    <w:rsid w:val="00182A81"/>
    <w:rsid w:val="00185D1E"/>
    <w:rsid w:val="00190243"/>
    <w:rsid w:val="00190C8B"/>
    <w:rsid w:val="001976A6"/>
    <w:rsid w:val="001A1E91"/>
    <w:rsid w:val="001A23FF"/>
    <w:rsid w:val="001A78F0"/>
    <w:rsid w:val="001B45DA"/>
    <w:rsid w:val="001B6214"/>
    <w:rsid w:val="001C1740"/>
    <w:rsid w:val="001D30D1"/>
    <w:rsid w:val="001D4F0A"/>
    <w:rsid w:val="001D712F"/>
    <w:rsid w:val="001E2B82"/>
    <w:rsid w:val="001E46C8"/>
    <w:rsid w:val="001E4808"/>
    <w:rsid w:val="001E7EE1"/>
    <w:rsid w:val="001F1BC2"/>
    <w:rsid w:val="001F2242"/>
    <w:rsid w:val="001F2DC0"/>
    <w:rsid w:val="001F69A6"/>
    <w:rsid w:val="001F6FF7"/>
    <w:rsid w:val="00202F92"/>
    <w:rsid w:val="00204463"/>
    <w:rsid w:val="00204657"/>
    <w:rsid w:val="00213667"/>
    <w:rsid w:val="002207D0"/>
    <w:rsid w:val="002278D3"/>
    <w:rsid w:val="0023178F"/>
    <w:rsid w:val="00233027"/>
    <w:rsid w:val="00236F5F"/>
    <w:rsid w:val="00240500"/>
    <w:rsid w:val="00240B6B"/>
    <w:rsid w:val="00240CFD"/>
    <w:rsid w:val="00242B5B"/>
    <w:rsid w:val="00243178"/>
    <w:rsid w:val="00243B68"/>
    <w:rsid w:val="00244172"/>
    <w:rsid w:val="002518E5"/>
    <w:rsid w:val="00252210"/>
    <w:rsid w:val="002543E5"/>
    <w:rsid w:val="00265C86"/>
    <w:rsid w:val="002706A7"/>
    <w:rsid w:val="00270E46"/>
    <w:rsid w:val="00276AB3"/>
    <w:rsid w:val="002834E4"/>
    <w:rsid w:val="0028687A"/>
    <w:rsid w:val="00287E48"/>
    <w:rsid w:val="00292D2A"/>
    <w:rsid w:val="002A1D2F"/>
    <w:rsid w:val="002A2224"/>
    <w:rsid w:val="002A33B4"/>
    <w:rsid w:val="002A4BE4"/>
    <w:rsid w:val="002B285A"/>
    <w:rsid w:val="002B2F8B"/>
    <w:rsid w:val="002B469B"/>
    <w:rsid w:val="002B54F2"/>
    <w:rsid w:val="002C031A"/>
    <w:rsid w:val="002C079F"/>
    <w:rsid w:val="002C3811"/>
    <w:rsid w:val="002C59E8"/>
    <w:rsid w:val="002C79E0"/>
    <w:rsid w:val="002E0A4B"/>
    <w:rsid w:val="002E1226"/>
    <w:rsid w:val="002E1B24"/>
    <w:rsid w:val="002E5C45"/>
    <w:rsid w:val="002E7EFE"/>
    <w:rsid w:val="002F0999"/>
    <w:rsid w:val="002F10BC"/>
    <w:rsid w:val="002F1238"/>
    <w:rsid w:val="002F1585"/>
    <w:rsid w:val="002F7FE3"/>
    <w:rsid w:val="00300BC2"/>
    <w:rsid w:val="00303B57"/>
    <w:rsid w:val="00310AE0"/>
    <w:rsid w:val="0031153F"/>
    <w:rsid w:val="003127E5"/>
    <w:rsid w:val="00313DAE"/>
    <w:rsid w:val="00321FDC"/>
    <w:rsid w:val="00330888"/>
    <w:rsid w:val="003455BB"/>
    <w:rsid w:val="00347A78"/>
    <w:rsid w:val="003512B4"/>
    <w:rsid w:val="003538D1"/>
    <w:rsid w:val="00356C6A"/>
    <w:rsid w:val="00356D46"/>
    <w:rsid w:val="00356E32"/>
    <w:rsid w:val="00357190"/>
    <w:rsid w:val="003572CF"/>
    <w:rsid w:val="00357952"/>
    <w:rsid w:val="003621CF"/>
    <w:rsid w:val="00362F2A"/>
    <w:rsid w:val="00375909"/>
    <w:rsid w:val="00376998"/>
    <w:rsid w:val="00377F6A"/>
    <w:rsid w:val="00383B07"/>
    <w:rsid w:val="00385709"/>
    <w:rsid w:val="00386233"/>
    <w:rsid w:val="00390A9B"/>
    <w:rsid w:val="003A0973"/>
    <w:rsid w:val="003A7921"/>
    <w:rsid w:val="003C1DB5"/>
    <w:rsid w:val="003C31AF"/>
    <w:rsid w:val="003C3D49"/>
    <w:rsid w:val="003C7156"/>
    <w:rsid w:val="003D46AC"/>
    <w:rsid w:val="003D62C5"/>
    <w:rsid w:val="003E2F72"/>
    <w:rsid w:val="003E42E4"/>
    <w:rsid w:val="003F0352"/>
    <w:rsid w:val="003F1673"/>
    <w:rsid w:val="003F23F0"/>
    <w:rsid w:val="003F3362"/>
    <w:rsid w:val="003F3D7B"/>
    <w:rsid w:val="003F78A5"/>
    <w:rsid w:val="004026A5"/>
    <w:rsid w:val="00403536"/>
    <w:rsid w:val="00405E4D"/>
    <w:rsid w:val="00410CF2"/>
    <w:rsid w:val="004110EF"/>
    <w:rsid w:val="0041353C"/>
    <w:rsid w:val="004234A0"/>
    <w:rsid w:val="004235C6"/>
    <w:rsid w:val="00424654"/>
    <w:rsid w:val="00425946"/>
    <w:rsid w:val="004321B4"/>
    <w:rsid w:val="0043265C"/>
    <w:rsid w:val="004339E0"/>
    <w:rsid w:val="0043478D"/>
    <w:rsid w:val="0044190A"/>
    <w:rsid w:val="00443393"/>
    <w:rsid w:val="0044541A"/>
    <w:rsid w:val="004515D8"/>
    <w:rsid w:val="00453D8C"/>
    <w:rsid w:val="0045439B"/>
    <w:rsid w:val="004547E9"/>
    <w:rsid w:val="004565B4"/>
    <w:rsid w:val="0045775C"/>
    <w:rsid w:val="0046194C"/>
    <w:rsid w:val="004816B0"/>
    <w:rsid w:val="004844B7"/>
    <w:rsid w:val="0049488F"/>
    <w:rsid w:val="00495022"/>
    <w:rsid w:val="00495560"/>
    <w:rsid w:val="004A5D4E"/>
    <w:rsid w:val="004B14FD"/>
    <w:rsid w:val="004B6125"/>
    <w:rsid w:val="004C1B0D"/>
    <w:rsid w:val="004D2F47"/>
    <w:rsid w:val="004D6866"/>
    <w:rsid w:val="004D7AAA"/>
    <w:rsid w:val="004E0396"/>
    <w:rsid w:val="004E32E0"/>
    <w:rsid w:val="004E341C"/>
    <w:rsid w:val="004F35F7"/>
    <w:rsid w:val="004F50C5"/>
    <w:rsid w:val="004F5913"/>
    <w:rsid w:val="004F78C1"/>
    <w:rsid w:val="00504353"/>
    <w:rsid w:val="00507575"/>
    <w:rsid w:val="00512E84"/>
    <w:rsid w:val="00514193"/>
    <w:rsid w:val="005174DA"/>
    <w:rsid w:val="00525F18"/>
    <w:rsid w:val="005276AD"/>
    <w:rsid w:val="0053167D"/>
    <w:rsid w:val="00534EF6"/>
    <w:rsid w:val="005374B3"/>
    <w:rsid w:val="00541C7A"/>
    <w:rsid w:val="00543708"/>
    <w:rsid w:val="00543EB6"/>
    <w:rsid w:val="00544AEB"/>
    <w:rsid w:val="00553D4F"/>
    <w:rsid w:val="0055479B"/>
    <w:rsid w:val="00557610"/>
    <w:rsid w:val="00561992"/>
    <w:rsid w:val="0056230D"/>
    <w:rsid w:val="00575652"/>
    <w:rsid w:val="005762D7"/>
    <w:rsid w:val="00581098"/>
    <w:rsid w:val="005813B5"/>
    <w:rsid w:val="00590652"/>
    <w:rsid w:val="00590FDF"/>
    <w:rsid w:val="005A09DD"/>
    <w:rsid w:val="005A14FF"/>
    <w:rsid w:val="005D5AF0"/>
    <w:rsid w:val="005D66F7"/>
    <w:rsid w:val="005D7700"/>
    <w:rsid w:val="005E0478"/>
    <w:rsid w:val="005E3A13"/>
    <w:rsid w:val="005E4DEF"/>
    <w:rsid w:val="005F161D"/>
    <w:rsid w:val="005F216F"/>
    <w:rsid w:val="005F3460"/>
    <w:rsid w:val="005F6179"/>
    <w:rsid w:val="00602C05"/>
    <w:rsid w:val="00606667"/>
    <w:rsid w:val="00606716"/>
    <w:rsid w:val="00610F74"/>
    <w:rsid w:val="006114B6"/>
    <w:rsid w:val="00615898"/>
    <w:rsid w:val="00616DC9"/>
    <w:rsid w:val="00624969"/>
    <w:rsid w:val="00627277"/>
    <w:rsid w:val="0063087B"/>
    <w:rsid w:val="0063444B"/>
    <w:rsid w:val="00635834"/>
    <w:rsid w:val="00635A19"/>
    <w:rsid w:val="00635D23"/>
    <w:rsid w:val="006360D9"/>
    <w:rsid w:val="00636510"/>
    <w:rsid w:val="00636D2E"/>
    <w:rsid w:val="00637BC9"/>
    <w:rsid w:val="006409BE"/>
    <w:rsid w:val="006419C6"/>
    <w:rsid w:val="00650385"/>
    <w:rsid w:val="0065282F"/>
    <w:rsid w:val="00654299"/>
    <w:rsid w:val="006560CD"/>
    <w:rsid w:val="00661034"/>
    <w:rsid w:val="00665995"/>
    <w:rsid w:val="006730AB"/>
    <w:rsid w:val="006824F2"/>
    <w:rsid w:val="00682E67"/>
    <w:rsid w:val="006847AC"/>
    <w:rsid w:val="0069629E"/>
    <w:rsid w:val="006A3B81"/>
    <w:rsid w:val="006A3F10"/>
    <w:rsid w:val="006A5023"/>
    <w:rsid w:val="006A6F37"/>
    <w:rsid w:val="006A70A2"/>
    <w:rsid w:val="006B0594"/>
    <w:rsid w:val="006B2ED3"/>
    <w:rsid w:val="006B3968"/>
    <w:rsid w:val="006B428D"/>
    <w:rsid w:val="006B43C2"/>
    <w:rsid w:val="006B714D"/>
    <w:rsid w:val="006C791F"/>
    <w:rsid w:val="006D0068"/>
    <w:rsid w:val="006D2131"/>
    <w:rsid w:val="006E0D17"/>
    <w:rsid w:val="006E0F64"/>
    <w:rsid w:val="006E1720"/>
    <w:rsid w:val="006E4992"/>
    <w:rsid w:val="006F0E3B"/>
    <w:rsid w:val="006F10BD"/>
    <w:rsid w:val="006F1254"/>
    <w:rsid w:val="007050BE"/>
    <w:rsid w:val="007066C4"/>
    <w:rsid w:val="00707BF9"/>
    <w:rsid w:val="00715E4A"/>
    <w:rsid w:val="00717532"/>
    <w:rsid w:val="00721C9D"/>
    <w:rsid w:val="00721E66"/>
    <w:rsid w:val="007223B9"/>
    <w:rsid w:val="00722B09"/>
    <w:rsid w:val="00730BFE"/>
    <w:rsid w:val="00731A2B"/>
    <w:rsid w:val="00733F86"/>
    <w:rsid w:val="00733FB6"/>
    <w:rsid w:val="0073468B"/>
    <w:rsid w:val="007357AE"/>
    <w:rsid w:val="007426A2"/>
    <w:rsid w:val="00744E5C"/>
    <w:rsid w:val="00747185"/>
    <w:rsid w:val="00750FC6"/>
    <w:rsid w:val="00751D44"/>
    <w:rsid w:val="00752D7F"/>
    <w:rsid w:val="007558DD"/>
    <w:rsid w:val="0075636A"/>
    <w:rsid w:val="00763A3F"/>
    <w:rsid w:val="0077219D"/>
    <w:rsid w:val="00780C74"/>
    <w:rsid w:val="00780EA9"/>
    <w:rsid w:val="00783158"/>
    <w:rsid w:val="00784E91"/>
    <w:rsid w:val="007859A0"/>
    <w:rsid w:val="00791342"/>
    <w:rsid w:val="007919A6"/>
    <w:rsid w:val="00794A93"/>
    <w:rsid w:val="007954C5"/>
    <w:rsid w:val="00797ACF"/>
    <w:rsid w:val="007A212F"/>
    <w:rsid w:val="007A22FF"/>
    <w:rsid w:val="007A4E13"/>
    <w:rsid w:val="007B042A"/>
    <w:rsid w:val="007B1710"/>
    <w:rsid w:val="007B24D6"/>
    <w:rsid w:val="007B5A08"/>
    <w:rsid w:val="007C3988"/>
    <w:rsid w:val="007D13C3"/>
    <w:rsid w:val="007D70F2"/>
    <w:rsid w:val="007E1100"/>
    <w:rsid w:val="007E4E76"/>
    <w:rsid w:val="007E63F1"/>
    <w:rsid w:val="007E6937"/>
    <w:rsid w:val="007E6D99"/>
    <w:rsid w:val="007F05CD"/>
    <w:rsid w:val="007F299D"/>
    <w:rsid w:val="007F71F0"/>
    <w:rsid w:val="007F7814"/>
    <w:rsid w:val="007F7F85"/>
    <w:rsid w:val="00800665"/>
    <w:rsid w:val="00800BAF"/>
    <w:rsid w:val="00801665"/>
    <w:rsid w:val="00804ACD"/>
    <w:rsid w:val="00806CE0"/>
    <w:rsid w:val="00810774"/>
    <w:rsid w:val="0081091A"/>
    <w:rsid w:val="00811D60"/>
    <w:rsid w:val="00814194"/>
    <w:rsid w:val="00815838"/>
    <w:rsid w:val="00821B32"/>
    <w:rsid w:val="008239E2"/>
    <w:rsid w:val="00824759"/>
    <w:rsid w:val="00825D21"/>
    <w:rsid w:val="0083066A"/>
    <w:rsid w:val="008321F5"/>
    <w:rsid w:val="00832347"/>
    <w:rsid w:val="008337C8"/>
    <w:rsid w:val="008374EA"/>
    <w:rsid w:val="008408DF"/>
    <w:rsid w:val="00840EF1"/>
    <w:rsid w:val="00842DE8"/>
    <w:rsid w:val="00843504"/>
    <w:rsid w:val="00844DE1"/>
    <w:rsid w:val="00850B11"/>
    <w:rsid w:val="00852172"/>
    <w:rsid w:val="0085225A"/>
    <w:rsid w:val="008537AD"/>
    <w:rsid w:val="00857EAF"/>
    <w:rsid w:val="00861045"/>
    <w:rsid w:val="00862702"/>
    <w:rsid w:val="008652AF"/>
    <w:rsid w:val="00876C92"/>
    <w:rsid w:val="00877DC3"/>
    <w:rsid w:val="00886A34"/>
    <w:rsid w:val="00894309"/>
    <w:rsid w:val="00895A0E"/>
    <w:rsid w:val="008A50FE"/>
    <w:rsid w:val="008B218C"/>
    <w:rsid w:val="008B3EBF"/>
    <w:rsid w:val="008B7799"/>
    <w:rsid w:val="008C350B"/>
    <w:rsid w:val="008D0E6C"/>
    <w:rsid w:val="008D21AA"/>
    <w:rsid w:val="008D4B2D"/>
    <w:rsid w:val="008E2BB5"/>
    <w:rsid w:val="008E4A10"/>
    <w:rsid w:val="008E7884"/>
    <w:rsid w:val="008F17CD"/>
    <w:rsid w:val="008F19A7"/>
    <w:rsid w:val="008F4324"/>
    <w:rsid w:val="00913AFE"/>
    <w:rsid w:val="00914CBD"/>
    <w:rsid w:val="00914DBE"/>
    <w:rsid w:val="00915100"/>
    <w:rsid w:val="0091565C"/>
    <w:rsid w:val="009175A4"/>
    <w:rsid w:val="0092084C"/>
    <w:rsid w:val="00923533"/>
    <w:rsid w:val="00926E58"/>
    <w:rsid w:val="00933478"/>
    <w:rsid w:val="009353C3"/>
    <w:rsid w:val="00943EFA"/>
    <w:rsid w:val="00946388"/>
    <w:rsid w:val="009501F6"/>
    <w:rsid w:val="00950E6B"/>
    <w:rsid w:val="009542D6"/>
    <w:rsid w:val="00960DFD"/>
    <w:rsid w:val="00961E91"/>
    <w:rsid w:val="00962566"/>
    <w:rsid w:val="0096458F"/>
    <w:rsid w:val="009657AF"/>
    <w:rsid w:val="00970F4E"/>
    <w:rsid w:val="00973A0D"/>
    <w:rsid w:val="0097435E"/>
    <w:rsid w:val="00975120"/>
    <w:rsid w:val="00975312"/>
    <w:rsid w:val="0098058D"/>
    <w:rsid w:val="009831F8"/>
    <w:rsid w:val="00996BE5"/>
    <w:rsid w:val="009A10B0"/>
    <w:rsid w:val="009A1EC2"/>
    <w:rsid w:val="009A2B81"/>
    <w:rsid w:val="009A301E"/>
    <w:rsid w:val="009A33B2"/>
    <w:rsid w:val="009A3CD3"/>
    <w:rsid w:val="009A4FF2"/>
    <w:rsid w:val="009A5C58"/>
    <w:rsid w:val="009A7948"/>
    <w:rsid w:val="009B1DDF"/>
    <w:rsid w:val="009B2998"/>
    <w:rsid w:val="009B54B4"/>
    <w:rsid w:val="009B6A06"/>
    <w:rsid w:val="009C1FB3"/>
    <w:rsid w:val="009C3FA0"/>
    <w:rsid w:val="009C4195"/>
    <w:rsid w:val="009C44C8"/>
    <w:rsid w:val="009C48AF"/>
    <w:rsid w:val="009C4A25"/>
    <w:rsid w:val="009D47DB"/>
    <w:rsid w:val="009D63C5"/>
    <w:rsid w:val="009E0C0E"/>
    <w:rsid w:val="009E39A8"/>
    <w:rsid w:val="009F5C88"/>
    <w:rsid w:val="009F773C"/>
    <w:rsid w:val="00A0267B"/>
    <w:rsid w:val="00A03B0A"/>
    <w:rsid w:val="00A11517"/>
    <w:rsid w:val="00A131BC"/>
    <w:rsid w:val="00A132A8"/>
    <w:rsid w:val="00A15BE9"/>
    <w:rsid w:val="00A24160"/>
    <w:rsid w:val="00A27A24"/>
    <w:rsid w:val="00A336EC"/>
    <w:rsid w:val="00A510F1"/>
    <w:rsid w:val="00A53A26"/>
    <w:rsid w:val="00A63FE1"/>
    <w:rsid w:val="00A665CD"/>
    <w:rsid w:val="00A7259D"/>
    <w:rsid w:val="00A80578"/>
    <w:rsid w:val="00A85C02"/>
    <w:rsid w:val="00A90C2F"/>
    <w:rsid w:val="00A919FE"/>
    <w:rsid w:val="00A930C4"/>
    <w:rsid w:val="00A95D9A"/>
    <w:rsid w:val="00A9720F"/>
    <w:rsid w:val="00AA0E90"/>
    <w:rsid w:val="00AA1F28"/>
    <w:rsid w:val="00AA413C"/>
    <w:rsid w:val="00AA4BA1"/>
    <w:rsid w:val="00AC076F"/>
    <w:rsid w:val="00AC3DC3"/>
    <w:rsid w:val="00AC4B80"/>
    <w:rsid w:val="00AC5954"/>
    <w:rsid w:val="00AC5A3E"/>
    <w:rsid w:val="00AD2A84"/>
    <w:rsid w:val="00AD4B0D"/>
    <w:rsid w:val="00AE2639"/>
    <w:rsid w:val="00AE5DF6"/>
    <w:rsid w:val="00AE5F43"/>
    <w:rsid w:val="00AE62DB"/>
    <w:rsid w:val="00AF0725"/>
    <w:rsid w:val="00AF336E"/>
    <w:rsid w:val="00B0545B"/>
    <w:rsid w:val="00B21771"/>
    <w:rsid w:val="00B23B48"/>
    <w:rsid w:val="00B24E31"/>
    <w:rsid w:val="00B25A9E"/>
    <w:rsid w:val="00B271F0"/>
    <w:rsid w:val="00B40966"/>
    <w:rsid w:val="00B4224F"/>
    <w:rsid w:val="00B454A1"/>
    <w:rsid w:val="00B46838"/>
    <w:rsid w:val="00B53C0F"/>
    <w:rsid w:val="00B5599D"/>
    <w:rsid w:val="00B57B6B"/>
    <w:rsid w:val="00B6397C"/>
    <w:rsid w:val="00B6502C"/>
    <w:rsid w:val="00B670F8"/>
    <w:rsid w:val="00B7456C"/>
    <w:rsid w:val="00B84139"/>
    <w:rsid w:val="00B853AE"/>
    <w:rsid w:val="00B858F4"/>
    <w:rsid w:val="00B91397"/>
    <w:rsid w:val="00B942C7"/>
    <w:rsid w:val="00B952D3"/>
    <w:rsid w:val="00B95534"/>
    <w:rsid w:val="00BA0E3F"/>
    <w:rsid w:val="00BA0FC2"/>
    <w:rsid w:val="00BA222E"/>
    <w:rsid w:val="00BB0B78"/>
    <w:rsid w:val="00BB2406"/>
    <w:rsid w:val="00BB26A9"/>
    <w:rsid w:val="00BB753C"/>
    <w:rsid w:val="00BC0928"/>
    <w:rsid w:val="00BC0D2A"/>
    <w:rsid w:val="00BC0E42"/>
    <w:rsid w:val="00BC139B"/>
    <w:rsid w:val="00BC168A"/>
    <w:rsid w:val="00BC3A70"/>
    <w:rsid w:val="00BC4331"/>
    <w:rsid w:val="00BD143D"/>
    <w:rsid w:val="00BD3495"/>
    <w:rsid w:val="00BE2DA3"/>
    <w:rsid w:val="00BE4FB9"/>
    <w:rsid w:val="00BE519B"/>
    <w:rsid w:val="00BE655D"/>
    <w:rsid w:val="00BF0A92"/>
    <w:rsid w:val="00BF1CB5"/>
    <w:rsid w:val="00BF6D5A"/>
    <w:rsid w:val="00C00489"/>
    <w:rsid w:val="00C03978"/>
    <w:rsid w:val="00C05052"/>
    <w:rsid w:val="00C05810"/>
    <w:rsid w:val="00C11D62"/>
    <w:rsid w:val="00C1235D"/>
    <w:rsid w:val="00C13879"/>
    <w:rsid w:val="00C17361"/>
    <w:rsid w:val="00C20842"/>
    <w:rsid w:val="00C21715"/>
    <w:rsid w:val="00C3085A"/>
    <w:rsid w:val="00C3542E"/>
    <w:rsid w:val="00C362EC"/>
    <w:rsid w:val="00C413C9"/>
    <w:rsid w:val="00C44BE7"/>
    <w:rsid w:val="00C44F87"/>
    <w:rsid w:val="00C4554B"/>
    <w:rsid w:val="00C45618"/>
    <w:rsid w:val="00C46646"/>
    <w:rsid w:val="00C46EC9"/>
    <w:rsid w:val="00C50C26"/>
    <w:rsid w:val="00C51780"/>
    <w:rsid w:val="00C5266D"/>
    <w:rsid w:val="00C530FA"/>
    <w:rsid w:val="00C533D9"/>
    <w:rsid w:val="00C5591A"/>
    <w:rsid w:val="00C56CAA"/>
    <w:rsid w:val="00C57585"/>
    <w:rsid w:val="00C613D8"/>
    <w:rsid w:val="00C6384D"/>
    <w:rsid w:val="00C6463E"/>
    <w:rsid w:val="00C6625B"/>
    <w:rsid w:val="00C74D02"/>
    <w:rsid w:val="00C76B4F"/>
    <w:rsid w:val="00C86A4F"/>
    <w:rsid w:val="00C96F1F"/>
    <w:rsid w:val="00C97735"/>
    <w:rsid w:val="00C97CEF"/>
    <w:rsid w:val="00CA7009"/>
    <w:rsid w:val="00CA7258"/>
    <w:rsid w:val="00CB0C59"/>
    <w:rsid w:val="00CB3B3F"/>
    <w:rsid w:val="00CB7AA8"/>
    <w:rsid w:val="00CC3784"/>
    <w:rsid w:val="00CC3A5F"/>
    <w:rsid w:val="00CC6998"/>
    <w:rsid w:val="00CD030D"/>
    <w:rsid w:val="00CD0358"/>
    <w:rsid w:val="00CD0C23"/>
    <w:rsid w:val="00CD0D17"/>
    <w:rsid w:val="00CD177B"/>
    <w:rsid w:val="00CD516C"/>
    <w:rsid w:val="00CE2844"/>
    <w:rsid w:val="00CE3880"/>
    <w:rsid w:val="00CF0D34"/>
    <w:rsid w:val="00CF19A2"/>
    <w:rsid w:val="00CF200C"/>
    <w:rsid w:val="00D004B9"/>
    <w:rsid w:val="00D01C64"/>
    <w:rsid w:val="00D07EB8"/>
    <w:rsid w:val="00D1000C"/>
    <w:rsid w:val="00D13AD3"/>
    <w:rsid w:val="00D145B5"/>
    <w:rsid w:val="00D21763"/>
    <w:rsid w:val="00D2178D"/>
    <w:rsid w:val="00D230A6"/>
    <w:rsid w:val="00D240AB"/>
    <w:rsid w:val="00D246FA"/>
    <w:rsid w:val="00D25B90"/>
    <w:rsid w:val="00D268E5"/>
    <w:rsid w:val="00D35510"/>
    <w:rsid w:val="00D42256"/>
    <w:rsid w:val="00D42296"/>
    <w:rsid w:val="00D445A2"/>
    <w:rsid w:val="00D44A5D"/>
    <w:rsid w:val="00D46FE8"/>
    <w:rsid w:val="00D47445"/>
    <w:rsid w:val="00D54ACF"/>
    <w:rsid w:val="00D560EB"/>
    <w:rsid w:val="00D57D8D"/>
    <w:rsid w:val="00D65F42"/>
    <w:rsid w:val="00D663D2"/>
    <w:rsid w:val="00D717B0"/>
    <w:rsid w:val="00D72886"/>
    <w:rsid w:val="00D75A69"/>
    <w:rsid w:val="00D76F37"/>
    <w:rsid w:val="00D77281"/>
    <w:rsid w:val="00D81329"/>
    <w:rsid w:val="00D84240"/>
    <w:rsid w:val="00D84CFA"/>
    <w:rsid w:val="00D87C07"/>
    <w:rsid w:val="00D92782"/>
    <w:rsid w:val="00D93B7F"/>
    <w:rsid w:val="00D9444C"/>
    <w:rsid w:val="00DA018C"/>
    <w:rsid w:val="00DA1407"/>
    <w:rsid w:val="00DA1BF9"/>
    <w:rsid w:val="00DA57B4"/>
    <w:rsid w:val="00DB0CC4"/>
    <w:rsid w:val="00DB125A"/>
    <w:rsid w:val="00DB48E6"/>
    <w:rsid w:val="00DB55D5"/>
    <w:rsid w:val="00DB6233"/>
    <w:rsid w:val="00DC2317"/>
    <w:rsid w:val="00DC4876"/>
    <w:rsid w:val="00DD0C1B"/>
    <w:rsid w:val="00DD1ADE"/>
    <w:rsid w:val="00DD1E2D"/>
    <w:rsid w:val="00DD2101"/>
    <w:rsid w:val="00DD5BCE"/>
    <w:rsid w:val="00DE3ACE"/>
    <w:rsid w:val="00DE3B01"/>
    <w:rsid w:val="00DE4B9A"/>
    <w:rsid w:val="00DE7EDF"/>
    <w:rsid w:val="00DF0736"/>
    <w:rsid w:val="00DF0A44"/>
    <w:rsid w:val="00DF1A8A"/>
    <w:rsid w:val="00DF2CCA"/>
    <w:rsid w:val="00E0231F"/>
    <w:rsid w:val="00E025D2"/>
    <w:rsid w:val="00E029C2"/>
    <w:rsid w:val="00E06893"/>
    <w:rsid w:val="00E0753B"/>
    <w:rsid w:val="00E07879"/>
    <w:rsid w:val="00E10884"/>
    <w:rsid w:val="00E10CA0"/>
    <w:rsid w:val="00E11C4F"/>
    <w:rsid w:val="00E147FC"/>
    <w:rsid w:val="00E14F79"/>
    <w:rsid w:val="00E229FC"/>
    <w:rsid w:val="00E241C1"/>
    <w:rsid w:val="00E26886"/>
    <w:rsid w:val="00E26B03"/>
    <w:rsid w:val="00E27F32"/>
    <w:rsid w:val="00E30C3D"/>
    <w:rsid w:val="00E3642B"/>
    <w:rsid w:val="00E47F5B"/>
    <w:rsid w:val="00E54CF1"/>
    <w:rsid w:val="00E5584D"/>
    <w:rsid w:val="00E56341"/>
    <w:rsid w:val="00E60B3A"/>
    <w:rsid w:val="00E61CE6"/>
    <w:rsid w:val="00E70B45"/>
    <w:rsid w:val="00E73D2D"/>
    <w:rsid w:val="00E76324"/>
    <w:rsid w:val="00E84A4D"/>
    <w:rsid w:val="00E84E57"/>
    <w:rsid w:val="00E86806"/>
    <w:rsid w:val="00E87235"/>
    <w:rsid w:val="00E94AE5"/>
    <w:rsid w:val="00EA0B15"/>
    <w:rsid w:val="00EA276B"/>
    <w:rsid w:val="00EA3702"/>
    <w:rsid w:val="00EA6F99"/>
    <w:rsid w:val="00EB7A36"/>
    <w:rsid w:val="00EC12C5"/>
    <w:rsid w:val="00ED1169"/>
    <w:rsid w:val="00ED48B2"/>
    <w:rsid w:val="00ED7F4A"/>
    <w:rsid w:val="00EE027F"/>
    <w:rsid w:val="00EE3715"/>
    <w:rsid w:val="00EE4EBA"/>
    <w:rsid w:val="00EF45BC"/>
    <w:rsid w:val="00EF5B0C"/>
    <w:rsid w:val="00EF691A"/>
    <w:rsid w:val="00F06869"/>
    <w:rsid w:val="00F128A4"/>
    <w:rsid w:val="00F15FDE"/>
    <w:rsid w:val="00F24EF9"/>
    <w:rsid w:val="00F25269"/>
    <w:rsid w:val="00F25BEC"/>
    <w:rsid w:val="00F26DCB"/>
    <w:rsid w:val="00F34F09"/>
    <w:rsid w:val="00F36637"/>
    <w:rsid w:val="00F4298C"/>
    <w:rsid w:val="00F4403B"/>
    <w:rsid w:val="00F45BC0"/>
    <w:rsid w:val="00F474D9"/>
    <w:rsid w:val="00F5146B"/>
    <w:rsid w:val="00F51DB6"/>
    <w:rsid w:val="00F54F61"/>
    <w:rsid w:val="00F55074"/>
    <w:rsid w:val="00F62E97"/>
    <w:rsid w:val="00F65371"/>
    <w:rsid w:val="00F660FE"/>
    <w:rsid w:val="00F66B17"/>
    <w:rsid w:val="00F73864"/>
    <w:rsid w:val="00F75F71"/>
    <w:rsid w:val="00F80441"/>
    <w:rsid w:val="00F80A65"/>
    <w:rsid w:val="00F81BAD"/>
    <w:rsid w:val="00F8351C"/>
    <w:rsid w:val="00F836AC"/>
    <w:rsid w:val="00F8482E"/>
    <w:rsid w:val="00F929D6"/>
    <w:rsid w:val="00F9340F"/>
    <w:rsid w:val="00F93ED9"/>
    <w:rsid w:val="00F96714"/>
    <w:rsid w:val="00F96F36"/>
    <w:rsid w:val="00FA01E1"/>
    <w:rsid w:val="00FA21C9"/>
    <w:rsid w:val="00FA6724"/>
    <w:rsid w:val="00FA78E8"/>
    <w:rsid w:val="00FA7CDC"/>
    <w:rsid w:val="00FB11DC"/>
    <w:rsid w:val="00FB39D7"/>
    <w:rsid w:val="00FB4A7D"/>
    <w:rsid w:val="00FC2A27"/>
    <w:rsid w:val="00FC4274"/>
    <w:rsid w:val="00FC4677"/>
    <w:rsid w:val="00FC4D14"/>
    <w:rsid w:val="00FC533C"/>
    <w:rsid w:val="00FC6A2B"/>
    <w:rsid w:val="00FC6EB2"/>
    <w:rsid w:val="00FC74EB"/>
    <w:rsid w:val="00FD25F9"/>
    <w:rsid w:val="00FD3300"/>
    <w:rsid w:val="00FD3454"/>
    <w:rsid w:val="00FD3578"/>
    <w:rsid w:val="00FD3D5A"/>
    <w:rsid w:val="00FE46A7"/>
    <w:rsid w:val="00FE535B"/>
    <w:rsid w:val="00FE573E"/>
    <w:rsid w:val="00FE73E0"/>
    <w:rsid w:val="00FF08DD"/>
    <w:rsid w:val="00FF0A01"/>
    <w:rsid w:val="00FF0DA9"/>
    <w:rsid w:val="00FF2067"/>
    <w:rsid w:val="00FF302A"/>
    <w:rsid w:val="00FF3C64"/>
    <w:rsid w:val="00FF5AFE"/>
    <w:rsid w:val="00FF5DE6"/>
    <w:rsid w:val="00FF73B0"/>
    <w:rsid w:val="00FF7873"/>
    <w:rsid w:val="00FF7BF2"/>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D461A"/>
  <w15:docId w15:val="{ACC562E3-7E06-40EC-B3A9-BFDC3E5E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DBE"/>
    <w:rPr>
      <w:sz w:val="24"/>
      <w:szCs w:val="24"/>
      <w:lang w:val="fr-FR" w:eastAsia="fr-FR"/>
    </w:rPr>
  </w:style>
  <w:style w:type="paragraph" w:styleId="Heading2">
    <w:name w:val="heading 2"/>
    <w:basedOn w:val="Normal"/>
    <w:next w:val="Normal"/>
    <w:link w:val="Heading2Char"/>
    <w:semiHidden/>
    <w:unhideWhenUsed/>
    <w:qFormat/>
    <w:rsid w:val="00D46F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E14F79"/>
    <w:pPr>
      <w:keepNext/>
      <w:widowControl w:val="0"/>
      <w:tabs>
        <w:tab w:val="left" w:pos="140"/>
        <w:tab w:val="left" w:pos="993"/>
        <w:tab w:val="left" w:pos="4500"/>
        <w:tab w:val="left" w:pos="5360"/>
      </w:tabs>
      <w:overflowPunct w:val="0"/>
      <w:autoSpaceDE w:val="0"/>
      <w:autoSpaceDN w:val="0"/>
      <w:adjustRightInd w:val="0"/>
      <w:jc w:val="both"/>
      <w:textAlignment w:val="baseline"/>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4F79"/>
    <w:pPr>
      <w:tabs>
        <w:tab w:val="center" w:pos="4536"/>
        <w:tab w:val="right" w:pos="9072"/>
      </w:tabs>
    </w:pPr>
  </w:style>
  <w:style w:type="character" w:styleId="PageNumber">
    <w:name w:val="page number"/>
    <w:basedOn w:val="DefaultParagraphFont"/>
    <w:rsid w:val="00E14F79"/>
  </w:style>
  <w:style w:type="paragraph" w:styleId="Header">
    <w:name w:val="header"/>
    <w:basedOn w:val="Normal"/>
    <w:link w:val="HeaderChar"/>
    <w:uiPriority w:val="99"/>
    <w:rsid w:val="00E14F79"/>
    <w:pPr>
      <w:tabs>
        <w:tab w:val="center" w:pos="4536"/>
        <w:tab w:val="right" w:pos="9072"/>
      </w:tabs>
    </w:pPr>
  </w:style>
  <w:style w:type="paragraph" w:customStyle="1" w:styleId="Retraitcorpsdetexte31">
    <w:name w:val="Retrait corps de texte 31"/>
    <w:basedOn w:val="Normal"/>
    <w:rsid w:val="00E14F79"/>
    <w:pPr>
      <w:widowControl w:val="0"/>
      <w:tabs>
        <w:tab w:val="left" w:pos="709"/>
        <w:tab w:val="left" w:pos="993"/>
      </w:tabs>
      <w:overflowPunct w:val="0"/>
      <w:autoSpaceDE w:val="0"/>
      <w:autoSpaceDN w:val="0"/>
      <w:adjustRightInd w:val="0"/>
      <w:ind w:left="993" w:hanging="993"/>
      <w:jc w:val="both"/>
      <w:textAlignment w:val="baseline"/>
    </w:pPr>
    <w:rPr>
      <w:sz w:val="18"/>
      <w:szCs w:val="18"/>
    </w:rPr>
  </w:style>
  <w:style w:type="paragraph" w:styleId="BodyText">
    <w:name w:val="Body Text"/>
    <w:basedOn w:val="Normal"/>
    <w:rsid w:val="00E14F79"/>
    <w:pPr>
      <w:widowControl w:val="0"/>
      <w:tabs>
        <w:tab w:val="left" w:pos="180"/>
        <w:tab w:val="left" w:pos="840"/>
        <w:tab w:val="left" w:pos="4500"/>
        <w:tab w:val="left" w:pos="5360"/>
      </w:tabs>
      <w:overflowPunct w:val="0"/>
      <w:autoSpaceDE w:val="0"/>
      <w:autoSpaceDN w:val="0"/>
      <w:adjustRightInd w:val="0"/>
      <w:ind w:right="-138"/>
      <w:jc w:val="both"/>
      <w:textAlignment w:val="baseline"/>
    </w:pPr>
    <w:rPr>
      <w:sz w:val="18"/>
      <w:szCs w:val="18"/>
    </w:rPr>
  </w:style>
  <w:style w:type="paragraph" w:customStyle="1" w:styleId="Corpsdetexte21">
    <w:name w:val="Corps de texte 21"/>
    <w:basedOn w:val="Normal"/>
    <w:rsid w:val="00E14F79"/>
    <w:pPr>
      <w:widowControl w:val="0"/>
      <w:overflowPunct w:val="0"/>
      <w:autoSpaceDE w:val="0"/>
      <w:autoSpaceDN w:val="0"/>
      <w:adjustRightInd w:val="0"/>
      <w:jc w:val="both"/>
      <w:textAlignment w:val="baseline"/>
    </w:pPr>
    <w:rPr>
      <w:rFonts w:ascii="Times" w:hAnsi="Times"/>
      <w:sz w:val="18"/>
      <w:szCs w:val="18"/>
    </w:rPr>
  </w:style>
  <w:style w:type="character" w:styleId="Hyperlink">
    <w:name w:val="Hyperlink"/>
    <w:basedOn w:val="DefaultParagraphFont"/>
    <w:rsid w:val="00E14F79"/>
    <w:rPr>
      <w:color w:val="0000FF"/>
      <w:u w:val="single"/>
    </w:rPr>
  </w:style>
  <w:style w:type="paragraph" w:styleId="BalloonText">
    <w:name w:val="Balloon Text"/>
    <w:basedOn w:val="Normal"/>
    <w:semiHidden/>
    <w:rsid w:val="00FF5AFE"/>
    <w:rPr>
      <w:rFonts w:ascii="Tahoma" w:hAnsi="Tahoma" w:cs="Tahoma"/>
      <w:sz w:val="16"/>
      <w:szCs w:val="16"/>
    </w:rPr>
  </w:style>
  <w:style w:type="paragraph" w:styleId="ListParagraph">
    <w:name w:val="List Paragraph"/>
    <w:basedOn w:val="Normal"/>
    <w:uiPriority w:val="34"/>
    <w:qFormat/>
    <w:rsid w:val="009A5C58"/>
    <w:pPr>
      <w:ind w:left="720"/>
      <w:contextualSpacing/>
    </w:pPr>
  </w:style>
  <w:style w:type="paragraph" w:styleId="BodyTextIndent">
    <w:name w:val="Body Text Indent"/>
    <w:basedOn w:val="Normal"/>
    <w:link w:val="BodyTextIndentChar"/>
    <w:rsid w:val="00636D2E"/>
    <w:pPr>
      <w:spacing w:after="120"/>
      <w:ind w:left="283"/>
    </w:pPr>
    <w:rPr>
      <w:lang w:val="nl-BE" w:eastAsia="x-none"/>
    </w:rPr>
  </w:style>
  <w:style w:type="character" w:customStyle="1" w:styleId="BodyTextIndentChar">
    <w:name w:val="Body Text Indent Char"/>
    <w:basedOn w:val="DefaultParagraphFont"/>
    <w:link w:val="BodyTextIndent"/>
    <w:rsid w:val="00636D2E"/>
    <w:rPr>
      <w:sz w:val="24"/>
      <w:szCs w:val="24"/>
      <w:lang w:val="nl-BE" w:eastAsia="x-none"/>
    </w:rPr>
  </w:style>
  <w:style w:type="paragraph" w:styleId="BodyText3">
    <w:name w:val="Body Text 3"/>
    <w:basedOn w:val="Normal"/>
    <w:link w:val="BodyText3Char"/>
    <w:rsid w:val="00243178"/>
    <w:pPr>
      <w:spacing w:after="120"/>
    </w:pPr>
    <w:rPr>
      <w:sz w:val="16"/>
      <w:szCs w:val="16"/>
      <w:lang w:val="nl-BE"/>
    </w:rPr>
  </w:style>
  <w:style w:type="character" w:customStyle="1" w:styleId="BodyText3Char">
    <w:name w:val="Body Text 3 Char"/>
    <w:basedOn w:val="DefaultParagraphFont"/>
    <w:link w:val="BodyText3"/>
    <w:rsid w:val="00243178"/>
    <w:rPr>
      <w:sz w:val="16"/>
      <w:szCs w:val="16"/>
      <w:lang w:val="nl-BE" w:eastAsia="fr-FR"/>
    </w:rPr>
  </w:style>
  <w:style w:type="character" w:customStyle="1" w:styleId="Heading2Char">
    <w:name w:val="Heading 2 Char"/>
    <w:basedOn w:val="DefaultParagraphFont"/>
    <w:link w:val="Heading2"/>
    <w:semiHidden/>
    <w:rsid w:val="00D46FE8"/>
    <w:rPr>
      <w:rFonts w:asciiTheme="majorHAnsi" w:eastAsiaTheme="majorEastAsia" w:hAnsiTheme="majorHAnsi" w:cstheme="majorBidi"/>
      <w:color w:val="365F91" w:themeColor="accent1" w:themeShade="BF"/>
      <w:sz w:val="26"/>
      <w:szCs w:val="26"/>
      <w:lang w:val="fr-FR" w:eastAsia="fr-FR"/>
    </w:rPr>
  </w:style>
  <w:style w:type="character" w:styleId="CommentReference">
    <w:name w:val="annotation reference"/>
    <w:rsid w:val="00AC4B80"/>
    <w:rPr>
      <w:sz w:val="16"/>
      <w:szCs w:val="16"/>
    </w:rPr>
  </w:style>
  <w:style w:type="paragraph" w:styleId="CommentText">
    <w:name w:val="annotation text"/>
    <w:basedOn w:val="Normal"/>
    <w:link w:val="CommentTextChar"/>
    <w:rsid w:val="00AC4B80"/>
    <w:rPr>
      <w:sz w:val="20"/>
      <w:szCs w:val="20"/>
      <w:lang w:val="nl-BE"/>
    </w:rPr>
  </w:style>
  <w:style w:type="character" w:customStyle="1" w:styleId="CommentTextChar">
    <w:name w:val="Comment Text Char"/>
    <w:basedOn w:val="DefaultParagraphFont"/>
    <w:link w:val="CommentText"/>
    <w:rsid w:val="00AC4B80"/>
    <w:rPr>
      <w:lang w:val="nl-BE" w:eastAsia="fr-FR"/>
    </w:rPr>
  </w:style>
  <w:style w:type="character" w:customStyle="1" w:styleId="HeaderChar">
    <w:name w:val="Header Char"/>
    <w:basedOn w:val="DefaultParagraphFont"/>
    <w:link w:val="Header"/>
    <w:uiPriority w:val="99"/>
    <w:rsid w:val="00204463"/>
    <w:rPr>
      <w:sz w:val="24"/>
      <w:szCs w:val="24"/>
      <w:lang w:val="fr-FR" w:eastAsia="fr-FR"/>
    </w:rPr>
  </w:style>
  <w:style w:type="paragraph" w:styleId="CommentSubject">
    <w:name w:val="annotation subject"/>
    <w:basedOn w:val="CommentText"/>
    <w:next w:val="CommentText"/>
    <w:link w:val="CommentSubjectChar"/>
    <w:semiHidden/>
    <w:unhideWhenUsed/>
    <w:rsid w:val="00E60B3A"/>
    <w:rPr>
      <w:b/>
      <w:bCs/>
      <w:lang w:val="fr-FR"/>
    </w:rPr>
  </w:style>
  <w:style w:type="character" w:customStyle="1" w:styleId="CommentSubjectChar">
    <w:name w:val="Comment Subject Char"/>
    <w:basedOn w:val="CommentTextChar"/>
    <w:link w:val="CommentSubject"/>
    <w:semiHidden/>
    <w:rsid w:val="00E60B3A"/>
    <w:rPr>
      <w:b/>
      <w:bCs/>
      <w:lang w:val="fr-FR" w:eastAsia="fr-FR"/>
    </w:rPr>
  </w:style>
  <w:style w:type="paragraph" w:styleId="Revision">
    <w:name w:val="Revision"/>
    <w:hidden/>
    <w:uiPriority w:val="99"/>
    <w:semiHidden/>
    <w:rsid w:val="00385709"/>
    <w:rPr>
      <w:sz w:val="24"/>
      <w:szCs w:val="24"/>
      <w:lang w:val="fr-FR" w:eastAsia="fr-FR"/>
    </w:rPr>
  </w:style>
  <w:style w:type="paragraph" w:styleId="NoSpacing">
    <w:name w:val="No Spacing"/>
    <w:uiPriority w:val="1"/>
    <w:qFormat/>
    <w:rsid w:val="0044190A"/>
    <w:rPr>
      <w:sz w:val="24"/>
      <w:szCs w:val="24"/>
      <w:lang w:val="nl-BE" w:eastAsia="fr-FR"/>
    </w:rPr>
  </w:style>
  <w:style w:type="paragraph" w:styleId="HTMLPreformatted">
    <w:name w:val="HTML Preformatted"/>
    <w:basedOn w:val="Normal"/>
    <w:link w:val="HTMLPreformattedChar"/>
    <w:semiHidden/>
    <w:unhideWhenUsed/>
    <w:rsid w:val="00744E5C"/>
    <w:rPr>
      <w:rFonts w:ascii="Consolas" w:hAnsi="Consolas"/>
      <w:sz w:val="20"/>
      <w:szCs w:val="20"/>
    </w:rPr>
  </w:style>
  <w:style w:type="character" w:customStyle="1" w:styleId="HTMLPreformattedChar">
    <w:name w:val="HTML Preformatted Char"/>
    <w:basedOn w:val="DefaultParagraphFont"/>
    <w:link w:val="HTMLPreformatted"/>
    <w:semiHidden/>
    <w:rsid w:val="00744E5C"/>
    <w:rPr>
      <w:rFonts w:ascii="Consolas" w:hAnsi="Consolas"/>
      <w:lang w:val="fr-FR" w:eastAsia="fr-FR"/>
    </w:rPr>
  </w:style>
  <w:style w:type="character" w:styleId="UnresolvedMention">
    <w:name w:val="Unresolved Mention"/>
    <w:basedOn w:val="DefaultParagraphFont"/>
    <w:uiPriority w:val="99"/>
    <w:semiHidden/>
    <w:unhideWhenUsed/>
    <w:rsid w:val="00D01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1285">
      <w:bodyDiv w:val="1"/>
      <w:marLeft w:val="0"/>
      <w:marRight w:val="0"/>
      <w:marTop w:val="0"/>
      <w:marBottom w:val="0"/>
      <w:divBdr>
        <w:top w:val="none" w:sz="0" w:space="0" w:color="auto"/>
        <w:left w:val="none" w:sz="0" w:space="0" w:color="auto"/>
        <w:bottom w:val="none" w:sz="0" w:space="0" w:color="auto"/>
        <w:right w:val="none" w:sz="0" w:space="0" w:color="auto"/>
      </w:divBdr>
    </w:div>
    <w:div w:id="349910879">
      <w:bodyDiv w:val="1"/>
      <w:marLeft w:val="0"/>
      <w:marRight w:val="0"/>
      <w:marTop w:val="0"/>
      <w:marBottom w:val="0"/>
      <w:divBdr>
        <w:top w:val="none" w:sz="0" w:space="0" w:color="auto"/>
        <w:left w:val="none" w:sz="0" w:space="0" w:color="auto"/>
        <w:bottom w:val="none" w:sz="0" w:space="0" w:color="auto"/>
        <w:right w:val="none" w:sz="0" w:space="0" w:color="auto"/>
      </w:divBdr>
    </w:div>
    <w:div w:id="424231688">
      <w:bodyDiv w:val="1"/>
      <w:marLeft w:val="0"/>
      <w:marRight w:val="0"/>
      <w:marTop w:val="0"/>
      <w:marBottom w:val="0"/>
      <w:divBdr>
        <w:top w:val="none" w:sz="0" w:space="0" w:color="auto"/>
        <w:left w:val="none" w:sz="0" w:space="0" w:color="auto"/>
        <w:bottom w:val="none" w:sz="0" w:space="0" w:color="auto"/>
        <w:right w:val="none" w:sz="0" w:space="0" w:color="auto"/>
      </w:divBdr>
    </w:div>
    <w:div w:id="546264948">
      <w:bodyDiv w:val="1"/>
      <w:marLeft w:val="0"/>
      <w:marRight w:val="0"/>
      <w:marTop w:val="0"/>
      <w:marBottom w:val="0"/>
      <w:divBdr>
        <w:top w:val="none" w:sz="0" w:space="0" w:color="auto"/>
        <w:left w:val="none" w:sz="0" w:space="0" w:color="auto"/>
        <w:bottom w:val="none" w:sz="0" w:space="0" w:color="auto"/>
        <w:right w:val="none" w:sz="0" w:space="0" w:color="auto"/>
      </w:divBdr>
    </w:div>
    <w:div w:id="679965469">
      <w:bodyDiv w:val="1"/>
      <w:marLeft w:val="0"/>
      <w:marRight w:val="0"/>
      <w:marTop w:val="0"/>
      <w:marBottom w:val="0"/>
      <w:divBdr>
        <w:top w:val="none" w:sz="0" w:space="0" w:color="auto"/>
        <w:left w:val="none" w:sz="0" w:space="0" w:color="auto"/>
        <w:bottom w:val="none" w:sz="0" w:space="0" w:color="auto"/>
        <w:right w:val="none" w:sz="0" w:space="0" w:color="auto"/>
      </w:divBdr>
    </w:div>
    <w:div w:id="717120756">
      <w:bodyDiv w:val="1"/>
      <w:marLeft w:val="0"/>
      <w:marRight w:val="0"/>
      <w:marTop w:val="0"/>
      <w:marBottom w:val="0"/>
      <w:divBdr>
        <w:top w:val="none" w:sz="0" w:space="0" w:color="auto"/>
        <w:left w:val="none" w:sz="0" w:space="0" w:color="auto"/>
        <w:bottom w:val="none" w:sz="0" w:space="0" w:color="auto"/>
        <w:right w:val="none" w:sz="0" w:space="0" w:color="auto"/>
      </w:divBdr>
    </w:div>
    <w:div w:id="767963682">
      <w:bodyDiv w:val="1"/>
      <w:marLeft w:val="0"/>
      <w:marRight w:val="0"/>
      <w:marTop w:val="0"/>
      <w:marBottom w:val="0"/>
      <w:divBdr>
        <w:top w:val="none" w:sz="0" w:space="0" w:color="auto"/>
        <w:left w:val="none" w:sz="0" w:space="0" w:color="auto"/>
        <w:bottom w:val="none" w:sz="0" w:space="0" w:color="auto"/>
        <w:right w:val="none" w:sz="0" w:space="0" w:color="auto"/>
      </w:divBdr>
    </w:div>
    <w:div w:id="961882992">
      <w:bodyDiv w:val="1"/>
      <w:marLeft w:val="0"/>
      <w:marRight w:val="0"/>
      <w:marTop w:val="0"/>
      <w:marBottom w:val="0"/>
      <w:divBdr>
        <w:top w:val="none" w:sz="0" w:space="0" w:color="auto"/>
        <w:left w:val="none" w:sz="0" w:space="0" w:color="auto"/>
        <w:bottom w:val="none" w:sz="0" w:space="0" w:color="auto"/>
        <w:right w:val="none" w:sz="0" w:space="0" w:color="auto"/>
      </w:divBdr>
    </w:div>
    <w:div w:id="1019817247">
      <w:bodyDiv w:val="1"/>
      <w:marLeft w:val="0"/>
      <w:marRight w:val="0"/>
      <w:marTop w:val="0"/>
      <w:marBottom w:val="0"/>
      <w:divBdr>
        <w:top w:val="none" w:sz="0" w:space="0" w:color="auto"/>
        <w:left w:val="none" w:sz="0" w:space="0" w:color="auto"/>
        <w:bottom w:val="none" w:sz="0" w:space="0" w:color="auto"/>
        <w:right w:val="none" w:sz="0" w:space="0" w:color="auto"/>
      </w:divBdr>
    </w:div>
    <w:div w:id="1066873811">
      <w:bodyDiv w:val="1"/>
      <w:marLeft w:val="0"/>
      <w:marRight w:val="0"/>
      <w:marTop w:val="0"/>
      <w:marBottom w:val="0"/>
      <w:divBdr>
        <w:top w:val="none" w:sz="0" w:space="0" w:color="auto"/>
        <w:left w:val="none" w:sz="0" w:space="0" w:color="auto"/>
        <w:bottom w:val="none" w:sz="0" w:space="0" w:color="auto"/>
        <w:right w:val="none" w:sz="0" w:space="0" w:color="auto"/>
      </w:divBdr>
    </w:div>
    <w:div w:id="1107235287">
      <w:bodyDiv w:val="1"/>
      <w:marLeft w:val="0"/>
      <w:marRight w:val="0"/>
      <w:marTop w:val="0"/>
      <w:marBottom w:val="0"/>
      <w:divBdr>
        <w:top w:val="none" w:sz="0" w:space="0" w:color="auto"/>
        <w:left w:val="none" w:sz="0" w:space="0" w:color="auto"/>
        <w:bottom w:val="none" w:sz="0" w:space="0" w:color="auto"/>
        <w:right w:val="none" w:sz="0" w:space="0" w:color="auto"/>
      </w:divBdr>
    </w:div>
    <w:div w:id="1215890592">
      <w:bodyDiv w:val="1"/>
      <w:marLeft w:val="0"/>
      <w:marRight w:val="0"/>
      <w:marTop w:val="0"/>
      <w:marBottom w:val="0"/>
      <w:divBdr>
        <w:top w:val="none" w:sz="0" w:space="0" w:color="auto"/>
        <w:left w:val="none" w:sz="0" w:space="0" w:color="auto"/>
        <w:bottom w:val="none" w:sz="0" w:space="0" w:color="auto"/>
        <w:right w:val="none" w:sz="0" w:space="0" w:color="auto"/>
      </w:divBdr>
    </w:div>
    <w:div w:id="1294605198">
      <w:bodyDiv w:val="1"/>
      <w:marLeft w:val="0"/>
      <w:marRight w:val="0"/>
      <w:marTop w:val="0"/>
      <w:marBottom w:val="0"/>
      <w:divBdr>
        <w:top w:val="none" w:sz="0" w:space="0" w:color="auto"/>
        <w:left w:val="none" w:sz="0" w:space="0" w:color="auto"/>
        <w:bottom w:val="none" w:sz="0" w:space="0" w:color="auto"/>
        <w:right w:val="none" w:sz="0" w:space="0" w:color="auto"/>
      </w:divBdr>
    </w:div>
    <w:div w:id="1410152476">
      <w:bodyDiv w:val="1"/>
      <w:marLeft w:val="0"/>
      <w:marRight w:val="0"/>
      <w:marTop w:val="0"/>
      <w:marBottom w:val="0"/>
      <w:divBdr>
        <w:top w:val="none" w:sz="0" w:space="0" w:color="auto"/>
        <w:left w:val="none" w:sz="0" w:space="0" w:color="auto"/>
        <w:bottom w:val="none" w:sz="0" w:space="0" w:color="auto"/>
        <w:right w:val="none" w:sz="0" w:space="0" w:color="auto"/>
      </w:divBdr>
    </w:div>
    <w:div w:id="1431854262">
      <w:bodyDiv w:val="1"/>
      <w:marLeft w:val="0"/>
      <w:marRight w:val="0"/>
      <w:marTop w:val="0"/>
      <w:marBottom w:val="0"/>
      <w:divBdr>
        <w:top w:val="none" w:sz="0" w:space="0" w:color="auto"/>
        <w:left w:val="none" w:sz="0" w:space="0" w:color="auto"/>
        <w:bottom w:val="none" w:sz="0" w:space="0" w:color="auto"/>
        <w:right w:val="none" w:sz="0" w:space="0" w:color="auto"/>
      </w:divBdr>
    </w:div>
    <w:div w:id="1614436412">
      <w:bodyDiv w:val="1"/>
      <w:marLeft w:val="0"/>
      <w:marRight w:val="0"/>
      <w:marTop w:val="0"/>
      <w:marBottom w:val="0"/>
      <w:divBdr>
        <w:top w:val="none" w:sz="0" w:space="0" w:color="auto"/>
        <w:left w:val="none" w:sz="0" w:space="0" w:color="auto"/>
        <w:bottom w:val="none" w:sz="0" w:space="0" w:color="auto"/>
        <w:right w:val="none" w:sz="0" w:space="0" w:color="auto"/>
      </w:divBdr>
    </w:div>
    <w:div w:id="1628773682">
      <w:bodyDiv w:val="1"/>
      <w:marLeft w:val="0"/>
      <w:marRight w:val="0"/>
      <w:marTop w:val="0"/>
      <w:marBottom w:val="0"/>
      <w:divBdr>
        <w:top w:val="none" w:sz="0" w:space="0" w:color="auto"/>
        <w:left w:val="none" w:sz="0" w:space="0" w:color="auto"/>
        <w:bottom w:val="none" w:sz="0" w:space="0" w:color="auto"/>
        <w:right w:val="none" w:sz="0" w:space="0" w:color="auto"/>
      </w:divBdr>
    </w:div>
    <w:div w:id="1685592869">
      <w:bodyDiv w:val="1"/>
      <w:marLeft w:val="0"/>
      <w:marRight w:val="0"/>
      <w:marTop w:val="0"/>
      <w:marBottom w:val="0"/>
      <w:divBdr>
        <w:top w:val="none" w:sz="0" w:space="0" w:color="auto"/>
        <w:left w:val="none" w:sz="0" w:space="0" w:color="auto"/>
        <w:bottom w:val="none" w:sz="0" w:space="0" w:color="auto"/>
        <w:right w:val="none" w:sz="0" w:space="0" w:color="auto"/>
      </w:divBdr>
    </w:div>
    <w:div w:id="1697850643">
      <w:bodyDiv w:val="1"/>
      <w:marLeft w:val="0"/>
      <w:marRight w:val="0"/>
      <w:marTop w:val="0"/>
      <w:marBottom w:val="0"/>
      <w:divBdr>
        <w:top w:val="none" w:sz="0" w:space="0" w:color="auto"/>
        <w:left w:val="none" w:sz="0" w:space="0" w:color="auto"/>
        <w:bottom w:val="none" w:sz="0" w:space="0" w:color="auto"/>
        <w:right w:val="none" w:sz="0" w:space="0" w:color="auto"/>
      </w:divBdr>
    </w:div>
    <w:div w:id="1743747736">
      <w:bodyDiv w:val="1"/>
      <w:marLeft w:val="0"/>
      <w:marRight w:val="0"/>
      <w:marTop w:val="0"/>
      <w:marBottom w:val="0"/>
      <w:divBdr>
        <w:top w:val="none" w:sz="0" w:space="0" w:color="auto"/>
        <w:left w:val="none" w:sz="0" w:space="0" w:color="auto"/>
        <w:bottom w:val="none" w:sz="0" w:space="0" w:color="auto"/>
        <w:right w:val="none" w:sz="0" w:space="0" w:color="auto"/>
      </w:divBdr>
    </w:div>
    <w:div w:id="1764841662">
      <w:bodyDiv w:val="1"/>
      <w:marLeft w:val="0"/>
      <w:marRight w:val="0"/>
      <w:marTop w:val="0"/>
      <w:marBottom w:val="0"/>
      <w:divBdr>
        <w:top w:val="none" w:sz="0" w:space="0" w:color="auto"/>
        <w:left w:val="none" w:sz="0" w:space="0" w:color="auto"/>
        <w:bottom w:val="none" w:sz="0" w:space="0" w:color="auto"/>
        <w:right w:val="none" w:sz="0" w:space="0" w:color="auto"/>
      </w:divBdr>
    </w:div>
    <w:div w:id="1772896318">
      <w:bodyDiv w:val="1"/>
      <w:marLeft w:val="0"/>
      <w:marRight w:val="0"/>
      <w:marTop w:val="0"/>
      <w:marBottom w:val="0"/>
      <w:divBdr>
        <w:top w:val="none" w:sz="0" w:space="0" w:color="auto"/>
        <w:left w:val="none" w:sz="0" w:space="0" w:color="auto"/>
        <w:bottom w:val="none" w:sz="0" w:space="0" w:color="auto"/>
        <w:right w:val="none" w:sz="0" w:space="0" w:color="auto"/>
      </w:divBdr>
    </w:div>
    <w:div w:id="1778673007">
      <w:bodyDiv w:val="1"/>
      <w:marLeft w:val="0"/>
      <w:marRight w:val="0"/>
      <w:marTop w:val="0"/>
      <w:marBottom w:val="0"/>
      <w:divBdr>
        <w:top w:val="none" w:sz="0" w:space="0" w:color="auto"/>
        <w:left w:val="none" w:sz="0" w:space="0" w:color="auto"/>
        <w:bottom w:val="none" w:sz="0" w:space="0" w:color="auto"/>
        <w:right w:val="none" w:sz="0" w:space="0" w:color="auto"/>
      </w:divBdr>
    </w:div>
    <w:div w:id="1814713142">
      <w:bodyDiv w:val="1"/>
      <w:marLeft w:val="0"/>
      <w:marRight w:val="0"/>
      <w:marTop w:val="0"/>
      <w:marBottom w:val="0"/>
      <w:divBdr>
        <w:top w:val="none" w:sz="0" w:space="0" w:color="auto"/>
        <w:left w:val="none" w:sz="0" w:space="0" w:color="auto"/>
        <w:bottom w:val="none" w:sz="0" w:space="0" w:color="auto"/>
        <w:right w:val="none" w:sz="0" w:space="0" w:color="auto"/>
      </w:divBdr>
    </w:div>
    <w:div w:id="207738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ar-co.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o.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ar-co.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mbudsman-insurance.be" TargetMode="External"/><Relationship Id="rId4" Type="http://schemas.openxmlformats.org/officeDocument/2006/relationships/settings" Target="settings.xml"/><Relationship Id="rId9" Type="http://schemas.openxmlformats.org/officeDocument/2006/relationships/hyperlink" Target="mailto:info@ombudsman-insurance.b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07E59-E24B-4D9E-B0CB-492733F6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14</Pages>
  <Words>8571</Words>
  <Characters>48859</Characters>
  <Application>Microsoft Office Word</Application>
  <DocSecurity>0</DocSecurity>
  <Lines>407</Lines>
  <Paragraphs>114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esa</Company>
  <LinksUpToDate>false</LinksUpToDate>
  <CharactersWithSpaces>57316</CharactersWithSpaces>
  <SharedDoc>false</SharedDoc>
  <HLinks>
    <vt:vector size="12" baseType="variant">
      <vt:variant>
        <vt:i4>4521994</vt:i4>
      </vt:variant>
      <vt:variant>
        <vt:i4>6</vt:i4>
      </vt:variant>
      <vt:variant>
        <vt:i4>0</vt:i4>
      </vt:variant>
      <vt:variant>
        <vt:i4>5</vt:i4>
      </vt:variant>
      <vt:variant>
        <vt:lpwstr>http://www.ar-co.be/</vt:lpwstr>
      </vt:variant>
      <vt:variant>
        <vt:lpwstr/>
      </vt:variant>
      <vt:variant>
        <vt:i4>7798794</vt:i4>
      </vt:variant>
      <vt:variant>
        <vt:i4>3</vt:i4>
      </vt:variant>
      <vt:variant>
        <vt:i4>0</vt:i4>
      </vt:variant>
      <vt:variant>
        <vt:i4>5</vt:i4>
      </vt:variant>
      <vt:variant>
        <vt:lpwstr>mailto:info@ar-co.be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inge2</dc:creator>
  <cp:lastModifiedBy>Alex Pire</cp:lastModifiedBy>
  <cp:revision>18</cp:revision>
  <cp:lastPrinted>2025-02-28T14:02:00Z</cp:lastPrinted>
  <dcterms:created xsi:type="dcterms:W3CDTF">2025-02-16T13:06:00Z</dcterms:created>
  <dcterms:modified xsi:type="dcterms:W3CDTF">2025-02-28T14:20:00Z</dcterms:modified>
</cp:coreProperties>
</file>